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27FB26D" w14:textId="6ADD0625" w:rsidR="00733A11" w:rsidRPr="003D64C8" w:rsidRDefault="00733A11" w:rsidP="00DC5013">
      <w:pPr>
        <w:jc w:val="center"/>
        <w:rPr>
          <w:rFonts w:asciiTheme="minorHAnsi" w:hAnsiTheme="minorHAnsi" w:cstheme="minorHAnsi"/>
          <w:b/>
          <w:bCs/>
        </w:rPr>
      </w:pPr>
      <w:r w:rsidRPr="003D64C8">
        <w:rPr>
          <w:rFonts w:ascii="Calibri" w:hAnsi="Calibri" w:cs="Calibri"/>
          <w:b/>
          <w:bCs/>
        </w:rPr>
        <w:t xml:space="preserve">PREGÃO ELETRÔNICO </w:t>
      </w:r>
      <w:r w:rsidRPr="003D64C8">
        <w:rPr>
          <w:rFonts w:asciiTheme="minorHAnsi" w:hAnsiTheme="minorHAnsi" w:cstheme="minorHAnsi"/>
          <w:b/>
          <w:bCs/>
        </w:rPr>
        <w:t xml:space="preserve">EDITAL Nº </w:t>
      </w:r>
      <w:sdt>
        <w:sdtPr>
          <w:rPr>
            <w:rFonts w:asciiTheme="minorHAnsi" w:hAnsiTheme="minorHAnsi" w:cstheme="minorHAnsi"/>
            <w:b/>
          </w:rPr>
          <w:alias w:val="Numero da Edital"/>
          <w:tag w:val="Numero da Edital"/>
          <w:id w:val="-877399974"/>
          <w:placeholder>
            <w:docPart w:val="364D23F2E15D4E21B27BB1E4A47C131F"/>
          </w:placeholder>
          <w15:color w:val="FF6600"/>
          <w:text/>
        </w:sdtPr>
        <w:sdtEndPr/>
        <w:sdtContent>
          <w:r w:rsidR="003D64C8" w:rsidRPr="003D64C8">
            <w:rPr>
              <w:rFonts w:asciiTheme="minorHAnsi" w:hAnsiTheme="minorHAnsi" w:cstheme="minorHAnsi"/>
              <w:b/>
            </w:rPr>
            <w:t>1142</w:t>
          </w:r>
        </w:sdtContent>
      </w:sdt>
      <w:r w:rsidR="00DB64CE" w:rsidRPr="003D64C8">
        <w:rPr>
          <w:rFonts w:asciiTheme="minorHAnsi" w:hAnsiTheme="minorHAnsi" w:cstheme="minorHAnsi"/>
          <w:b/>
        </w:rPr>
        <w:t>/</w:t>
      </w:r>
      <w:sdt>
        <w:sdtPr>
          <w:rPr>
            <w:rFonts w:asciiTheme="minorHAnsi" w:hAnsiTheme="minorHAnsi" w:cstheme="minorHAnsi"/>
            <w:b/>
          </w:rPr>
          <w:alias w:val="Ano do Edital"/>
          <w:tag w:val="Ano do Edital"/>
          <w:id w:val="-952249742"/>
          <w:placeholder>
            <w:docPart w:val="6331AB7F6328413BB880B17D5727FBAD"/>
          </w:placeholder>
          <w15:color w:val="FF6600"/>
          <w:dropDownList>
            <w:listItem w:value="Escolher um item."/>
            <w:listItem w:displayText="2019" w:value="2019"/>
            <w:listItem w:displayText="2020" w:value="2020"/>
            <w:listItem w:displayText="2021" w:value="2021"/>
          </w:dropDownList>
        </w:sdtPr>
        <w:sdtEndPr/>
        <w:sdtContent>
          <w:r w:rsidR="003D64C8" w:rsidRPr="003D64C8">
            <w:rPr>
              <w:rFonts w:asciiTheme="minorHAnsi" w:hAnsiTheme="minorHAnsi" w:cstheme="minorHAnsi"/>
              <w:b/>
            </w:rPr>
            <w:t>2021</w:t>
          </w:r>
        </w:sdtContent>
      </w:sdt>
      <w:r w:rsidR="00DB64CE" w:rsidRPr="003D64C8">
        <w:rPr>
          <w:rFonts w:asciiTheme="minorHAnsi" w:hAnsiTheme="minorHAnsi" w:cstheme="minorHAnsi"/>
          <w:b/>
        </w:rPr>
        <w:t>.</w:t>
      </w:r>
    </w:p>
    <w:p w14:paraId="47ECB3F9" w14:textId="77777777" w:rsidR="00972B5B" w:rsidRPr="003D64C8" w:rsidRDefault="00972B5B">
      <w:pPr>
        <w:jc w:val="center"/>
        <w:rPr>
          <w:rFonts w:ascii="Calibri" w:hAnsi="Calibri" w:cs="Calibri"/>
          <w:b/>
          <w:bCs/>
        </w:rPr>
      </w:pPr>
    </w:p>
    <w:p w14:paraId="5EC13005" w14:textId="7B8CA1ED" w:rsidR="00733A11" w:rsidRPr="00937F04" w:rsidRDefault="00733A11">
      <w:pPr>
        <w:tabs>
          <w:tab w:val="left" w:pos="2552"/>
        </w:tabs>
        <w:jc w:val="both"/>
        <w:rPr>
          <w:rFonts w:ascii="Calibri" w:hAnsi="Calibri" w:cs="Calibri"/>
        </w:rPr>
      </w:pPr>
      <w:r w:rsidRPr="003D64C8">
        <w:rPr>
          <w:rFonts w:ascii="Calibri" w:hAnsi="Calibri" w:cs="Calibri"/>
        </w:rPr>
        <w:t xml:space="preserve">A </w:t>
      </w:r>
      <w:r w:rsidR="00936C00" w:rsidRPr="003D64C8">
        <w:rPr>
          <w:rFonts w:ascii="Calibri" w:hAnsi="Calibri" w:cs="Calibri"/>
          <w:b/>
        </w:rPr>
        <w:t>FUNDAÇÃO UNIVERSIDADE DO ESTADO</w:t>
      </w:r>
      <w:r w:rsidR="003C57D8" w:rsidRPr="003D64C8">
        <w:rPr>
          <w:rFonts w:ascii="Calibri" w:hAnsi="Calibri" w:cs="Calibri"/>
          <w:b/>
        </w:rPr>
        <w:t xml:space="preserve"> </w:t>
      </w:r>
      <w:r w:rsidR="00936C00" w:rsidRPr="003D64C8">
        <w:rPr>
          <w:rFonts w:ascii="Calibri" w:hAnsi="Calibri" w:cs="Calibri"/>
          <w:b/>
        </w:rPr>
        <w:t>DE SANTA CATARINA</w:t>
      </w:r>
      <w:r w:rsidR="00936C00" w:rsidRPr="003D64C8">
        <w:rPr>
          <w:rFonts w:ascii="Calibri" w:hAnsi="Calibri" w:cs="Calibri"/>
        </w:rPr>
        <w:t xml:space="preserve">, </w:t>
      </w:r>
      <w:r w:rsidR="00AB23E9" w:rsidRPr="003D64C8">
        <w:rPr>
          <w:rFonts w:ascii="Calibri" w:hAnsi="Calibri" w:cs="Calibri"/>
        </w:rPr>
        <w:t xml:space="preserve">com sede na Av. Madre Benvenuta, </w:t>
      </w:r>
      <w:r w:rsidR="003D64C8">
        <w:rPr>
          <w:rFonts w:ascii="Calibri" w:hAnsi="Calibri" w:cs="Calibri"/>
        </w:rPr>
        <w:t xml:space="preserve"> </w:t>
      </w:r>
      <w:r w:rsidR="00AB23E9" w:rsidRPr="003D64C8">
        <w:rPr>
          <w:rFonts w:ascii="Calibri" w:hAnsi="Calibri" w:cs="Calibri"/>
        </w:rPr>
        <w:t>nº 2007, Itacorubi, Florianópolis/SC, inscrita</w:t>
      </w:r>
      <w:r w:rsidR="00AB23E9" w:rsidRPr="003D64C8">
        <w:t xml:space="preserve"> </w:t>
      </w:r>
      <w:r w:rsidR="00AB23E9" w:rsidRPr="003D64C8">
        <w:rPr>
          <w:rFonts w:ascii="Calibri" w:hAnsi="Calibri" w:cs="Calibri"/>
        </w:rPr>
        <w:t xml:space="preserve">no CNPJ sob o nº 83.891.283/0001-36, por intermédio </w:t>
      </w:r>
      <w:sdt>
        <w:sdtPr>
          <w:rPr>
            <w:rFonts w:asciiTheme="minorHAnsi" w:hAnsiTheme="minorHAnsi" w:cstheme="minorHAnsi"/>
          </w:rPr>
          <w:alias w:val="Centro Licitante"/>
          <w:tag w:val="Centro Licitante"/>
          <w:id w:val="-1371139116"/>
          <w:placeholder>
            <w:docPart w:val="D88CB2ED5B624D03AABC69D4B594B90F"/>
          </w:placeholder>
          <w15:color w:val="FF6600"/>
          <w:dropDownList>
            <w:listItem w:value="Escolher um item."/>
            <w:listItem w:displayText="da Coordenadoria de Compras e Licitações da Reitoria" w:value="da Coordenadoria de Compras e Licitações da Reitoria"/>
            <w:listItem w:displayText="do Centro de Ciências Tecnológicas" w:value="do Centro de Ciências Tecnológicas"/>
            <w:listItem w:displayText="do Centro de Ciências Agroveterinárias" w:value="do Centro de Ciências Agroveterinárias"/>
            <w:listItem w:displayText="do Centro de Educação do Planalto Norte" w:value="do Centro de Educação do Planalto Norte"/>
            <w:listItem w:displayText="do Centro de Educação Superior do Oeste" w:value="do Centro de Educação Superior do Oeste"/>
            <w:listItem w:displayText="do Centro de Educação Superior do Alto Vale do Itajaí" w:value="do Centro de Educação Superior do Alto Vale do Itajaí"/>
            <w:listItem w:displayText="do Centro de Educação Superior da Região Sul" w:value="do Centro de Educação Superior da Região Sul"/>
            <w:listItem w:displayText="do Centro de Educação Superior da Foz do Itajaí" w:value="do Centro de Educação Superior da Foz do Itajaí"/>
          </w:dropDownList>
        </w:sdtPr>
        <w:sdtEndPr/>
        <w:sdtContent>
          <w:r w:rsidR="003D64C8" w:rsidRPr="003D64C8">
            <w:rPr>
              <w:rFonts w:asciiTheme="minorHAnsi" w:hAnsiTheme="minorHAnsi" w:cstheme="minorHAnsi"/>
            </w:rPr>
            <w:t>da Coordenadoria de Compras e Licitações da Reitoria</w:t>
          </w:r>
        </w:sdtContent>
      </w:sdt>
      <w:r w:rsidR="00AB23E9" w:rsidRPr="003D64C8">
        <w:rPr>
          <w:rFonts w:ascii="Calibri" w:hAnsi="Calibri" w:cs="Calibri"/>
        </w:rPr>
        <w:t xml:space="preserve">, </w:t>
      </w:r>
      <w:r w:rsidRPr="003D64C8">
        <w:rPr>
          <w:rFonts w:ascii="Calibri" w:hAnsi="Calibri" w:cs="Calibri"/>
        </w:rPr>
        <w:t xml:space="preserve">torna público que fará realizar licitação na modalidade </w:t>
      </w:r>
      <w:r w:rsidR="00AB23E9" w:rsidRPr="003D64C8">
        <w:rPr>
          <w:rFonts w:ascii="Calibri" w:hAnsi="Calibri" w:cs="Calibri"/>
        </w:rPr>
        <w:t>P</w:t>
      </w:r>
      <w:r w:rsidRPr="003D64C8">
        <w:rPr>
          <w:rFonts w:ascii="Calibri" w:hAnsi="Calibri" w:cs="Calibri"/>
        </w:rPr>
        <w:t xml:space="preserve">regão </w:t>
      </w:r>
      <w:r w:rsidR="00AB23E9" w:rsidRPr="003D64C8">
        <w:rPr>
          <w:rFonts w:ascii="Calibri" w:hAnsi="Calibri" w:cs="Calibri"/>
        </w:rPr>
        <w:t>E</w:t>
      </w:r>
      <w:r w:rsidRPr="003D64C8">
        <w:rPr>
          <w:rFonts w:ascii="Calibri" w:hAnsi="Calibri" w:cs="Calibri"/>
        </w:rPr>
        <w:t xml:space="preserve">letrônico, </w:t>
      </w:r>
      <w:r w:rsidR="007D78C9" w:rsidRPr="003D64C8">
        <w:rPr>
          <w:rFonts w:ascii="Calibri" w:hAnsi="Calibri" w:cs="Calibri"/>
        </w:rPr>
        <w:t xml:space="preserve">com critério de julgamento de </w:t>
      </w:r>
      <w:r w:rsidR="007D78C9" w:rsidRPr="003D64C8">
        <w:rPr>
          <w:rFonts w:asciiTheme="minorHAnsi" w:hAnsiTheme="minorHAnsi" w:cstheme="minorHAnsi"/>
        </w:rPr>
        <w:t xml:space="preserve">menor preço </w:t>
      </w:r>
      <w:sdt>
        <w:sdtPr>
          <w:rPr>
            <w:rFonts w:asciiTheme="minorHAnsi" w:hAnsiTheme="minorHAnsi" w:cstheme="minorHAnsi"/>
          </w:rPr>
          <w:alias w:val="TIPO JULGAMENTO"/>
          <w:tag w:val="TIPO JULGAMENTO"/>
          <w:id w:val="768513656"/>
          <w:placeholder>
            <w:docPart w:val="21C1F29CDD1346788B505CDB3D023DE1"/>
          </w:placeholder>
          <w15:color w:val="FF6600"/>
          <w:dropDownList>
            <w:listItem w:value="Escolher um item."/>
            <w:listItem w:displayText="por lote" w:value="por lote"/>
            <w:listItem w:displayText="por item" w:value="por item"/>
            <w:listItem w:displayText="global" w:value="global"/>
          </w:dropDownList>
        </w:sdtPr>
        <w:sdtEndPr/>
        <w:sdtContent>
          <w:r w:rsidR="003D64C8" w:rsidRPr="003D64C8">
            <w:rPr>
              <w:rFonts w:asciiTheme="minorHAnsi" w:hAnsiTheme="minorHAnsi" w:cstheme="minorHAnsi"/>
            </w:rPr>
            <w:t>por lote</w:t>
          </w:r>
        </w:sdtContent>
      </w:sdt>
      <w:r w:rsidR="007D78C9" w:rsidRPr="003D64C8">
        <w:rPr>
          <w:rFonts w:asciiTheme="minorHAnsi" w:hAnsiTheme="minorHAnsi" w:cstheme="minorHAnsi"/>
        </w:rPr>
        <w:t xml:space="preserve">, </w:t>
      </w:r>
      <w:r w:rsidRPr="003D64C8">
        <w:rPr>
          <w:rFonts w:asciiTheme="minorHAnsi" w:hAnsiTheme="minorHAnsi" w:cstheme="minorHAnsi"/>
        </w:rPr>
        <w:t>para</w:t>
      </w:r>
      <w:r w:rsidRPr="003D64C8">
        <w:rPr>
          <w:rFonts w:ascii="Calibri" w:hAnsi="Calibri" w:cs="Calibri"/>
        </w:rPr>
        <w:t xml:space="preserve"> selecionar proposta objetivando o </w:t>
      </w:r>
      <w:r w:rsidRPr="003D64C8">
        <w:rPr>
          <w:rFonts w:ascii="Calibri" w:hAnsi="Calibri" w:cs="Calibri"/>
          <w:b/>
          <w:bCs/>
        </w:rPr>
        <w:t>REGISTRO DE PREÇOS</w:t>
      </w:r>
      <w:r w:rsidRPr="003D64C8">
        <w:rPr>
          <w:rFonts w:ascii="Calibri" w:hAnsi="Calibri" w:cs="Calibri"/>
        </w:rPr>
        <w:t>, nos termos da Lei Federal nº 10.520, de 17 de</w:t>
      </w:r>
      <w:r w:rsidRPr="00937F04">
        <w:rPr>
          <w:rFonts w:ascii="Calibri" w:hAnsi="Calibri" w:cs="Calibri"/>
        </w:rPr>
        <w:t xml:space="preserve"> julho de 2002, Lei Estadual nº 12.337, de 05 de julho de 2002, com aplicação subsidiária da Lei Federal  nº 8.666, de 21 de junho de 1993, Lei Complementar nº 123, de 14 de dezembro de 2006, Decreto Estadual nº 2.617, de 16 de setembro de 2009, alterações posteriores, e demais normas legais federais e estaduais vigentes.</w:t>
      </w:r>
    </w:p>
    <w:p w14:paraId="345C247B" w14:textId="77777777" w:rsidR="00733A11" w:rsidRPr="00937F04" w:rsidRDefault="00733A11">
      <w:pPr>
        <w:pStyle w:val="ContedodaTabela"/>
        <w:suppressLineNumbers w:val="0"/>
        <w:tabs>
          <w:tab w:val="clear" w:pos="1152"/>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rPr>
          <w:rFonts w:ascii="Calibri" w:hAnsi="Calibri" w:cs="Calibri"/>
          <w:szCs w:val="24"/>
        </w:rPr>
      </w:pPr>
    </w:p>
    <w:p w14:paraId="4DF05567" w14:textId="76EE396B" w:rsidR="00733A11" w:rsidRPr="00937F04" w:rsidRDefault="00733A11">
      <w:pPr>
        <w:jc w:val="both"/>
        <w:rPr>
          <w:rFonts w:ascii="Calibri" w:hAnsi="Calibri" w:cs="Calibri"/>
          <w:b/>
          <w:bCs/>
        </w:rPr>
      </w:pPr>
      <w:r w:rsidRPr="00937F04">
        <w:rPr>
          <w:rFonts w:ascii="Calibri" w:hAnsi="Calibri" w:cs="Calibri"/>
          <w:b/>
          <w:bCs/>
        </w:rPr>
        <w:t>OBJETO:</w:t>
      </w:r>
      <w:r w:rsidRPr="00937F04">
        <w:rPr>
          <w:rFonts w:ascii="Calibri" w:hAnsi="Calibri" w:cs="Calibri"/>
        </w:rPr>
        <w:t xml:space="preserve"> </w:t>
      </w:r>
      <w:r w:rsidR="003D64C8" w:rsidRPr="003D64C8">
        <w:rPr>
          <w:rFonts w:ascii="Calibri" w:hAnsi="Calibri" w:cs="Calibri"/>
          <w:b/>
        </w:rPr>
        <w:t>AQUISIÇÃO DE MEDALHAS E TROFÉUS PARA OS EVENTOS ESPORTIVOS, CONCURSOS CULTURAIS, HOMENAGENS E DEMAIS PREMIAÇÕES DA UNIVERSIDADE DO ESTADO DE SANTA CATARINA</w:t>
      </w:r>
      <w:r w:rsidR="0024214F">
        <w:rPr>
          <w:rFonts w:ascii="Calibri" w:hAnsi="Calibri" w:cs="Calibri"/>
        </w:rPr>
        <w:t xml:space="preserve">, </w:t>
      </w:r>
      <w:r w:rsidRPr="00937F04">
        <w:rPr>
          <w:rFonts w:ascii="Calibri" w:hAnsi="Calibri" w:cs="Calibri"/>
        </w:rPr>
        <w:t xml:space="preserve">conforme especificações constantes do </w:t>
      </w:r>
      <w:r w:rsidRPr="00937F04">
        <w:rPr>
          <w:rFonts w:ascii="Calibri" w:hAnsi="Calibri" w:cs="Calibri"/>
          <w:b/>
          <w:bCs/>
        </w:rPr>
        <w:t xml:space="preserve">Anexo </w:t>
      </w:r>
      <w:r w:rsidR="00082D65">
        <w:rPr>
          <w:rFonts w:ascii="Calibri" w:hAnsi="Calibri" w:cs="Calibri"/>
          <w:b/>
          <w:bCs/>
        </w:rPr>
        <w:t>I</w:t>
      </w:r>
      <w:r w:rsidR="00B44B3A">
        <w:rPr>
          <w:rFonts w:ascii="Calibri" w:hAnsi="Calibri" w:cs="Calibri"/>
          <w:b/>
          <w:bCs/>
        </w:rPr>
        <w:t xml:space="preserve"> e I</w:t>
      </w:r>
      <w:r w:rsidRPr="00937F04">
        <w:rPr>
          <w:rFonts w:ascii="Calibri" w:hAnsi="Calibri" w:cs="Calibri"/>
          <w:b/>
          <w:bCs/>
        </w:rPr>
        <w:t>I.</w:t>
      </w:r>
    </w:p>
    <w:p w14:paraId="18093EA4" w14:textId="77777777" w:rsidR="001C2FC0" w:rsidRPr="00937F04" w:rsidRDefault="001C2FC0">
      <w:pPr>
        <w:jc w:val="both"/>
        <w:rPr>
          <w:rFonts w:ascii="Calibri" w:hAnsi="Calibri" w:cs="Calibri"/>
        </w:rPr>
      </w:pPr>
    </w:p>
    <w:p w14:paraId="48FAD94B" w14:textId="77777777" w:rsidR="003D64C8" w:rsidRDefault="00AA13C7" w:rsidP="001E3636">
      <w:pPr>
        <w:jc w:val="center"/>
        <w:rPr>
          <w:rFonts w:ascii="Calibri" w:hAnsi="Calibri"/>
          <w:b/>
          <w:highlight w:val="yellow"/>
        </w:rPr>
      </w:pPr>
      <w:r w:rsidRPr="00D019CC">
        <w:rPr>
          <w:rFonts w:ascii="Calibri" w:hAnsi="Calibri"/>
          <w:b/>
          <w:highlight w:val="yellow"/>
        </w:rPr>
        <w:t xml:space="preserve">PROCESSO EXCLUSIVO PARA MICROEMPRESAS E EMPRESAS DE PEQUENO </w:t>
      </w:r>
      <w:r w:rsidR="00DB5D35" w:rsidRPr="00DB5D35">
        <w:rPr>
          <w:rFonts w:ascii="Calibri" w:hAnsi="Calibri"/>
          <w:b/>
          <w:highlight w:val="yellow"/>
        </w:rPr>
        <w:t>PORTE</w:t>
      </w:r>
      <w:r w:rsidR="003D64C8">
        <w:rPr>
          <w:rFonts w:ascii="Calibri" w:hAnsi="Calibri"/>
          <w:b/>
          <w:highlight w:val="yellow"/>
        </w:rPr>
        <w:t xml:space="preserve">, </w:t>
      </w:r>
    </w:p>
    <w:p w14:paraId="35B4D479" w14:textId="5A6EDB13" w:rsidR="001E3636" w:rsidRDefault="003D64C8" w:rsidP="001E3636">
      <w:pPr>
        <w:jc w:val="center"/>
        <w:rPr>
          <w:rFonts w:ascii="Calibri" w:hAnsi="Calibri"/>
          <w:b/>
          <w:highlight w:val="yellow"/>
        </w:rPr>
      </w:pPr>
      <w:r>
        <w:rPr>
          <w:rFonts w:ascii="Calibri" w:hAnsi="Calibri"/>
          <w:b/>
          <w:highlight w:val="yellow"/>
        </w:rPr>
        <w:t>EXCETO PARA O LOTE 06</w:t>
      </w:r>
    </w:p>
    <w:p w14:paraId="7547F6F4" w14:textId="77777777" w:rsidR="00AA13C7" w:rsidRPr="001836ED" w:rsidRDefault="00AA13C7">
      <w:pPr>
        <w:jc w:val="both"/>
        <w:rPr>
          <w:rFonts w:ascii="Calibri" w:hAnsi="Calibri" w:cs="Calibri"/>
          <w:b/>
          <w:bCs/>
          <w:sz w:val="12"/>
          <w:szCs w:val="12"/>
        </w:rPr>
      </w:pPr>
    </w:p>
    <w:p w14:paraId="64D9D60A" w14:textId="77777777" w:rsidR="00733A11" w:rsidRPr="003D64C8" w:rsidRDefault="00733A11">
      <w:pPr>
        <w:jc w:val="both"/>
        <w:rPr>
          <w:rFonts w:ascii="Calibri" w:hAnsi="Calibri" w:cs="Calibri"/>
          <w:b/>
          <w:bCs/>
        </w:rPr>
      </w:pPr>
      <w:r w:rsidRPr="003D64C8">
        <w:rPr>
          <w:rFonts w:ascii="Calibri" w:hAnsi="Calibri" w:cs="Calibri"/>
          <w:b/>
          <w:bCs/>
        </w:rPr>
        <w:t>FORMALIZAÇÃO DE CONSULTAS:</w:t>
      </w:r>
    </w:p>
    <w:p w14:paraId="13F530F3" w14:textId="77777777" w:rsidR="00733A11" w:rsidRPr="003D64C8" w:rsidRDefault="00733A11">
      <w:pPr>
        <w:pStyle w:val="Contedodoquadro"/>
        <w:rPr>
          <w:rFonts w:asciiTheme="minorHAnsi" w:hAnsiTheme="minorHAnsi" w:cstheme="minorHAnsi"/>
          <w:b/>
          <w:bCs/>
        </w:rPr>
      </w:pPr>
      <w:r w:rsidRPr="003D64C8">
        <w:rPr>
          <w:rFonts w:ascii="Calibri" w:hAnsi="Calibri" w:cs="Calibri"/>
          <w:b/>
        </w:rPr>
        <w:t>site:</w:t>
      </w:r>
      <w:r w:rsidRPr="003D64C8">
        <w:rPr>
          <w:rFonts w:ascii="Calibri" w:hAnsi="Calibri" w:cs="Calibri"/>
          <w:bCs/>
        </w:rPr>
        <w:t xml:space="preserve"> </w:t>
      </w:r>
      <w:hyperlink r:id="rId8" w:history="1">
        <w:r w:rsidRPr="003D64C8">
          <w:rPr>
            <w:rStyle w:val="Hyperlink"/>
            <w:rFonts w:asciiTheme="minorHAnsi" w:hAnsiTheme="minorHAnsi" w:cstheme="minorHAnsi"/>
          </w:rPr>
          <w:t>http://e-lic.sc.gov.br/</w:t>
        </w:r>
      </w:hyperlink>
    </w:p>
    <w:p w14:paraId="4063A2A9" w14:textId="053242F8" w:rsidR="00733A11" w:rsidRPr="00F743DA" w:rsidRDefault="00733A11">
      <w:pPr>
        <w:pStyle w:val="Contedodoquadro"/>
        <w:rPr>
          <w:rFonts w:asciiTheme="minorHAnsi" w:hAnsiTheme="minorHAnsi" w:cstheme="minorHAnsi"/>
          <w:szCs w:val="24"/>
        </w:rPr>
      </w:pPr>
      <w:r w:rsidRPr="003D64C8">
        <w:rPr>
          <w:rFonts w:asciiTheme="minorHAnsi" w:hAnsiTheme="minorHAnsi" w:cstheme="minorHAnsi"/>
          <w:b/>
          <w:bCs/>
        </w:rPr>
        <w:t>e-mail:</w:t>
      </w:r>
      <w:r w:rsidRPr="003D64C8">
        <w:rPr>
          <w:rFonts w:asciiTheme="minorHAnsi" w:hAnsiTheme="minorHAnsi" w:cstheme="minorHAnsi"/>
        </w:rPr>
        <w:t xml:space="preserve"> </w:t>
      </w:r>
      <w:sdt>
        <w:sdtPr>
          <w:rPr>
            <w:rFonts w:asciiTheme="minorHAnsi" w:hAnsiTheme="minorHAnsi" w:cstheme="minorHAnsi"/>
          </w:rPr>
          <w:alias w:val="Email do Centro"/>
          <w:tag w:val="Email do Centro"/>
          <w:id w:val="974342480"/>
          <w:placeholder>
            <w:docPart w:val="AD88D92D32D94ECFAFFA7E4014D9BEE1"/>
          </w:placeholder>
          <w15:color w:val="FF6600"/>
          <w:dropDownList>
            <w:listItem w:value="Escolher um item."/>
            <w:listItem w:displayText="licita@udesc.br" w:value="licita@udesc.br"/>
            <w:listItem w:displayText="clico.cct@udesc.br" w:value="clico.cct@udesc.br"/>
            <w:listItem w:displayText="clico.cav@udesc.br" w:value="clico.cav@udesc.br"/>
            <w:listItem w:displayText="compras.ceo@udesc.br" w:value="compras.ceo@udesc.br"/>
            <w:listItem w:displayText="clico.ceavi@udesc.br" w:value="clico.ceavi@udesc.br"/>
            <w:listItem w:displayText="compras.ceplan@udesc.br" w:value="compras.ceplan@udesc.br"/>
            <w:listItem w:displayText="clico.ceres@udesc.br" w:value="clico.ceres@udesc.br"/>
          </w:dropDownList>
        </w:sdtPr>
        <w:sdtEndPr/>
        <w:sdtContent>
          <w:r w:rsidR="003D64C8" w:rsidRPr="003D64C8">
            <w:rPr>
              <w:rFonts w:asciiTheme="minorHAnsi" w:hAnsiTheme="minorHAnsi" w:cstheme="minorHAnsi"/>
            </w:rPr>
            <w:t>licita@udesc.br</w:t>
          </w:r>
        </w:sdtContent>
      </w:sdt>
    </w:p>
    <w:p w14:paraId="4963F2B4" w14:textId="77777777" w:rsidR="00AB23E9" w:rsidRPr="00B44A55" w:rsidRDefault="00AB23E9">
      <w:pPr>
        <w:pStyle w:val="Contedodoquadro"/>
        <w:tabs>
          <w:tab w:val="left" w:pos="2552"/>
        </w:tabs>
        <w:rPr>
          <w:rFonts w:ascii="Calibri" w:hAnsi="Calibri" w:cs="Calibri"/>
          <w:sz w:val="12"/>
          <w:szCs w:val="12"/>
        </w:rPr>
      </w:pPr>
    </w:p>
    <w:p w14:paraId="1A62BDE8" w14:textId="77777777" w:rsidR="00733A11" w:rsidRDefault="00733A11">
      <w:pPr>
        <w:tabs>
          <w:tab w:val="left" w:pos="2552"/>
        </w:tabs>
        <w:jc w:val="both"/>
        <w:rPr>
          <w:rFonts w:ascii="Calibri" w:hAnsi="Calibri" w:cs="Calibri"/>
          <w:b/>
        </w:rPr>
      </w:pPr>
      <w:r w:rsidRPr="00937F04">
        <w:rPr>
          <w:rFonts w:ascii="Calibri" w:hAnsi="Calibri" w:cs="Calibri"/>
          <w:b/>
        </w:rPr>
        <w:t>1 – DISPOSIÇÕES PRELIMINARES</w:t>
      </w:r>
    </w:p>
    <w:p w14:paraId="591C30F1" w14:textId="10CC46AD" w:rsidR="00AB23E9" w:rsidRPr="00DB64CE" w:rsidRDefault="00AB23E9" w:rsidP="00AB23E9">
      <w:pPr>
        <w:tabs>
          <w:tab w:val="left" w:pos="2552"/>
        </w:tabs>
        <w:jc w:val="both"/>
        <w:rPr>
          <w:rFonts w:asciiTheme="minorHAnsi" w:hAnsiTheme="minorHAnsi" w:cstheme="minorHAnsi"/>
          <w:b/>
        </w:rPr>
      </w:pPr>
      <w:r w:rsidRPr="00AB23E9">
        <w:rPr>
          <w:rFonts w:ascii="Calibri" w:hAnsi="Calibri" w:cs="Calibri"/>
          <w:b/>
        </w:rPr>
        <w:t xml:space="preserve">1.1 – Envio de proposta: a partir das 14h do </w:t>
      </w:r>
      <w:r w:rsidRPr="00DB64CE">
        <w:rPr>
          <w:rFonts w:asciiTheme="minorHAnsi" w:hAnsiTheme="minorHAnsi" w:cstheme="minorHAnsi"/>
          <w:b/>
        </w:rPr>
        <w:t xml:space="preserve">dia </w:t>
      </w:r>
      <w:sdt>
        <w:sdtPr>
          <w:rPr>
            <w:rFonts w:asciiTheme="minorHAnsi" w:hAnsiTheme="minorHAnsi" w:cstheme="minorHAnsi"/>
            <w:b/>
          </w:rPr>
          <w:alias w:val="Inserir datas"/>
          <w:tag w:val="Inserir datas"/>
          <w:id w:val="794951034"/>
          <w:placeholder>
            <w:docPart w:val="584EA7558ACF47C2AD83096ED7B38A8A"/>
          </w:placeholder>
          <w15:color w:val="FF6600"/>
          <w:date w:fullDate="2021-10-13T00:00:00Z">
            <w:dateFormat w:val="dd/MM/yyyy"/>
            <w:lid w:val="pt-BR"/>
            <w:storeMappedDataAs w:val="dateTime"/>
            <w:calendar w:val="gregorian"/>
          </w:date>
        </w:sdtPr>
        <w:sdtEndPr/>
        <w:sdtContent>
          <w:r w:rsidR="003364EC">
            <w:rPr>
              <w:rFonts w:asciiTheme="minorHAnsi" w:hAnsiTheme="minorHAnsi" w:cstheme="minorHAnsi"/>
              <w:b/>
            </w:rPr>
            <w:t>13/10/2021</w:t>
          </w:r>
        </w:sdtContent>
      </w:sdt>
      <w:r w:rsidR="00DB64CE" w:rsidRPr="00DB64CE">
        <w:rPr>
          <w:rFonts w:asciiTheme="minorHAnsi" w:hAnsiTheme="minorHAnsi" w:cstheme="minorHAnsi"/>
          <w:b/>
        </w:rPr>
        <w:t>.</w:t>
      </w:r>
    </w:p>
    <w:p w14:paraId="298E6837" w14:textId="2F57F781" w:rsidR="00AB23E9" w:rsidRPr="00DB64CE" w:rsidRDefault="00AB23E9" w:rsidP="00AB23E9">
      <w:pPr>
        <w:tabs>
          <w:tab w:val="left" w:pos="2552"/>
        </w:tabs>
        <w:jc w:val="both"/>
        <w:rPr>
          <w:rFonts w:asciiTheme="minorHAnsi" w:hAnsiTheme="minorHAnsi" w:cstheme="minorHAnsi"/>
          <w:b/>
        </w:rPr>
      </w:pPr>
      <w:r w:rsidRPr="00AB23E9">
        <w:rPr>
          <w:rFonts w:ascii="Calibri" w:hAnsi="Calibri" w:cs="Calibri"/>
          <w:b/>
        </w:rPr>
        <w:t>1.2 – Abertura da sessão: a partir das 1</w:t>
      </w:r>
      <w:r w:rsidR="001C071A">
        <w:rPr>
          <w:rFonts w:ascii="Calibri" w:hAnsi="Calibri" w:cs="Calibri"/>
          <w:b/>
        </w:rPr>
        <w:t>4h</w:t>
      </w:r>
      <w:r w:rsidRPr="00AB23E9">
        <w:rPr>
          <w:rFonts w:ascii="Calibri" w:hAnsi="Calibri" w:cs="Calibri"/>
          <w:b/>
        </w:rPr>
        <w:t xml:space="preserve"> do dia </w:t>
      </w:r>
      <w:sdt>
        <w:sdtPr>
          <w:rPr>
            <w:rFonts w:asciiTheme="minorHAnsi" w:hAnsiTheme="minorHAnsi" w:cstheme="minorHAnsi"/>
            <w:b/>
          </w:rPr>
          <w:alias w:val="Inserir datas"/>
          <w:tag w:val="Inserir datas"/>
          <w:id w:val="1398551375"/>
          <w:placeholder>
            <w:docPart w:val="6290E8C9CB314DD89A2D4B0872FB8122"/>
          </w:placeholder>
          <w15:color w:val="FF6600"/>
          <w:date w:fullDate="2021-10-27T00:00:00Z">
            <w:dateFormat w:val="dd/MM/yyyy"/>
            <w:lid w:val="pt-BR"/>
            <w:storeMappedDataAs w:val="dateTime"/>
            <w:calendar w:val="gregorian"/>
          </w:date>
        </w:sdtPr>
        <w:sdtEndPr/>
        <w:sdtContent>
          <w:r w:rsidR="003364EC">
            <w:rPr>
              <w:rFonts w:asciiTheme="minorHAnsi" w:hAnsiTheme="minorHAnsi" w:cstheme="minorHAnsi"/>
              <w:b/>
            </w:rPr>
            <w:t>27/10/2021</w:t>
          </w:r>
        </w:sdtContent>
      </w:sdt>
      <w:r w:rsidR="00DB64CE" w:rsidRPr="00DB64CE">
        <w:rPr>
          <w:rFonts w:asciiTheme="minorHAnsi" w:hAnsiTheme="minorHAnsi" w:cstheme="minorHAnsi"/>
          <w:b/>
        </w:rPr>
        <w:t>.</w:t>
      </w:r>
    </w:p>
    <w:p w14:paraId="5740D794" w14:textId="384C4974" w:rsidR="00AB23E9" w:rsidRPr="00DB64CE" w:rsidRDefault="00AB23E9" w:rsidP="00AB23E9">
      <w:pPr>
        <w:tabs>
          <w:tab w:val="left" w:pos="2552"/>
        </w:tabs>
        <w:jc w:val="both"/>
        <w:rPr>
          <w:rFonts w:asciiTheme="minorHAnsi" w:hAnsiTheme="minorHAnsi" w:cstheme="minorHAnsi"/>
          <w:b/>
        </w:rPr>
      </w:pPr>
      <w:r w:rsidRPr="00AB23E9">
        <w:rPr>
          <w:rFonts w:ascii="Calibri" w:hAnsi="Calibri" w:cs="Calibri"/>
          <w:b/>
        </w:rPr>
        <w:t>1.3 – Início da disputa: a partir das 14h</w:t>
      </w:r>
      <w:r w:rsidR="001C071A">
        <w:rPr>
          <w:rFonts w:ascii="Calibri" w:hAnsi="Calibri" w:cs="Calibri"/>
          <w:b/>
        </w:rPr>
        <w:t>15min</w:t>
      </w:r>
      <w:r w:rsidRPr="00AB23E9">
        <w:rPr>
          <w:rFonts w:ascii="Calibri" w:hAnsi="Calibri" w:cs="Calibri"/>
          <w:b/>
        </w:rPr>
        <w:t xml:space="preserve"> do dia </w:t>
      </w:r>
      <w:sdt>
        <w:sdtPr>
          <w:rPr>
            <w:rFonts w:asciiTheme="minorHAnsi" w:hAnsiTheme="minorHAnsi" w:cstheme="minorHAnsi"/>
            <w:b/>
          </w:rPr>
          <w:alias w:val="Inserir datas"/>
          <w:tag w:val="Inserir datas"/>
          <w:id w:val="-1365210735"/>
          <w:placeholder>
            <w:docPart w:val="2F3868492B8C41769995A04B621B7058"/>
          </w:placeholder>
          <w15:color w:val="FF6600"/>
          <w:date w:fullDate="2021-10-27T00:00:00Z">
            <w:dateFormat w:val="dd/MM/yyyy"/>
            <w:lid w:val="pt-BR"/>
            <w:storeMappedDataAs w:val="dateTime"/>
            <w:calendar w:val="gregorian"/>
          </w:date>
        </w:sdtPr>
        <w:sdtEndPr/>
        <w:sdtContent>
          <w:r w:rsidR="003364EC">
            <w:rPr>
              <w:rFonts w:asciiTheme="minorHAnsi" w:hAnsiTheme="minorHAnsi" w:cstheme="minorHAnsi"/>
              <w:b/>
            </w:rPr>
            <w:t>27/10/2021</w:t>
          </w:r>
        </w:sdtContent>
      </w:sdt>
      <w:r w:rsidR="00DB64CE" w:rsidRPr="00DB64CE">
        <w:rPr>
          <w:rFonts w:asciiTheme="minorHAnsi" w:hAnsiTheme="minorHAnsi" w:cstheme="minorHAnsi"/>
          <w:b/>
        </w:rPr>
        <w:t>.</w:t>
      </w:r>
    </w:p>
    <w:p w14:paraId="6D9B1B2F" w14:textId="77777777" w:rsidR="00733A11" w:rsidRPr="00FD656D" w:rsidRDefault="00733A11" w:rsidP="004868DD">
      <w:pPr>
        <w:jc w:val="both"/>
        <w:rPr>
          <w:rFonts w:ascii="Calibri" w:hAnsi="Calibri" w:cs="Calibri"/>
        </w:rPr>
      </w:pPr>
      <w:r w:rsidRPr="00937F04">
        <w:rPr>
          <w:rFonts w:ascii="Calibri" w:hAnsi="Calibri" w:cs="Calibri"/>
          <w:b/>
          <w:bCs/>
        </w:rPr>
        <w:t>1.</w:t>
      </w:r>
      <w:r w:rsidR="00FD656D">
        <w:rPr>
          <w:rFonts w:ascii="Calibri" w:hAnsi="Calibri" w:cs="Calibri"/>
          <w:b/>
          <w:bCs/>
        </w:rPr>
        <w:t>4</w:t>
      </w:r>
      <w:r w:rsidRPr="00937F04">
        <w:rPr>
          <w:rFonts w:ascii="Calibri" w:hAnsi="Calibri" w:cs="Calibri"/>
          <w:b/>
          <w:bCs/>
        </w:rPr>
        <w:t xml:space="preserve"> –</w:t>
      </w:r>
      <w:r w:rsidRPr="00FD656D">
        <w:rPr>
          <w:rFonts w:ascii="Calibri" w:hAnsi="Calibri" w:cs="Calibri"/>
          <w:b/>
          <w:bCs/>
        </w:rPr>
        <w:t xml:space="preserve"> </w:t>
      </w:r>
      <w:r w:rsidR="00FD656D" w:rsidRPr="00FD656D">
        <w:rPr>
          <w:rFonts w:ascii="Calibri" w:hAnsi="Calibri" w:cs="Calibri"/>
        </w:rPr>
        <w:t>O pregão eletrônico será realizado via Sistema</w:t>
      </w:r>
      <w:r w:rsidR="00FD656D">
        <w:rPr>
          <w:rFonts w:ascii="Calibri" w:hAnsi="Calibri" w:cs="Calibri"/>
        </w:rPr>
        <w:t xml:space="preserve"> </w:t>
      </w:r>
      <w:r w:rsidR="00FD656D" w:rsidRPr="00FD656D">
        <w:rPr>
          <w:rFonts w:ascii="Calibri" w:hAnsi="Calibri" w:cs="Calibri"/>
        </w:rPr>
        <w:t>Integrado de Licitações do Estado de Santa Catarina (LIC), módulo eletrônico (e-LIC</w:t>
      </w:r>
      <w:r w:rsidR="004868DD">
        <w:rPr>
          <w:rFonts w:ascii="Calibri" w:hAnsi="Calibri" w:cs="Calibri"/>
        </w:rPr>
        <w:t xml:space="preserve">, </w:t>
      </w:r>
      <w:hyperlink r:id="rId9" w:history="1">
        <w:r w:rsidR="004868DD" w:rsidRPr="007B7134">
          <w:rPr>
            <w:rStyle w:val="Hyperlink"/>
            <w:rFonts w:ascii="Calibri" w:hAnsi="Calibri" w:cs="Calibri"/>
          </w:rPr>
          <w:t>http://e-lic.sc.gov.br</w:t>
        </w:r>
      </w:hyperlink>
      <w:r w:rsidR="00FD656D" w:rsidRPr="00FD656D">
        <w:rPr>
          <w:rFonts w:ascii="Calibri" w:hAnsi="Calibri" w:cs="Calibri"/>
        </w:rPr>
        <w:t>)</w:t>
      </w:r>
      <w:r w:rsidRPr="00FD656D">
        <w:rPr>
          <w:rFonts w:ascii="Calibri" w:hAnsi="Calibri" w:cs="Calibri"/>
        </w:rPr>
        <w:t>.</w:t>
      </w:r>
    </w:p>
    <w:p w14:paraId="726ED2C8" w14:textId="77777777" w:rsidR="00FD656D" w:rsidRPr="00937F04" w:rsidRDefault="00733A11" w:rsidP="00FD656D">
      <w:pPr>
        <w:jc w:val="both"/>
        <w:rPr>
          <w:rFonts w:ascii="Calibri" w:hAnsi="Calibri" w:cs="Calibri"/>
        </w:rPr>
      </w:pPr>
      <w:r w:rsidRPr="00937F04">
        <w:rPr>
          <w:rFonts w:ascii="Calibri" w:hAnsi="Calibri" w:cs="Calibri"/>
          <w:b/>
          <w:bCs/>
        </w:rPr>
        <w:t>1.</w:t>
      </w:r>
      <w:r w:rsidR="00F24892">
        <w:rPr>
          <w:rFonts w:ascii="Calibri" w:hAnsi="Calibri" w:cs="Calibri"/>
          <w:b/>
          <w:bCs/>
        </w:rPr>
        <w:t>5</w:t>
      </w:r>
      <w:r w:rsidRPr="00937F04">
        <w:rPr>
          <w:rFonts w:ascii="Calibri" w:hAnsi="Calibri" w:cs="Calibri"/>
          <w:b/>
          <w:bCs/>
        </w:rPr>
        <w:t xml:space="preserve"> –</w:t>
      </w:r>
      <w:r w:rsidRPr="00937F04">
        <w:rPr>
          <w:rFonts w:ascii="Calibri" w:hAnsi="Calibri" w:cs="Calibri"/>
        </w:rPr>
        <w:t xml:space="preserve"> </w:t>
      </w:r>
      <w:r w:rsidR="00FD656D" w:rsidRPr="00FD656D">
        <w:rPr>
          <w:rFonts w:ascii="Calibri" w:hAnsi="Calibri" w:cs="Calibri"/>
        </w:rPr>
        <w:t>Os trabalhos serão conduzidos por servidores d</w:t>
      </w:r>
      <w:r w:rsidR="00FD656D">
        <w:rPr>
          <w:rFonts w:ascii="Calibri" w:hAnsi="Calibri" w:cs="Calibri"/>
        </w:rPr>
        <w:t>a</w:t>
      </w:r>
      <w:r w:rsidR="00FD656D" w:rsidRPr="00FD656D">
        <w:rPr>
          <w:rFonts w:ascii="Calibri" w:hAnsi="Calibri" w:cs="Calibri"/>
        </w:rPr>
        <w:t xml:space="preserve"> </w:t>
      </w:r>
      <w:r w:rsidR="004868DD">
        <w:rPr>
          <w:rFonts w:ascii="Calibri" w:hAnsi="Calibri" w:cs="Calibri"/>
        </w:rPr>
        <w:t>Udesc</w:t>
      </w:r>
      <w:r w:rsidR="00FD656D" w:rsidRPr="00FD656D">
        <w:rPr>
          <w:rFonts w:ascii="Calibri" w:hAnsi="Calibri" w:cs="Calibri"/>
        </w:rPr>
        <w:t>, denominados pregoeiro e equipe de apoio</w:t>
      </w:r>
      <w:r w:rsidR="007E015A">
        <w:rPr>
          <w:rFonts w:ascii="Calibri" w:hAnsi="Calibri" w:cs="Calibri"/>
        </w:rPr>
        <w:t>, conforme atribuições normatizadas pela Resolução nº 060/2010 - Consuni</w:t>
      </w:r>
      <w:r w:rsidR="00F24892">
        <w:rPr>
          <w:rFonts w:ascii="Calibri" w:hAnsi="Calibri" w:cs="Calibri"/>
        </w:rPr>
        <w:t xml:space="preserve">. </w:t>
      </w:r>
    </w:p>
    <w:p w14:paraId="20993479" w14:textId="77777777" w:rsidR="00733A11" w:rsidRPr="00937F04" w:rsidRDefault="00733A11">
      <w:pPr>
        <w:tabs>
          <w:tab w:val="left" w:pos="2552"/>
        </w:tabs>
        <w:jc w:val="both"/>
        <w:rPr>
          <w:rFonts w:ascii="Calibri" w:hAnsi="Calibri" w:cs="Calibri"/>
        </w:rPr>
      </w:pPr>
      <w:r w:rsidRPr="00D24E5C">
        <w:rPr>
          <w:rFonts w:ascii="Calibri" w:hAnsi="Calibri" w:cs="Calibri"/>
          <w:b/>
          <w:bCs/>
        </w:rPr>
        <w:t>1.</w:t>
      </w:r>
      <w:r w:rsidR="00F24892">
        <w:rPr>
          <w:rFonts w:ascii="Calibri" w:hAnsi="Calibri" w:cs="Calibri"/>
          <w:b/>
          <w:bCs/>
        </w:rPr>
        <w:t>6</w:t>
      </w:r>
      <w:r w:rsidRPr="00D24E5C">
        <w:rPr>
          <w:rFonts w:ascii="Calibri" w:hAnsi="Calibri" w:cs="Calibri"/>
          <w:b/>
          <w:bCs/>
        </w:rPr>
        <w:t xml:space="preserve"> –</w:t>
      </w:r>
      <w:r w:rsidRPr="00D24E5C">
        <w:rPr>
          <w:rFonts w:ascii="Calibri" w:hAnsi="Calibri" w:cs="Calibri"/>
        </w:rPr>
        <w:t xml:space="preserve"> Todas as referências de tempo no Edital, no Aviso e durante a sessão pública observarão obrigatoriamente o horário de Brasília – DF.</w:t>
      </w:r>
    </w:p>
    <w:p w14:paraId="307EDC80" w14:textId="77777777" w:rsidR="00B44A55" w:rsidRPr="00B44A55" w:rsidRDefault="00B44A55">
      <w:pPr>
        <w:pStyle w:val="EspSubTitulo1Char"/>
        <w:tabs>
          <w:tab w:val="left" w:pos="2552"/>
        </w:tabs>
        <w:suppressAutoHyphens/>
        <w:spacing w:before="0" w:after="0"/>
        <w:rPr>
          <w:rFonts w:ascii="Calibri" w:hAnsi="Calibri" w:cs="Calibri"/>
          <w:sz w:val="12"/>
          <w:szCs w:val="12"/>
        </w:rPr>
      </w:pPr>
    </w:p>
    <w:p w14:paraId="0DDDEC7A" w14:textId="77777777" w:rsidR="00733A11" w:rsidRPr="00937F04" w:rsidRDefault="00F24892">
      <w:pPr>
        <w:pStyle w:val="EspSubTitulo1Char"/>
        <w:tabs>
          <w:tab w:val="left" w:pos="2552"/>
        </w:tabs>
        <w:suppressAutoHyphens/>
        <w:spacing w:before="0" w:after="0"/>
        <w:rPr>
          <w:rFonts w:ascii="Calibri" w:hAnsi="Calibri" w:cs="Calibri"/>
          <w:sz w:val="24"/>
          <w:szCs w:val="24"/>
        </w:rPr>
      </w:pPr>
      <w:r w:rsidRPr="00F24892">
        <w:rPr>
          <w:rFonts w:ascii="Calibri" w:hAnsi="Calibri" w:cs="Calibri"/>
          <w:b/>
          <w:bCs/>
          <w:sz w:val="24"/>
          <w:szCs w:val="24"/>
        </w:rPr>
        <w:t>1.7 –</w:t>
      </w:r>
      <w:r>
        <w:rPr>
          <w:rFonts w:ascii="Calibri" w:hAnsi="Calibri" w:cs="Calibri"/>
          <w:sz w:val="24"/>
          <w:szCs w:val="24"/>
        </w:rPr>
        <w:t xml:space="preserve"> </w:t>
      </w:r>
      <w:r w:rsidR="00733A11" w:rsidRPr="00937F04">
        <w:rPr>
          <w:rFonts w:ascii="Calibri" w:hAnsi="Calibri" w:cs="Calibri"/>
          <w:sz w:val="24"/>
          <w:szCs w:val="24"/>
        </w:rPr>
        <w:t>Os documentos relacionados a seguir fazem parte integrante desta licitação:</w:t>
      </w:r>
    </w:p>
    <w:p w14:paraId="15C5ACDC" w14:textId="77777777" w:rsidR="00733A11" w:rsidRDefault="00733A11">
      <w:pPr>
        <w:tabs>
          <w:tab w:val="left" w:pos="2552"/>
        </w:tabs>
        <w:jc w:val="both"/>
        <w:rPr>
          <w:rFonts w:ascii="Calibri" w:hAnsi="Calibri" w:cs="Calibri"/>
        </w:rPr>
      </w:pPr>
      <w:r w:rsidRPr="00937F04">
        <w:rPr>
          <w:rFonts w:ascii="Calibri" w:hAnsi="Calibri" w:cs="Calibri"/>
          <w:b/>
          <w:bCs/>
        </w:rPr>
        <w:t>Anexo I –</w:t>
      </w:r>
      <w:r w:rsidRPr="00937F04">
        <w:rPr>
          <w:rFonts w:ascii="Calibri" w:hAnsi="Calibri" w:cs="Calibri"/>
        </w:rPr>
        <w:t xml:space="preserve"> </w:t>
      </w:r>
      <w:r w:rsidR="00DB1BD4">
        <w:rPr>
          <w:rFonts w:ascii="Calibri" w:hAnsi="Calibri" w:cs="Calibri"/>
        </w:rPr>
        <w:t>Termo de Referência</w:t>
      </w:r>
      <w:r w:rsidRPr="00937F04">
        <w:rPr>
          <w:rFonts w:ascii="Calibri" w:hAnsi="Calibri" w:cs="Calibri"/>
        </w:rPr>
        <w:t>;</w:t>
      </w:r>
    </w:p>
    <w:p w14:paraId="5B8531A9" w14:textId="77777777" w:rsidR="00DB1BD4" w:rsidRPr="00937F04" w:rsidRDefault="00DB1BD4">
      <w:pPr>
        <w:tabs>
          <w:tab w:val="left" w:pos="2552"/>
        </w:tabs>
        <w:jc w:val="both"/>
        <w:rPr>
          <w:rFonts w:ascii="Calibri" w:hAnsi="Calibri" w:cs="Calibri"/>
        </w:rPr>
      </w:pPr>
      <w:r w:rsidRPr="00DB1BD4">
        <w:rPr>
          <w:rFonts w:ascii="Calibri" w:hAnsi="Calibri" w:cs="Calibri"/>
          <w:b/>
        </w:rPr>
        <w:t xml:space="preserve">Anexo II </w:t>
      </w:r>
      <w:r>
        <w:rPr>
          <w:rFonts w:ascii="Calibri" w:hAnsi="Calibri" w:cs="Calibri"/>
          <w:b/>
        </w:rPr>
        <w:t xml:space="preserve">– </w:t>
      </w:r>
      <w:r w:rsidRPr="00937F04">
        <w:rPr>
          <w:rFonts w:ascii="Calibri" w:hAnsi="Calibri" w:cs="Calibri"/>
        </w:rPr>
        <w:t>Quadro de Quantitativo(s) e Especificação(</w:t>
      </w:r>
      <w:proofErr w:type="spellStart"/>
      <w:r w:rsidRPr="00937F04">
        <w:rPr>
          <w:rFonts w:ascii="Calibri" w:hAnsi="Calibri" w:cs="Calibri"/>
        </w:rPr>
        <w:t>ões</w:t>
      </w:r>
      <w:proofErr w:type="spellEnd"/>
      <w:proofErr w:type="gramStart"/>
      <w:r w:rsidRPr="00937F04">
        <w:rPr>
          <w:rFonts w:ascii="Calibri" w:hAnsi="Calibri" w:cs="Calibri"/>
        </w:rPr>
        <w:t>) Mínima</w:t>
      </w:r>
      <w:proofErr w:type="gramEnd"/>
      <w:r w:rsidRPr="00937F04">
        <w:rPr>
          <w:rFonts w:ascii="Calibri" w:hAnsi="Calibri" w:cs="Calibri"/>
        </w:rPr>
        <w:t xml:space="preserve">(s) do(s) </w:t>
      </w:r>
      <w:r>
        <w:rPr>
          <w:rFonts w:ascii="Calibri" w:hAnsi="Calibri" w:cs="Calibri"/>
        </w:rPr>
        <w:t>Item</w:t>
      </w:r>
      <w:r w:rsidRPr="00937F04">
        <w:rPr>
          <w:rFonts w:ascii="Calibri" w:hAnsi="Calibri" w:cs="Calibri"/>
        </w:rPr>
        <w:t>(s)</w:t>
      </w:r>
      <w:r>
        <w:rPr>
          <w:rFonts w:ascii="Calibri" w:hAnsi="Calibri" w:cs="Calibri"/>
        </w:rPr>
        <w:t>;</w:t>
      </w:r>
    </w:p>
    <w:p w14:paraId="1FCF1403" w14:textId="77777777" w:rsidR="00733A11" w:rsidRDefault="00733A11">
      <w:pPr>
        <w:jc w:val="both"/>
        <w:rPr>
          <w:rFonts w:ascii="Calibri" w:hAnsi="Calibri" w:cs="Calibri"/>
        </w:rPr>
      </w:pPr>
      <w:r w:rsidRPr="00937F04">
        <w:rPr>
          <w:rFonts w:ascii="Calibri" w:hAnsi="Calibri" w:cs="Calibri"/>
          <w:b/>
          <w:bCs/>
        </w:rPr>
        <w:t xml:space="preserve">Anexo </w:t>
      </w:r>
      <w:r w:rsidR="001836ED">
        <w:rPr>
          <w:rFonts w:ascii="Calibri" w:hAnsi="Calibri" w:cs="Calibri"/>
          <w:b/>
          <w:bCs/>
        </w:rPr>
        <w:t>II</w:t>
      </w:r>
      <w:r w:rsidR="00FB09DB">
        <w:rPr>
          <w:rFonts w:ascii="Calibri" w:hAnsi="Calibri" w:cs="Calibri"/>
          <w:b/>
          <w:bCs/>
        </w:rPr>
        <w:t>I</w:t>
      </w:r>
      <w:r w:rsidRPr="00937F04">
        <w:rPr>
          <w:rFonts w:ascii="Calibri" w:hAnsi="Calibri" w:cs="Calibri"/>
          <w:b/>
          <w:bCs/>
        </w:rPr>
        <w:t xml:space="preserve"> –</w:t>
      </w:r>
      <w:r w:rsidRPr="00937F04">
        <w:rPr>
          <w:rFonts w:ascii="Calibri" w:hAnsi="Calibri" w:cs="Calibri"/>
        </w:rPr>
        <w:t xml:space="preserve"> Minuta da Ata de Registro de Preços;</w:t>
      </w:r>
    </w:p>
    <w:p w14:paraId="663F74FB" w14:textId="77777777" w:rsidR="00E116EA" w:rsidRPr="00D24E5C" w:rsidRDefault="00E116EA">
      <w:pPr>
        <w:jc w:val="both"/>
        <w:rPr>
          <w:rFonts w:ascii="Calibri" w:hAnsi="Calibri" w:cs="Calibri"/>
        </w:rPr>
      </w:pPr>
      <w:r w:rsidRPr="00937F04">
        <w:rPr>
          <w:rFonts w:ascii="Calibri" w:hAnsi="Calibri" w:cs="Calibri"/>
          <w:b/>
          <w:bCs/>
        </w:rPr>
        <w:t xml:space="preserve">Anexo </w:t>
      </w:r>
      <w:r w:rsidR="001836ED">
        <w:rPr>
          <w:rFonts w:ascii="Calibri" w:hAnsi="Calibri" w:cs="Calibri"/>
          <w:b/>
          <w:bCs/>
        </w:rPr>
        <w:t>I</w:t>
      </w:r>
      <w:r w:rsidRPr="00937F04">
        <w:rPr>
          <w:rFonts w:ascii="Calibri" w:hAnsi="Calibri" w:cs="Calibri"/>
          <w:b/>
          <w:bCs/>
        </w:rPr>
        <w:t>V</w:t>
      </w:r>
      <w:r>
        <w:rPr>
          <w:rFonts w:ascii="Calibri" w:hAnsi="Calibri" w:cs="Calibri"/>
          <w:b/>
          <w:bCs/>
        </w:rPr>
        <w:t xml:space="preserve"> – </w:t>
      </w:r>
      <w:r>
        <w:rPr>
          <w:rFonts w:ascii="Calibri" w:hAnsi="Calibri" w:cs="Calibri"/>
          <w:bCs/>
        </w:rPr>
        <w:t>Minuta de Contrato;</w:t>
      </w:r>
    </w:p>
    <w:p w14:paraId="2B779C5F" w14:textId="77777777" w:rsidR="00082D65" w:rsidRDefault="00082D65">
      <w:pPr>
        <w:jc w:val="both"/>
        <w:rPr>
          <w:rFonts w:ascii="Calibri" w:hAnsi="Calibri" w:cs="Calibri"/>
        </w:rPr>
      </w:pPr>
      <w:r w:rsidRPr="00082D65">
        <w:rPr>
          <w:rFonts w:ascii="Calibri" w:hAnsi="Calibri" w:cs="Calibri"/>
          <w:b/>
        </w:rPr>
        <w:t xml:space="preserve">Anexo </w:t>
      </w:r>
      <w:r w:rsidR="001836ED">
        <w:rPr>
          <w:rFonts w:ascii="Calibri" w:hAnsi="Calibri" w:cs="Calibri"/>
          <w:b/>
        </w:rPr>
        <w:t>V</w:t>
      </w:r>
      <w:r w:rsidRPr="00082D65">
        <w:rPr>
          <w:rFonts w:ascii="Calibri" w:hAnsi="Calibri" w:cs="Calibri"/>
          <w:b/>
        </w:rPr>
        <w:t xml:space="preserve"> –</w:t>
      </w:r>
      <w:r w:rsidRPr="00082D65">
        <w:rPr>
          <w:rFonts w:ascii="Calibri" w:hAnsi="Calibri" w:cs="Calibri"/>
        </w:rPr>
        <w:t xml:space="preserve"> Modelo de Autorização de Fornecimento</w:t>
      </w:r>
      <w:r w:rsidR="00BB2DC6">
        <w:rPr>
          <w:rFonts w:ascii="Calibri" w:hAnsi="Calibri" w:cs="Calibri"/>
        </w:rPr>
        <w:t>/Ordem de Serviço</w:t>
      </w:r>
      <w:r w:rsidRPr="00082D65">
        <w:rPr>
          <w:rFonts w:ascii="Calibri" w:hAnsi="Calibri" w:cs="Calibri"/>
        </w:rPr>
        <w:t>;</w:t>
      </w:r>
    </w:p>
    <w:p w14:paraId="26B6C487" w14:textId="77777777" w:rsidR="005000E4" w:rsidRPr="00937F04" w:rsidRDefault="005000E4" w:rsidP="007D78C9">
      <w:pPr>
        <w:widowControl w:val="0"/>
        <w:jc w:val="both"/>
        <w:rPr>
          <w:rFonts w:ascii="Calibri" w:hAnsi="Calibri" w:cs="Calibri"/>
        </w:rPr>
      </w:pPr>
      <w:r w:rsidRPr="005000E4">
        <w:rPr>
          <w:rFonts w:ascii="Calibri" w:hAnsi="Calibri" w:cs="Calibri"/>
          <w:b/>
        </w:rPr>
        <w:t xml:space="preserve">Anexo </w:t>
      </w:r>
      <w:r w:rsidR="001836ED">
        <w:rPr>
          <w:rFonts w:ascii="Calibri" w:hAnsi="Calibri" w:cs="Calibri"/>
          <w:b/>
        </w:rPr>
        <w:t>VI</w:t>
      </w:r>
      <w:r w:rsidRPr="005000E4">
        <w:rPr>
          <w:rFonts w:ascii="Calibri" w:hAnsi="Calibri" w:cs="Calibri"/>
          <w:b/>
        </w:rPr>
        <w:t xml:space="preserve"> –</w:t>
      </w:r>
      <w:r>
        <w:rPr>
          <w:rFonts w:ascii="Calibri" w:hAnsi="Calibri" w:cs="Calibri"/>
        </w:rPr>
        <w:t xml:space="preserve"> </w:t>
      </w:r>
      <w:r w:rsidRPr="005000E4">
        <w:rPr>
          <w:rFonts w:ascii="Calibri" w:hAnsi="Calibri" w:cs="Calibri"/>
        </w:rPr>
        <w:t>Informações da empresa vencedora para contratação</w:t>
      </w:r>
    </w:p>
    <w:p w14:paraId="4C9E249E" w14:textId="77777777" w:rsidR="00B44A55" w:rsidRPr="00B44A55" w:rsidRDefault="00B44A55" w:rsidP="007D78C9">
      <w:pPr>
        <w:widowControl w:val="0"/>
        <w:tabs>
          <w:tab w:val="left" w:pos="2552"/>
        </w:tabs>
        <w:jc w:val="both"/>
        <w:rPr>
          <w:rFonts w:ascii="Calibri" w:hAnsi="Calibri" w:cs="Calibri"/>
          <w:b/>
          <w:sz w:val="12"/>
          <w:szCs w:val="12"/>
        </w:rPr>
      </w:pPr>
    </w:p>
    <w:p w14:paraId="69EF965D" w14:textId="77777777" w:rsidR="00733A11" w:rsidRPr="00937F04" w:rsidRDefault="00733A11" w:rsidP="007D78C9">
      <w:pPr>
        <w:widowControl w:val="0"/>
        <w:tabs>
          <w:tab w:val="left" w:pos="2552"/>
        </w:tabs>
        <w:jc w:val="both"/>
        <w:rPr>
          <w:rFonts w:ascii="Calibri" w:hAnsi="Calibri" w:cs="Calibri"/>
          <w:b/>
        </w:rPr>
      </w:pPr>
      <w:r w:rsidRPr="00937F04">
        <w:rPr>
          <w:rFonts w:ascii="Calibri" w:hAnsi="Calibri" w:cs="Calibri"/>
          <w:b/>
        </w:rPr>
        <w:t>2 – DA LICITAÇÃO</w:t>
      </w:r>
    </w:p>
    <w:p w14:paraId="27686D3D" w14:textId="77777777" w:rsidR="00733A11" w:rsidRPr="00937F04" w:rsidRDefault="00733A11" w:rsidP="007D78C9">
      <w:pPr>
        <w:widowControl w:val="0"/>
        <w:tabs>
          <w:tab w:val="left" w:pos="2552"/>
        </w:tabs>
        <w:jc w:val="both"/>
        <w:rPr>
          <w:rFonts w:ascii="Calibri" w:hAnsi="Calibri" w:cs="Calibri"/>
        </w:rPr>
      </w:pPr>
      <w:r w:rsidRPr="00937F04">
        <w:rPr>
          <w:rFonts w:ascii="Calibri" w:hAnsi="Calibri" w:cs="Calibri"/>
          <w:b/>
          <w:bCs/>
        </w:rPr>
        <w:t>2.1 –</w:t>
      </w:r>
      <w:r w:rsidRPr="00937F04">
        <w:rPr>
          <w:rFonts w:ascii="Calibri" w:hAnsi="Calibri" w:cs="Calibri"/>
        </w:rPr>
        <w:t xml:space="preserve"> A presente licitação destina-se a selecionar proposta(s) objetivando o </w:t>
      </w:r>
      <w:r w:rsidRPr="00937F04">
        <w:rPr>
          <w:rFonts w:ascii="Calibri" w:hAnsi="Calibri" w:cs="Calibri"/>
          <w:b/>
          <w:bCs/>
        </w:rPr>
        <w:t>REGISTRO DE PREÇOS</w:t>
      </w:r>
      <w:r w:rsidRPr="00937F04">
        <w:rPr>
          <w:rFonts w:ascii="Calibri" w:hAnsi="Calibri" w:cs="Calibri"/>
        </w:rPr>
        <w:t xml:space="preserve"> para futura e eventual </w:t>
      </w:r>
      <w:r w:rsidR="00F24892" w:rsidRPr="00F24892">
        <w:rPr>
          <w:rFonts w:ascii="Calibri" w:hAnsi="Calibri" w:cs="Calibri"/>
          <w:bCs/>
        </w:rPr>
        <w:t>aquisição/contratação</w:t>
      </w:r>
      <w:r w:rsidR="004415A7" w:rsidRPr="00F24892">
        <w:rPr>
          <w:rFonts w:ascii="Calibri" w:hAnsi="Calibri" w:cs="Calibri"/>
          <w:bCs/>
        </w:rPr>
        <w:t>,</w:t>
      </w:r>
      <w:r w:rsidRPr="00937F04">
        <w:rPr>
          <w:rFonts w:ascii="Calibri" w:hAnsi="Calibri" w:cs="Calibri"/>
        </w:rPr>
        <w:t xml:space="preserve"> </w:t>
      </w:r>
      <w:r w:rsidRPr="001836ED">
        <w:rPr>
          <w:rFonts w:ascii="Calibri" w:hAnsi="Calibri" w:cs="Calibri"/>
        </w:rPr>
        <w:t>conforme Anexo I e</w:t>
      </w:r>
      <w:r w:rsidR="00082D65" w:rsidRPr="001836ED">
        <w:rPr>
          <w:rFonts w:ascii="Calibri" w:hAnsi="Calibri" w:cs="Calibri"/>
        </w:rPr>
        <w:t xml:space="preserve"> Anexo II</w:t>
      </w:r>
      <w:r w:rsidRPr="001836ED">
        <w:rPr>
          <w:rFonts w:ascii="Calibri" w:hAnsi="Calibri" w:cs="Calibri"/>
        </w:rPr>
        <w:t xml:space="preserve"> </w:t>
      </w:r>
      <w:r w:rsidR="00F24892" w:rsidRPr="001836ED">
        <w:rPr>
          <w:rFonts w:ascii="Calibri" w:hAnsi="Calibri" w:cs="Calibri"/>
        </w:rPr>
        <w:t>d</w:t>
      </w:r>
      <w:r w:rsidRPr="001836ED">
        <w:rPr>
          <w:rFonts w:ascii="Calibri" w:hAnsi="Calibri" w:cs="Calibri"/>
        </w:rPr>
        <w:t>este</w:t>
      </w:r>
      <w:r w:rsidRPr="00937F04">
        <w:rPr>
          <w:rFonts w:ascii="Calibri" w:hAnsi="Calibri" w:cs="Calibri"/>
        </w:rPr>
        <w:t xml:space="preserve"> edital.</w:t>
      </w:r>
    </w:p>
    <w:p w14:paraId="6C3395DF" w14:textId="77777777" w:rsidR="00733A11" w:rsidRDefault="00733A11" w:rsidP="000A4CFB">
      <w:pPr>
        <w:widowControl w:val="0"/>
        <w:ind w:firstLine="142"/>
        <w:jc w:val="both"/>
        <w:rPr>
          <w:rFonts w:ascii="Calibri" w:hAnsi="Calibri" w:cs="Calibri"/>
          <w:lang w:val="pt-PT"/>
        </w:rPr>
      </w:pPr>
      <w:r w:rsidRPr="00937F04">
        <w:rPr>
          <w:rFonts w:ascii="Calibri" w:hAnsi="Calibri" w:cs="Calibri"/>
          <w:b/>
          <w:bCs/>
        </w:rPr>
        <w:t>2.1.1 –</w:t>
      </w:r>
      <w:r w:rsidRPr="00937F04">
        <w:rPr>
          <w:rFonts w:ascii="Calibri" w:hAnsi="Calibri" w:cs="Calibri"/>
        </w:rPr>
        <w:t xml:space="preserve"> </w:t>
      </w:r>
      <w:r w:rsidRPr="00937F04">
        <w:rPr>
          <w:rFonts w:ascii="Calibri" w:hAnsi="Calibri" w:cs="Calibri"/>
          <w:lang w:val="pt-PT"/>
        </w:rPr>
        <w:t>As quantidades licitadas e informadas no Anexo I</w:t>
      </w:r>
      <w:r w:rsidR="00082D65">
        <w:rPr>
          <w:rFonts w:ascii="Calibri" w:hAnsi="Calibri" w:cs="Calibri"/>
          <w:lang w:val="pt-PT"/>
        </w:rPr>
        <w:t>I</w:t>
      </w:r>
      <w:r w:rsidRPr="00937F04">
        <w:rPr>
          <w:rFonts w:ascii="Calibri" w:hAnsi="Calibri" w:cs="Calibri"/>
          <w:lang w:val="pt-PT"/>
        </w:rPr>
        <w:t xml:space="preserve"> são </w:t>
      </w:r>
      <w:r w:rsidRPr="00F24892">
        <w:rPr>
          <w:rFonts w:ascii="Calibri" w:hAnsi="Calibri" w:cs="Calibri"/>
          <w:b/>
          <w:bCs/>
          <w:lang w:val="pt-PT"/>
        </w:rPr>
        <w:t>estimativas</w:t>
      </w:r>
      <w:r w:rsidRPr="00937F04">
        <w:rPr>
          <w:rFonts w:ascii="Calibri" w:hAnsi="Calibri" w:cs="Calibri"/>
          <w:lang w:val="pt-PT"/>
        </w:rPr>
        <w:t>, podendo a contratante requisitar conforme a efetiva necessidade, respeitando-se os limites estabelecidos pela legislação.</w:t>
      </w:r>
    </w:p>
    <w:p w14:paraId="12098E9D" w14:textId="77777777" w:rsidR="006E3CF5" w:rsidRPr="00130A62" w:rsidRDefault="006E3CF5" w:rsidP="006E3CF5">
      <w:pPr>
        <w:pStyle w:val="EspSubTitulo1Char"/>
        <w:suppressAutoHyphens/>
        <w:spacing w:before="0" w:after="0"/>
        <w:rPr>
          <w:rFonts w:ascii="Calibri" w:hAnsi="Calibri" w:cs="Calibri"/>
          <w:sz w:val="24"/>
          <w:szCs w:val="24"/>
        </w:rPr>
      </w:pPr>
      <w:r w:rsidRPr="00130A62">
        <w:rPr>
          <w:rFonts w:ascii="Calibri" w:hAnsi="Calibri" w:cs="Calibri"/>
          <w:b/>
          <w:sz w:val="24"/>
          <w:szCs w:val="24"/>
        </w:rPr>
        <w:t>2.2 –</w:t>
      </w:r>
      <w:r w:rsidRPr="00130A62">
        <w:rPr>
          <w:rFonts w:ascii="Calibri" w:hAnsi="Calibri" w:cs="Calibri"/>
          <w:sz w:val="24"/>
          <w:szCs w:val="24"/>
        </w:rPr>
        <w:t xml:space="preserve"> </w:t>
      </w:r>
      <w:r w:rsidRPr="001836ED">
        <w:rPr>
          <w:rFonts w:ascii="Calibri" w:hAnsi="Calibri" w:cs="Calibri"/>
          <w:sz w:val="24"/>
          <w:szCs w:val="24"/>
        </w:rPr>
        <w:t>Do Convênio ICMS nº 26/03</w:t>
      </w:r>
      <w:r w:rsidRPr="00130A62">
        <w:rPr>
          <w:rFonts w:ascii="Calibri" w:hAnsi="Calibri" w:cs="Calibri"/>
          <w:sz w:val="24"/>
          <w:szCs w:val="24"/>
        </w:rPr>
        <w:t xml:space="preserve"> </w:t>
      </w:r>
    </w:p>
    <w:p w14:paraId="13B0E798" w14:textId="77777777" w:rsidR="006E3CF5" w:rsidRPr="00130A62" w:rsidRDefault="006E3CF5" w:rsidP="000A4CFB">
      <w:pPr>
        <w:pStyle w:val="Corpodetexto"/>
        <w:ind w:firstLine="142"/>
        <w:rPr>
          <w:rFonts w:ascii="Calibri" w:hAnsi="Calibri" w:cs="Calibri"/>
          <w:szCs w:val="24"/>
        </w:rPr>
      </w:pPr>
      <w:r w:rsidRPr="00130A62">
        <w:rPr>
          <w:rFonts w:ascii="Calibri" w:hAnsi="Calibri" w:cs="Calibri"/>
          <w:b/>
          <w:szCs w:val="24"/>
        </w:rPr>
        <w:t>2.2.1 –</w:t>
      </w:r>
      <w:r w:rsidRPr="00130A62">
        <w:rPr>
          <w:rFonts w:ascii="Calibri" w:hAnsi="Calibri" w:cs="Calibri"/>
          <w:szCs w:val="24"/>
        </w:rPr>
        <w:t xml:space="preserve"> </w:t>
      </w:r>
      <w:r w:rsidRPr="00130A62">
        <w:rPr>
          <w:rFonts w:ascii="Calibri" w:hAnsi="Calibri" w:cs="Calibri"/>
          <w:bCs/>
          <w:szCs w:val="24"/>
        </w:rPr>
        <w:t xml:space="preserve">De acordo com o Convênio ICMS nº 26/03, aprovado pelo CONFAZ - Conselho Nacional de Política Fazendária, o benefício da isenção do ICMS às empresas catarinenses está condicionado ao desconto no preço ao valor equivalente ao imposto dispensado e a indicação do valor do desconto no </w:t>
      </w:r>
      <w:r w:rsidRPr="00130A62">
        <w:rPr>
          <w:rFonts w:ascii="Calibri" w:hAnsi="Calibri" w:cs="Calibri"/>
          <w:bCs/>
          <w:szCs w:val="24"/>
        </w:rPr>
        <w:lastRenderedPageBreak/>
        <w:t>respectivo documento fiscal de venda ou prestação de serviços; e à comprovação de inexistência de similar produzido no país, na hipótese de qualquer operação com mercadorias importadas do exterior, conforme previsto no parágrafo 1º da Cl</w:t>
      </w:r>
      <w:r w:rsidR="00A204A6">
        <w:rPr>
          <w:rFonts w:ascii="Calibri" w:hAnsi="Calibri" w:cs="Calibri"/>
          <w:bCs/>
          <w:szCs w:val="24"/>
        </w:rPr>
        <w:t>áu</w:t>
      </w:r>
      <w:r w:rsidRPr="00130A62">
        <w:rPr>
          <w:rFonts w:ascii="Calibri" w:hAnsi="Calibri" w:cs="Calibri"/>
          <w:bCs/>
          <w:szCs w:val="24"/>
        </w:rPr>
        <w:t>sula Primeira do Convênio CONFAZ nº</w:t>
      </w:r>
      <w:r w:rsidR="00100316">
        <w:rPr>
          <w:rFonts w:ascii="Calibri" w:hAnsi="Calibri" w:cs="Calibri"/>
          <w:bCs/>
          <w:szCs w:val="24"/>
        </w:rPr>
        <w:t xml:space="preserve"> </w:t>
      </w:r>
      <w:r w:rsidRPr="00130A62">
        <w:rPr>
          <w:rFonts w:ascii="Calibri" w:hAnsi="Calibri" w:cs="Calibri"/>
          <w:bCs/>
          <w:szCs w:val="24"/>
        </w:rPr>
        <w:t>26/2003, ficando ressalvadas as hipóteses em que a isenção mencionada não se aplica, nos termos previstos no Decreto Estadual nº 255, de 21/05/2003.</w:t>
      </w:r>
    </w:p>
    <w:p w14:paraId="04B15B6F" w14:textId="77777777" w:rsidR="006E3CF5" w:rsidRPr="00130A62" w:rsidRDefault="006E3CF5" w:rsidP="000A4CFB">
      <w:pPr>
        <w:pStyle w:val="Corpodetexto"/>
        <w:ind w:firstLine="142"/>
        <w:rPr>
          <w:rFonts w:ascii="Calibri" w:hAnsi="Calibri" w:cs="Calibri"/>
          <w:szCs w:val="24"/>
        </w:rPr>
      </w:pPr>
      <w:r w:rsidRPr="00130A62">
        <w:rPr>
          <w:rFonts w:ascii="Calibri" w:hAnsi="Calibri" w:cs="Calibri"/>
          <w:b/>
          <w:szCs w:val="24"/>
        </w:rPr>
        <w:t>2.2.2 -</w:t>
      </w:r>
      <w:r w:rsidRPr="00130A62">
        <w:rPr>
          <w:rFonts w:ascii="Calibri" w:hAnsi="Calibri" w:cs="Calibri"/>
          <w:szCs w:val="24"/>
        </w:rPr>
        <w:t xml:space="preserve"> Nos termos do Convênio ICMS 26/03, por se tratar de operação interna relativa à aquisição de bens, </w:t>
      </w:r>
      <w:r w:rsidRPr="007C57D4">
        <w:rPr>
          <w:rFonts w:ascii="Calibri" w:hAnsi="Calibri" w:cs="Calibri"/>
          <w:szCs w:val="24"/>
          <w:u w:val="single"/>
        </w:rPr>
        <w:t>as licitantes beneficiadas com a respectiva isenção fiscal devem apresentar as suas propostas de preços já com o valor líquido</w:t>
      </w:r>
      <w:r w:rsidRPr="00130A62">
        <w:rPr>
          <w:rFonts w:ascii="Calibri" w:hAnsi="Calibri" w:cs="Calibri"/>
          <w:szCs w:val="24"/>
        </w:rPr>
        <w:t>, ou seja, sem a carga tributária do ICMS.</w:t>
      </w:r>
    </w:p>
    <w:p w14:paraId="230D610E" w14:textId="77777777" w:rsidR="006E3CF5" w:rsidRPr="00130A62" w:rsidRDefault="006E3CF5" w:rsidP="000A4CFB">
      <w:pPr>
        <w:pStyle w:val="BodyText22"/>
        <w:suppressAutoHyphens/>
        <w:ind w:firstLine="142"/>
        <w:rPr>
          <w:rStyle w:val="Forte"/>
          <w:rFonts w:ascii="Calibri" w:hAnsi="Calibri" w:cs="Calibri"/>
          <w:b w:val="0"/>
          <w:bCs w:val="0"/>
          <w:szCs w:val="24"/>
        </w:rPr>
      </w:pPr>
      <w:r w:rsidRPr="00130A62">
        <w:rPr>
          <w:rStyle w:val="Forte"/>
          <w:rFonts w:ascii="Calibri" w:hAnsi="Calibri" w:cs="Calibri"/>
          <w:bCs w:val="0"/>
          <w:szCs w:val="24"/>
        </w:rPr>
        <w:t>2.2.3 -</w:t>
      </w:r>
      <w:r w:rsidRPr="00130A62">
        <w:rPr>
          <w:rFonts w:ascii="Calibri" w:hAnsi="Calibri" w:cs="Calibri"/>
          <w:szCs w:val="24"/>
        </w:rPr>
        <w:t xml:space="preserve"> Nos casos em que for aplicável a isenção do ICMS, o licitante deverá, obrigatoriamente, informar a respectiva alíquota via comunicação “CHAT”, caso seja o primeiro colocado, depois de encerrada a disputa de lances.</w:t>
      </w:r>
    </w:p>
    <w:p w14:paraId="5351249C" w14:textId="77777777" w:rsidR="006E3CF5" w:rsidRPr="00130A62" w:rsidRDefault="006E3CF5" w:rsidP="000A4CFB">
      <w:pPr>
        <w:pStyle w:val="Corpodetexto31"/>
        <w:ind w:firstLine="142"/>
        <w:rPr>
          <w:rFonts w:ascii="Calibri" w:hAnsi="Calibri" w:cs="Calibri"/>
          <w:color w:val="auto"/>
          <w:szCs w:val="24"/>
        </w:rPr>
      </w:pPr>
      <w:r w:rsidRPr="00130A62">
        <w:rPr>
          <w:rStyle w:val="Forte"/>
          <w:rFonts w:ascii="Calibri" w:hAnsi="Calibri" w:cs="Calibri"/>
          <w:bCs w:val="0"/>
          <w:color w:val="auto"/>
          <w:szCs w:val="24"/>
        </w:rPr>
        <w:t>2.2.4 -</w:t>
      </w:r>
      <w:r w:rsidRPr="00130A62">
        <w:rPr>
          <w:rFonts w:ascii="Calibri" w:hAnsi="Calibri" w:cs="Calibri"/>
          <w:color w:val="auto"/>
          <w:szCs w:val="24"/>
        </w:rPr>
        <w:t xml:space="preserve"> A isenção supracitada não se aplica a licitante vencedora, quando:</w:t>
      </w:r>
    </w:p>
    <w:p w14:paraId="6AF65C4C" w14:textId="77777777" w:rsidR="006E3CF5" w:rsidRPr="00130A62" w:rsidRDefault="006E3CF5" w:rsidP="006E3CF5">
      <w:pPr>
        <w:pStyle w:val="Corpodetexto31"/>
        <w:rPr>
          <w:rFonts w:ascii="Calibri" w:hAnsi="Calibri" w:cs="Calibri"/>
          <w:color w:val="auto"/>
          <w:szCs w:val="24"/>
        </w:rPr>
      </w:pPr>
      <w:r w:rsidRPr="00130A62">
        <w:rPr>
          <w:rFonts w:ascii="Calibri" w:hAnsi="Calibri" w:cs="Calibri"/>
          <w:color w:val="auto"/>
          <w:szCs w:val="24"/>
        </w:rPr>
        <w:t xml:space="preserve">a) </w:t>
      </w:r>
      <w:r>
        <w:rPr>
          <w:rFonts w:ascii="Calibri" w:hAnsi="Calibri" w:cs="Calibri"/>
          <w:color w:val="auto"/>
          <w:szCs w:val="24"/>
        </w:rPr>
        <w:t>dispensa de licitação nos termos do art. 24, inciso II, da Lei Federal nº 8.666, de 21 de junho de 1993</w:t>
      </w:r>
      <w:r w:rsidRPr="00130A62">
        <w:rPr>
          <w:rFonts w:ascii="Calibri" w:hAnsi="Calibri" w:cs="Calibri"/>
          <w:color w:val="auto"/>
          <w:szCs w:val="24"/>
        </w:rPr>
        <w:t>;</w:t>
      </w:r>
    </w:p>
    <w:p w14:paraId="083FB178" w14:textId="77777777" w:rsidR="006E3CF5" w:rsidRPr="00130A62" w:rsidRDefault="006E3CF5" w:rsidP="006E3CF5">
      <w:pPr>
        <w:pStyle w:val="Corpodetexto31"/>
        <w:rPr>
          <w:rFonts w:ascii="Calibri" w:hAnsi="Calibri" w:cs="Calibri"/>
          <w:color w:val="auto"/>
          <w:szCs w:val="24"/>
        </w:rPr>
      </w:pPr>
      <w:r w:rsidRPr="00130A62">
        <w:rPr>
          <w:rFonts w:ascii="Calibri" w:hAnsi="Calibri" w:cs="Calibri"/>
          <w:color w:val="auto"/>
          <w:szCs w:val="24"/>
        </w:rPr>
        <w:t xml:space="preserve">b) </w:t>
      </w:r>
      <w:r>
        <w:rPr>
          <w:rFonts w:ascii="Calibri" w:hAnsi="Calibri" w:cs="Calibri"/>
          <w:color w:val="auto"/>
          <w:szCs w:val="24"/>
        </w:rPr>
        <w:t>saída promovida por contribuinte enquadrado no simples nacional</w:t>
      </w:r>
      <w:r w:rsidRPr="00130A62">
        <w:rPr>
          <w:rFonts w:ascii="Calibri" w:hAnsi="Calibri" w:cs="Calibri"/>
          <w:color w:val="auto"/>
          <w:szCs w:val="24"/>
        </w:rPr>
        <w:t>;</w:t>
      </w:r>
    </w:p>
    <w:p w14:paraId="0E8804C4" w14:textId="77777777" w:rsidR="006E3CF5" w:rsidRPr="00130A62" w:rsidRDefault="006E3CF5" w:rsidP="006E3CF5">
      <w:pPr>
        <w:pStyle w:val="Corpodetexto31"/>
        <w:rPr>
          <w:rFonts w:ascii="Calibri" w:hAnsi="Calibri" w:cs="Calibri"/>
          <w:color w:val="auto"/>
          <w:szCs w:val="24"/>
        </w:rPr>
      </w:pPr>
      <w:r w:rsidRPr="00130A62">
        <w:rPr>
          <w:rFonts w:ascii="Calibri" w:hAnsi="Calibri" w:cs="Calibri"/>
          <w:color w:val="auto"/>
          <w:szCs w:val="24"/>
        </w:rPr>
        <w:t xml:space="preserve">c) </w:t>
      </w:r>
      <w:r>
        <w:rPr>
          <w:rFonts w:ascii="Calibri" w:hAnsi="Calibri" w:cs="Calibri"/>
          <w:color w:val="auto"/>
          <w:szCs w:val="24"/>
        </w:rPr>
        <w:t>saída de bens ou mercadorias sujeitas ao regime de substituição tributária;</w:t>
      </w:r>
    </w:p>
    <w:p w14:paraId="132B8136" w14:textId="77777777" w:rsidR="00733A11" w:rsidRPr="00937F04" w:rsidRDefault="006E3CF5" w:rsidP="006E3CF5">
      <w:pPr>
        <w:tabs>
          <w:tab w:val="left" w:pos="2552"/>
        </w:tabs>
        <w:jc w:val="both"/>
        <w:rPr>
          <w:rFonts w:ascii="Calibri" w:hAnsi="Calibri" w:cs="Calibri"/>
          <w:szCs w:val="18"/>
        </w:rPr>
      </w:pPr>
      <w:r w:rsidRPr="00130A62">
        <w:rPr>
          <w:rStyle w:val="Forte"/>
          <w:rFonts w:ascii="Calibri" w:hAnsi="Calibri" w:cs="Calibri"/>
          <w:bCs w:val="0"/>
        </w:rPr>
        <w:t xml:space="preserve">2.2.5 </w:t>
      </w:r>
      <w:r w:rsidRPr="00130A62">
        <w:rPr>
          <w:rFonts w:ascii="Calibri" w:hAnsi="Calibri" w:cs="Calibri"/>
        </w:rPr>
        <w:t xml:space="preserve">– </w:t>
      </w:r>
      <w:r w:rsidRPr="00130A62">
        <w:rPr>
          <w:rFonts w:ascii="Calibri" w:hAnsi="Calibri" w:cs="Calibri"/>
          <w:bCs/>
        </w:rPr>
        <w:t xml:space="preserve">Eventuais dúvidas quanto ao benefício citado podem ser dirimidas junto </w:t>
      </w:r>
      <w:r w:rsidR="00BD4D7C">
        <w:rPr>
          <w:rFonts w:ascii="Calibri" w:hAnsi="Calibri" w:cs="Calibri"/>
          <w:bCs/>
        </w:rPr>
        <w:t xml:space="preserve">à </w:t>
      </w:r>
      <w:r w:rsidRPr="00130A62">
        <w:rPr>
          <w:rFonts w:ascii="Calibri" w:hAnsi="Calibri" w:cs="Calibri"/>
          <w:bCs/>
        </w:rPr>
        <w:t xml:space="preserve">qualquer das Gerências Regionais da Fazenda Estadual – GERG, da Diretoria de Administração Tributária – DIAT, da Secretaria de Estado da Fazenda ou, ainda, no site </w:t>
      </w:r>
      <w:hyperlink r:id="rId10" w:history="1">
        <w:r w:rsidRPr="00130A62">
          <w:rPr>
            <w:rStyle w:val="Hyperlink"/>
            <w:rFonts w:ascii="Calibri" w:hAnsi="Calibri" w:cs="Calibri"/>
          </w:rPr>
          <w:t>www.sef.sc.gov.br</w:t>
        </w:r>
      </w:hyperlink>
      <w:r w:rsidR="00E025BA">
        <w:rPr>
          <w:rFonts w:ascii="Calibri" w:hAnsi="Calibri" w:cs="Calibri"/>
        </w:rPr>
        <w:t>;</w:t>
      </w:r>
    </w:p>
    <w:p w14:paraId="0708BC54" w14:textId="77777777" w:rsidR="00733A11" w:rsidRPr="001836ED" w:rsidRDefault="00733A11">
      <w:pPr>
        <w:tabs>
          <w:tab w:val="left" w:pos="2552"/>
        </w:tabs>
        <w:jc w:val="both"/>
        <w:rPr>
          <w:rFonts w:ascii="Calibri" w:hAnsi="Calibri" w:cs="Calibri"/>
        </w:rPr>
      </w:pPr>
      <w:r w:rsidRPr="00937F04">
        <w:rPr>
          <w:rFonts w:ascii="Calibri" w:hAnsi="Calibri" w:cs="Calibri"/>
          <w:b/>
          <w:bCs/>
        </w:rPr>
        <w:t xml:space="preserve">2.3 – </w:t>
      </w:r>
      <w:r w:rsidRPr="001836ED">
        <w:rPr>
          <w:rFonts w:ascii="Calibri" w:hAnsi="Calibri" w:cs="Calibri"/>
        </w:rPr>
        <w:t>Da Execução da Licitação</w:t>
      </w:r>
    </w:p>
    <w:p w14:paraId="752D8F78" w14:textId="77777777" w:rsidR="007C57D4" w:rsidRDefault="007C57D4" w:rsidP="000A4CFB">
      <w:pPr>
        <w:tabs>
          <w:tab w:val="left" w:pos="2552"/>
        </w:tabs>
        <w:ind w:firstLine="142"/>
        <w:jc w:val="both"/>
        <w:rPr>
          <w:rFonts w:ascii="Calibri" w:hAnsi="Calibri" w:cs="Calibri"/>
        </w:rPr>
      </w:pPr>
      <w:r w:rsidRPr="004868DD">
        <w:rPr>
          <w:rFonts w:ascii="Calibri" w:hAnsi="Calibri" w:cs="Calibri"/>
          <w:b/>
          <w:bCs/>
        </w:rPr>
        <w:t>2.3.1 –</w:t>
      </w:r>
      <w:r>
        <w:rPr>
          <w:rFonts w:ascii="Calibri" w:hAnsi="Calibri" w:cs="Calibri"/>
        </w:rPr>
        <w:t xml:space="preserve"> </w:t>
      </w:r>
      <w:r w:rsidR="00733A11" w:rsidRPr="00937F04">
        <w:rPr>
          <w:rFonts w:ascii="Calibri" w:hAnsi="Calibri" w:cs="Calibri"/>
        </w:rPr>
        <w:t xml:space="preserve">O processamento da licitação </w:t>
      </w:r>
      <w:r>
        <w:rPr>
          <w:rFonts w:ascii="Calibri" w:hAnsi="Calibri" w:cs="Calibri"/>
        </w:rPr>
        <w:t>será pela</w:t>
      </w:r>
      <w:r w:rsidR="00733A11" w:rsidRPr="00937F04">
        <w:rPr>
          <w:rFonts w:ascii="Calibri" w:hAnsi="Calibri" w:cs="Calibri"/>
        </w:rPr>
        <w:t xml:space="preserve"> </w:t>
      </w:r>
      <w:r w:rsidR="004868DD">
        <w:rPr>
          <w:rFonts w:ascii="Calibri" w:hAnsi="Calibri" w:cs="Calibri"/>
        </w:rPr>
        <w:t>Udesc</w:t>
      </w:r>
      <w:r>
        <w:rPr>
          <w:rFonts w:ascii="Calibri" w:hAnsi="Calibri" w:cs="Calibri"/>
        </w:rPr>
        <w:t xml:space="preserve"> </w:t>
      </w:r>
      <w:r w:rsidR="00733A11" w:rsidRPr="00937F04">
        <w:rPr>
          <w:rFonts w:ascii="Calibri" w:hAnsi="Calibri" w:cs="Calibri"/>
        </w:rPr>
        <w:t xml:space="preserve">na qualidade de </w:t>
      </w:r>
      <w:r w:rsidR="00500E5A" w:rsidRPr="00937F04">
        <w:rPr>
          <w:rFonts w:ascii="Calibri" w:hAnsi="Calibri" w:cs="Calibri"/>
        </w:rPr>
        <w:t>Órgão Gerenciador</w:t>
      </w:r>
      <w:r w:rsidR="00733A11" w:rsidRPr="00937F04">
        <w:rPr>
          <w:rFonts w:ascii="Calibri" w:hAnsi="Calibri" w:cs="Calibri"/>
        </w:rPr>
        <w:t xml:space="preserve">, destinando-se o objeto licitado a atender as necessidades </w:t>
      </w:r>
      <w:r w:rsidR="004415A7">
        <w:rPr>
          <w:rFonts w:ascii="Calibri" w:hAnsi="Calibri" w:cs="Calibri"/>
          <w:bCs/>
        </w:rPr>
        <w:t>d</w:t>
      </w:r>
      <w:r w:rsidR="004415A7" w:rsidRPr="00087998">
        <w:rPr>
          <w:rFonts w:ascii="Calibri" w:hAnsi="Calibri" w:cs="Calibri"/>
          <w:bCs/>
        </w:rPr>
        <w:t xml:space="preserve">a </w:t>
      </w:r>
      <w:r w:rsidR="004868DD">
        <w:rPr>
          <w:rFonts w:ascii="Calibri" w:hAnsi="Calibri" w:cs="Calibri"/>
          <w:bCs/>
        </w:rPr>
        <w:t>Universidade</w:t>
      </w:r>
      <w:r w:rsidR="00733A11" w:rsidRPr="00937F04">
        <w:rPr>
          <w:rFonts w:ascii="Calibri" w:hAnsi="Calibri" w:cs="Calibri"/>
        </w:rPr>
        <w:t>.</w:t>
      </w:r>
    </w:p>
    <w:p w14:paraId="6FE5EE32" w14:textId="77777777" w:rsidR="00DC6BAC" w:rsidRDefault="00DC6BAC" w:rsidP="00DC6BAC">
      <w:pPr>
        <w:tabs>
          <w:tab w:val="left" w:pos="2552"/>
        </w:tabs>
        <w:jc w:val="both"/>
        <w:rPr>
          <w:rFonts w:ascii="Calibri" w:hAnsi="Calibri" w:cs="Calibri"/>
        </w:rPr>
      </w:pPr>
      <w:r w:rsidRPr="004868DD">
        <w:rPr>
          <w:rFonts w:ascii="Calibri" w:hAnsi="Calibri" w:cs="Calibri"/>
          <w:b/>
          <w:bCs/>
        </w:rPr>
        <w:t>2.4 –</w:t>
      </w:r>
      <w:r>
        <w:rPr>
          <w:rFonts w:ascii="Calibri" w:hAnsi="Calibri" w:cs="Calibri"/>
        </w:rPr>
        <w:t xml:space="preserve"> </w:t>
      </w:r>
      <w:r w:rsidRPr="001836ED">
        <w:rPr>
          <w:rFonts w:ascii="Calibri" w:hAnsi="Calibri" w:cs="Calibri"/>
        </w:rPr>
        <w:t>Do acordo anticorrupção</w:t>
      </w:r>
      <w:r w:rsidRPr="00DC6BAC">
        <w:rPr>
          <w:rFonts w:ascii="Calibri" w:hAnsi="Calibri" w:cs="Calibri"/>
          <w:b/>
          <w:bCs/>
        </w:rPr>
        <w:t xml:space="preserve">  </w:t>
      </w:r>
    </w:p>
    <w:p w14:paraId="62EFDAE4" w14:textId="77777777" w:rsidR="00DC6BAC" w:rsidRPr="00DC6BAC" w:rsidRDefault="00DC6BAC" w:rsidP="000A4CFB">
      <w:pPr>
        <w:tabs>
          <w:tab w:val="left" w:pos="2552"/>
        </w:tabs>
        <w:ind w:firstLine="142"/>
        <w:jc w:val="both"/>
        <w:rPr>
          <w:rFonts w:ascii="Calibri" w:hAnsi="Calibri" w:cs="Calibri"/>
        </w:rPr>
      </w:pPr>
      <w:r w:rsidRPr="004868DD">
        <w:rPr>
          <w:rFonts w:ascii="Calibri" w:hAnsi="Calibri" w:cs="Calibri"/>
          <w:b/>
          <w:bCs/>
        </w:rPr>
        <w:t>2.4.1</w:t>
      </w:r>
      <w:r w:rsidR="004868DD" w:rsidRPr="004868DD">
        <w:rPr>
          <w:rFonts w:ascii="Calibri" w:hAnsi="Calibri" w:cs="Calibri"/>
          <w:b/>
          <w:bCs/>
        </w:rPr>
        <w:t xml:space="preserve"> –</w:t>
      </w:r>
      <w:r>
        <w:rPr>
          <w:rFonts w:ascii="Calibri" w:hAnsi="Calibri" w:cs="Calibri"/>
        </w:rPr>
        <w:t xml:space="preserve"> </w:t>
      </w:r>
      <w:r w:rsidRPr="00DC6BAC">
        <w:rPr>
          <w:rFonts w:ascii="Calibri" w:hAnsi="Calibri" w:cs="Calibri"/>
        </w:rPr>
        <w:t xml:space="preserve">De acordo com a </w:t>
      </w:r>
      <w:bookmarkStart w:id="0" w:name="_Hlk38559946"/>
      <w:r w:rsidRPr="00DC6BAC">
        <w:rPr>
          <w:rFonts w:ascii="Calibri" w:hAnsi="Calibri" w:cs="Calibri"/>
        </w:rPr>
        <w:t>Instrução Normativa CGE/SEA Nº 1 DE 26/03/2020</w:t>
      </w:r>
      <w:bookmarkEnd w:id="0"/>
      <w:r w:rsidRPr="00DC6BAC">
        <w:rPr>
          <w:rFonts w:ascii="Calibri" w:hAnsi="Calibri" w:cs="Calibri"/>
        </w:rPr>
        <w:t>, as Partes</w:t>
      </w:r>
      <w:r>
        <w:rPr>
          <w:rFonts w:ascii="Calibri" w:hAnsi="Calibri" w:cs="Calibri"/>
        </w:rPr>
        <w:t xml:space="preserve"> contratante e contratada</w:t>
      </w:r>
      <w:r w:rsidRPr="00DC6BAC">
        <w:rPr>
          <w:rFonts w:ascii="Calibri" w:hAnsi="Calibri" w:cs="Calibri"/>
        </w:rPr>
        <w:t>:</w:t>
      </w:r>
    </w:p>
    <w:p w14:paraId="26AD37DE" w14:textId="77777777" w:rsidR="00DC6BAC" w:rsidRPr="00DC6BAC" w:rsidRDefault="00DC6BAC" w:rsidP="00DC6BAC">
      <w:pPr>
        <w:tabs>
          <w:tab w:val="left" w:pos="2552"/>
        </w:tabs>
        <w:jc w:val="both"/>
        <w:rPr>
          <w:rFonts w:ascii="Calibri" w:hAnsi="Calibri" w:cs="Calibri"/>
        </w:rPr>
      </w:pPr>
      <w:r w:rsidRPr="004868DD">
        <w:rPr>
          <w:rFonts w:ascii="Calibri" w:hAnsi="Calibri" w:cs="Calibri"/>
          <w:b/>
          <w:bCs/>
        </w:rPr>
        <w:t>I -</w:t>
      </w:r>
      <w:r w:rsidRPr="00DC6BAC">
        <w:rPr>
          <w:rFonts w:ascii="Calibri" w:hAnsi="Calibri" w:cs="Calibri"/>
        </w:rPr>
        <w:t xml:space="preserve"> Declaram que têm conhecimento das normas previstas na legislação sobre anticorrupção, entre as quais nas Leis </w:t>
      </w:r>
      <w:proofErr w:type="spellStart"/>
      <w:r w:rsidRPr="00DC6BAC">
        <w:rPr>
          <w:rFonts w:ascii="Calibri" w:hAnsi="Calibri" w:cs="Calibri"/>
        </w:rPr>
        <w:t>nºs</w:t>
      </w:r>
      <w:proofErr w:type="spellEnd"/>
      <w:r w:rsidRPr="00DC6BAC">
        <w:rPr>
          <w:rFonts w:ascii="Calibri" w:hAnsi="Calibri" w:cs="Calibri"/>
        </w:rPr>
        <w:t xml:space="preserve"> 8.429/1992 e 12.846/2013, seus regulamentos e eventuais outras aplicáveis;</w:t>
      </w:r>
    </w:p>
    <w:p w14:paraId="5E450DB9" w14:textId="77777777" w:rsidR="00DC6BAC" w:rsidRPr="00DC6BAC" w:rsidRDefault="00DC6BAC" w:rsidP="00DC6BAC">
      <w:pPr>
        <w:tabs>
          <w:tab w:val="left" w:pos="2552"/>
        </w:tabs>
        <w:jc w:val="both"/>
        <w:rPr>
          <w:rFonts w:ascii="Calibri" w:hAnsi="Calibri" w:cs="Calibri"/>
        </w:rPr>
      </w:pPr>
      <w:r w:rsidRPr="004868DD">
        <w:rPr>
          <w:rFonts w:ascii="Calibri" w:hAnsi="Calibri" w:cs="Calibri"/>
          <w:b/>
          <w:bCs/>
        </w:rPr>
        <w:t>II -</w:t>
      </w:r>
      <w:r w:rsidRPr="00DC6BAC">
        <w:rPr>
          <w:rFonts w:ascii="Calibri" w:hAnsi="Calibri" w:cs="Calibri"/>
        </w:rPr>
        <w:t xml:space="preserve"> Comprometem-se em não adotar práticas ou procedimentos que se enquadrem nas hipóteses previstas nas leis e regulamentos mencionados no inciso acima e se comprometem em exigir o mesmo pelos terceiros por elas contratados;</w:t>
      </w:r>
    </w:p>
    <w:p w14:paraId="1A2C5664" w14:textId="77777777" w:rsidR="00DC6BAC" w:rsidRPr="00DC6BAC" w:rsidRDefault="00DC6BAC" w:rsidP="00DC6BAC">
      <w:pPr>
        <w:tabs>
          <w:tab w:val="left" w:pos="2552"/>
        </w:tabs>
        <w:jc w:val="both"/>
        <w:rPr>
          <w:rFonts w:ascii="Calibri" w:hAnsi="Calibri" w:cs="Calibri"/>
        </w:rPr>
      </w:pPr>
      <w:r w:rsidRPr="004868DD">
        <w:rPr>
          <w:rFonts w:ascii="Calibri" w:hAnsi="Calibri" w:cs="Calibri"/>
          <w:b/>
          <w:bCs/>
        </w:rPr>
        <w:t>III -</w:t>
      </w:r>
      <w:r w:rsidRPr="00DC6BAC">
        <w:rPr>
          <w:rFonts w:ascii="Calibri" w:hAnsi="Calibri" w:cs="Calibri"/>
        </w:rPr>
        <w:t xml:space="preserve"> Comprometem-se em notificar à Controladoria-Geral do Estado qualquer irregularidade que tiverem conhecimento acerca da execução deste contrato;</w:t>
      </w:r>
    </w:p>
    <w:p w14:paraId="31FAE82F" w14:textId="77777777" w:rsidR="00DC6BAC" w:rsidRPr="00937F04" w:rsidRDefault="00DC6BAC" w:rsidP="00DC6BAC">
      <w:pPr>
        <w:tabs>
          <w:tab w:val="left" w:pos="2552"/>
        </w:tabs>
        <w:jc w:val="both"/>
        <w:rPr>
          <w:rFonts w:ascii="Calibri" w:hAnsi="Calibri" w:cs="Calibri"/>
        </w:rPr>
      </w:pPr>
      <w:r w:rsidRPr="004868DD">
        <w:rPr>
          <w:rFonts w:ascii="Calibri" w:hAnsi="Calibri" w:cs="Calibri"/>
          <w:b/>
          <w:bCs/>
        </w:rPr>
        <w:t>IV -</w:t>
      </w:r>
      <w:r w:rsidRPr="00DC6BAC">
        <w:rPr>
          <w:rFonts w:ascii="Calibri" w:hAnsi="Calibri" w:cs="Calibri"/>
        </w:rPr>
        <w:t xml:space="preserve"> Declaram que têm ciência que a violação de qualquer das obrigações previstas na Instrução Normativa, além de outras, é causa para a rescisão unilateral do contrato, sem prejuízo da cobrança das perdas e danos, inclusive danos potenciais, causados à parte inocente e das multas pactuadas.</w:t>
      </w:r>
    </w:p>
    <w:p w14:paraId="01AA3336" w14:textId="77777777" w:rsidR="00733A11" w:rsidRPr="00B44A55" w:rsidRDefault="00733A11">
      <w:pPr>
        <w:tabs>
          <w:tab w:val="left" w:pos="2552"/>
        </w:tabs>
        <w:jc w:val="both"/>
        <w:rPr>
          <w:rFonts w:ascii="Calibri" w:hAnsi="Calibri" w:cs="Calibri"/>
          <w:b/>
          <w:sz w:val="12"/>
          <w:szCs w:val="12"/>
        </w:rPr>
      </w:pPr>
    </w:p>
    <w:p w14:paraId="797B53D0" w14:textId="77777777" w:rsidR="00733A11" w:rsidRPr="00937F04" w:rsidRDefault="00733A11">
      <w:pPr>
        <w:tabs>
          <w:tab w:val="left" w:pos="2552"/>
        </w:tabs>
        <w:jc w:val="both"/>
        <w:rPr>
          <w:rFonts w:ascii="Calibri" w:hAnsi="Calibri" w:cs="Calibri"/>
          <w:b/>
        </w:rPr>
      </w:pPr>
      <w:r w:rsidRPr="00937F04">
        <w:rPr>
          <w:rFonts w:ascii="Calibri" w:hAnsi="Calibri" w:cs="Calibri"/>
          <w:b/>
        </w:rPr>
        <w:t>3 – DAS CONDIÇÕES DE PARTICIPAÇÃO</w:t>
      </w:r>
    </w:p>
    <w:p w14:paraId="0B4B516C" w14:textId="77777777" w:rsidR="00E92A6E" w:rsidRDefault="00733A11" w:rsidP="00D24E5C">
      <w:pPr>
        <w:tabs>
          <w:tab w:val="left" w:pos="2552"/>
        </w:tabs>
        <w:jc w:val="both"/>
        <w:rPr>
          <w:rFonts w:ascii="Calibri" w:hAnsi="Calibri" w:cs="Calibri"/>
        </w:rPr>
      </w:pPr>
      <w:r w:rsidRPr="00937F04">
        <w:rPr>
          <w:rFonts w:ascii="Calibri" w:hAnsi="Calibri" w:cs="Calibri"/>
          <w:b/>
          <w:bCs/>
        </w:rPr>
        <w:t>3.1 –</w:t>
      </w:r>
      <w:r w:rsidRPr="00937F04">
        <w:rPr>
          <w:rFonts w:ascii="Calibri" w:hAnsi="Calibri" w:cs="Calibri"/>
        </w:rPr>
        <w:t xml:space="preserve"> Poderão participar desta licitação as empresas interessadas que atenderem às exigências estabelecidas neste Edital</w:t>
      </w:r>
      <w:r w:rsidR="00E92A6E">
        <w:rPr>
          <w:rFonts w:ascii="Calibri" w:hAnsi="Calibri" w:cs="Calibri"/>
        </w:rPr>
        <w:t>.</w:t>
      </w:r>
    </w:p>
    <w:p w14:paraId="637F48D1" w14:textId="77777777" w:rsidR="00733A11" w:rsidRPr="00937F04" w:rsidRDefault="00751C01">
      <w:pPr>
        <w:tabs>
          <w:tab w:val="left" w:pos="2552"/>
        </w:tabs>
        <w:jc w:val="both"/>
        <w:rPr>
          <w:rFonts w:ascii="Calibri" w:hAnsi="Calibri" w:cs="Calibri"/>
        </w:rPr>
      </w:pPr>
      <w:r>
        <w:rPr>
          <w:rFonts w:ascii="Calibri" w:hAnsi="Calibri" w:cs="Calibri"/>
          <w:b/>
          <w:bCs/>
        </w:rPr>
        <w:t>3</w:t>
      </w:r>
      <w:r w:rsidR="00733A11" w:rsidRPr="00937F04">
        <w:rPr>
          <w:rFonts w:ascii="Calibri" w:hAnsi="Calibri" w:cs="Calibri"/>
          <w:b/>
          <w:bCs/>
        </w:rPr>
        <w:t xml:space="preserve">.2 </w:t>
      </w:r>
      <w:r w:rsidR="00733A11" w:rsidRPr="00937F04">
        <w:rPr>
          <w:rFonts w:ascii="Calibri" w:hAnsi="Calibri" w:cs="Calibri"/>
        </w:rPr>
        <w:t>– Não será admitida a participação de:</w:t>
      </w:r>
    </w:p>
    <w:p w14:paraId="251956B0" w14:textId="77777777" w:rsidR="00037126" w:rsidRPr="00937F04" w:rsidRDefault="00037126" w:rsidP="000A4CFB">
      <w:pPr>
        <w:tabs>
          <w:tab w:val="left" w:pos="2552"/>
        </w:tabs>
        <w:ind w:firstLine="142"/>
        <w:jc w:val="both"/>
        <w:rPr>
          <w:rFonts w:ascii="Calibri" w:hAnsi="Calibri" w:cs="Calibri"/>
        </w:rPr>
      </w:pPr>
      <w:r w:rsidRPr="00937F04">
        <w:rPr>
          <w:rFonts w:ascii="Calibri" w:hAnsi="Calibri" w:cs="Calibri"/>
          <w:b/>
          <w:bCs/>
        </w:rPr>
        <w:t>3.2.</w:t>
      </w:r>
      <w:r>
        <w:rPr>
          <w:rFonts w:ascii="Calibri" w:hAnsi="Calibri" w:cs="Calibri"/>
          <w:b/>
          <w:bCs/>
        </w:rPr>
        <w:t>1</w:t>
      </w:r>
      <w:r w:rsidRPr="00937F04">
        <w:rPr>
          <w:rFonts w:ascii="Calibri" w:hAnsi="Calibri" w:cs="Calibri"/>
          <w:b/>
          <w:bCs/>
        </w:rPr>
        <w:t xml:space="preserve"> –</w:t>
      </w:r>
      <w:r w:rsidRPr="00937F04">
        <w:rPr>
          <w:rFonts w:ascii="Calibri" w:hAnsi="Calibri" w:cs="Calibri"/>
        </w:rPr>
        <w:t xml:space="preserve"> Empresas punidas com </w:t>
      </w:r>
      <w:r>
        <w:rPr>
          <w:rFonts w:ascii="Calibri" w:hAnsi="Calibri" w:cs="Calibri"/>
        </w:rPr>
        <w:t>o impedimento</w:t>
      </w:r>
      <w:r w:rsidRPr="00937F04">
        <w:rPr>
          <w:rFonts w:ascii="Calibri" w:hAnsi="Calibri" w:cs="Calibri"/>
        </w:rPr>
        <w:t xml:space="preserve"> do direito de licitar ou contratar com a Administração do Estado de Santa Catarina – SEA, durante o prazo estabelecido para a penalidade;</w:t>
      </w:r>
    </w:p>
    <w:p w14:paraId="581F72D5" w14:textId="77777777" w:rsidR="00037126" w:rsidRPr="00937F04" w:rsidRDefault="00037126" w:rsidP="000A4CFB">
      <w:pPr>
        <w:tabs>
          <w:tab w:val="left" w:pos="2552"/>
        </w:tabs>
        <w:ind w:firstLine="142"/>
        <w:jc w:val="both"/>
        <w:rPr>
          <w:rFonts w:ascii="Calibri" w:hAnsi="Calibri" w:cs="Calibri"/>
        </w:rPr>
      </w:pPr>
      <w:r w:rsidRPr="00937F04">
        <w:rPr>
          <w:rFonts w:ascii="Calibri" w:hAnsi="Calibri" w:cs="Calibri"/>
          <w:b/>
          <w:bCs/>
        </w:rPr>
        <w:t>3.2.</w:t>
      </w:r>
      <w:r>
        <w:rPr>
          <w:rFonts w:ascii="Calibri" w:hAnsi="Calibri" w:cs="Calibri"/>
          <w:b/>
          <w:bCs/>
        </w:rPr>
        <w:t>2</w:t>
      </w:r>
      <w:r w:rsidRPr="00937F04">
        <w:rPr>
          <w:rFonts w:ascii="Calibri" w:hAnsi="Calibri" w:cs="Calibri"/>
          <w:b/>
          <w:bCs/>
        </w:rPr>
        <w:t xml:space="preserve"> –</w:t>
      </w:r>
      <w:r w:rsidRPr="00937F04">
        <w:rPr>
          <w:rFonts w:ascii="Calibri" w:hAnsi="Calibri" w:cs="Calibri"/>
        </w:rPr>
        <w:t xml:space="preserve"> Empresas declaradas inidôneas para licitar ou contratar com a Administração Pública;</w:t>
      </w:r>
    </w:p>
    <w:p w14:paraId="49852780" w14:textId="77777777" w:rsidR="00037126" w:rsidRPr="00937F04" w:rsidRDefault="00037126" w:rsidP="000A4CFB">
      <w:pPr>
        <w:tabs>
          <w:tab w:val="left" w:pos="2552"/>
        </w:tabs>
        <w:ind w:firstLine="142"/>
        <w:jc w:val="both"/>
        <w:rPr>
          <w:rFonts w:ascii="Calibri" w:hAnsi="Calibri" w:cs="Calibri"/>
        </w:rPr>
      </w:pPr>
      <w:r w:rsidRPr="00937F04">
        <w:rPr>
          <w:rFonts w:ascii="Calibri" w:hAnsi="Calibri" w:cs="Calibri"/>
          <w:b/>
          <w:bCs/>
        </w:rPr>
        <w:t>3.2.</w:t>
      </w:r>
      <w:r>
        <w:rPr>
          <w:rFonts w:ascii="Calibri" w:hAnsi="Calibri" w:cs="Calibri"/>
          <w:b/>
          <w:bCs/>
        </w:rPr>
        <w:t>3</w:t>
      </w:r>
      <w:r w:rsidRPr="00937F04">
        <w:rPr>
          <w:rFonts w:ascii="Calibri" w:hAnsi="Calibri" w:cs="Calibri"/>
          <w:b/>
          <w:bCs/>
        </w:rPr>
        <w:t xml:space="preserve"> –</w:t>
      </w:r>
      <w:r w:rsidRPr="00937F04">
        <w:rPr>
          <w:rFonts w:ascii="Calibri" w:hAnsi="Calibri" w:cs="Calibri"/>
        </w:rPr>
        <w:t xml:space="preserve"> Empresas cujos diretores, gerentes, sócios e empregados sejam servidores d</w:t>
      </w:r>
      <w:r w:rsidR="004868DD">
        <w:rPr>
          <w:rFonts w:ascii="Calibri" w:hAnsi="Calibri" w:cs="Calibri"/>
        </w:rPr>
        <w:t>a Udesc</w:t>
      </w:r>
      <w:r w:rsidRPr="00937F04">
        <w:rPr>
          <w:rFonts w:ascii="Calibri" w:hAnsi="Calibri" w:cs="Calibri"/>
        </w:rPr>
        <w:t>.</w:t>
      </w:r>
    </w:p>
    <w:p w14:paraId="14493657" w14:textId="77777777" w:rsidR="00037126" w:rsidRPr="00937F04" w:rsidRDefault="00037126" w:rsidP="00037126">
      <w:pPr>
        <w:tabs>
          <w:tab w:val="left" w:pos="2552"/>
        </w:tabs>
        <w:jc w:val="both"/>
        <w:rPr>
          <w:rFonts w:ascii="Calibri" w:hAnsi="Calibri" w:cs="Calibri"/>
        </w:rPr>
      </w:pPr>
      <w:r w:rsidRPr="00937F04">
        <w:rPr>
          <w:rFonts w:ascii="Calibri" w:hAnsi="Calibri" w:cs="Calibri"/>
          <w:b/>
          <w:bCs/>
        </w:rPr>
        <w:t>3.3 –</w:t>
      </w:r>
      <w:r w:rsidRPr="00937F04">
        <w:rPr>
          <w:rFonts w:ascii="Calibri" w:hAnsi="Calibri" w:cs="Calibri"/>
        </w:rPr>
        <w:t xml:space="preserve"> A participação na licitação implica automaticamente na aceitação integral e irretratável do edital e seus anexos, a observância dos preceitos legais e regulamentos em vigor; e a responsabilidade pela fidelidade e legitimidade das informações e dos documentos apresentados </w:t>
      </w:r>
      <w:r w:rsidR="004868DD">
        <w:rPr>
          <w:rFonts w:ascii="Calibri" w:hAnsi="Calibri" w:cs="Calibri"/>
        </w:rPr>
        <w:t xml:space="preserve">nesta </w:t>
      </w:r>
      <w:r w:rsidRPr="00937F04">
        <w:rPr>
          <w:rFonts w:ascii="Calibri" w:hAnsi="Calibri" w:cs="Calibri"/>
        </w:rPr>
        <w:t>licitação.</w:t>
      </w:r>
    </w:p>
    <w:p w14:paraId="57B65D1A" w14:textId="77777777" w:rsidR="000D4AA0" w:rsidRPr="00C95AC7" w:rsidRDefault="00482522" w:rsidP="00482522">
      <w:pPr>
        <w:tabs>
          <w:tab w:val="left" w:pos="2552"/>
        </w:tabs>
        <w:jc w:val="both"/>
        <w:rPr>
          <w:rFonts w:ascii="Calibri" w:hAnsi="Calibri" w:cs="Calibri"/>
          <w:bCs/>
        </w:rPr>
      </w:pPr>
      <w:r w:rsidRPr="00C95AC7">
        <w:rPr>
          <w:rFonts w:ascii="Calibri" w:hAnsi="Calibri" w:cs="Calibri"/>
          <w:b/>
          <w:bCs/>
        </w:rPr>
        <w:t>3.</w:t>
      </w:r>
      <w:r w:rsidR="00C95AC7">
        <w:rPr>
          <w:rFonts w:ascii="Calibri" w:hAnsi="Calibri" w:cs="Calibri"/>
          <w:b/>
          <w:bCs/>
        </w:rPr>
        <w:t>4</w:t>
      </w:r>
      <w:r w:rsidRPr="00C95AC7">
        <w:rPr>
          <w:rFonts w:ascii="Calibri" w:hAnsi="Calibri" w:cs="Calibri"/>
          <w:b/>
          <w:bCs/>
        </w:rPr>
        <w:t xml:space="preserve"> </w:t>
      </w:r>
      <w:r w:rsidRPr="00C95AC7">
        <w:rPr>
          <w:rFonts w:ascii="Calibri" w:hAnsi="Calibri" w:cs="Calibri"/>
          <w:bCs/>
        </w:rPr>
        <w:t xml:space="preserve">– O e-mail servirá para comunicados e notificações relacionados ao procedimento licitatório devendo-se considerar como data de recebimento a data de envio da comunicação pela </w:t>
      </w:r>
      <w:r w:rsidR="00C95AC7" w:rsidRPr="00C95AC7">
        <w:rPr>
          <w:rFonts w:ascii="Calibri" w:hAnsi="Calibri" w:cs="Calibri"/>
          <w:bCs/>
        </w:rPr>
        <w:t>Udesc</w:t>
      </w:r>
      <w:r w:rsidRPr="00C95AC7">
        <w:rPr>
          <w:rFonts w:ascii="Calibri" w:hAnsi="Calibri" w:cs="Calibri"/>
          <w:bCs/>
        </w:rPr>
        <w:t>.</w:t>
      </w:r>
    </w:p>
    <w:p w14:paraId="0A1EA2D0" w14:textId="77777777" w:rsidR="00C95AC7" w:rsidRPr="00C95AC7" w:rsidRDefault="00C95AC7" w:rsidP="000A4CFB">
      <w:pPr>
        <w:tabs>
          <w:tab w:val="left" w:pos="2552"/>
        </w:tabs>
        <w:ind w:firstLine="142"/>
        <w:jc w:val="both"/>
      </w:pPr>
      <w:r w:rsidRPr="00C95AC7">
        <w:rPr>
          <w:rFonts w:ascii="Calibri" w:hAnsi="Calibri" w:cs="Calibri"/>
          <w:b/>
          <w:bCs/>
        </w:rPr>
        <w:t>3.</w:t>
      </w:r>
      <w:r>
        <w:rPr>
          <w:rFonts w:ascii="Calibri" w:hAnsi="Calibri" w:cs="Calibri"/>
          <w:b/>
          <w:bCs/>
        </w:rPr>
        <w:t>4</w:t>
      </w:r>
      <w:r w:rsidRPr="00C95AC7">
        <w:rPr>
          <w:rFonts w:ascii="Calibri" w:hAnsi="Calibri" w:cs="Calibri"/>
          <w:b/>
          <w:bCs/>
        </w:rPr>
        <w:t xml:space="preserve">.1 </w:t>
      </w:r>
      <w:r w:rsidRPr="00C95AC7">
        <w:rPr>
          <w:rFonts w:ascii="Calibri" w:hAnsi="Calibri" w:cs="Calibri"/>
          <w:bCs/>
        </w:rPr>
        <w:t>– Será considerado e-mail cadastrado o informado no sistema</w:t>
      </w:r>
      <w:r w:rsidR="00D773AC">
        <w:rPr>
          <w:rFonts w:ascii="Calibri" w:hAnsi="Calibri" w:cs="Calibri"/>
          <w:bCs/>
        </w:rPr>
        <w:t xml:space="preserve"> </w:t>
      </w:r>
      <w:proofErr w:type="spellStart"/>
      <w:r w:rsidRPr="00C95AC7">
        <w:rPr>
          <w:rFonts w:ascii="Calibri" w:hAnsi="Calibri" w:cs="Calibri"/>
          <w:bCs/>
        </w:rPr>
        <w:t>E-lic</w:t>
      </w:r>
      <w:proofErr w:type="spellEnd"/>
      <w:r w:rsidR="004327A7">
        <w:rPr>
          <w:rFonts w:ascii="Calibri" w:hAnsi="Calibri" w:cs="Calibri"/>
          <w:bCs/>
        </w:rPr>
        <w:t xml:space="preserve"> e/ou o informado no Anexo VI</w:t>
      </w:r>
      <w:r w:rsidRPr="00C95AC7">
        <w:rPr>
          <w:rFonts w:ascii="Calibri" w:hAnsi="Calibri" w:cs="Calibri"/>
          <w:bCs/>
        </w:rPr>
        <w:t>;</w:t>
      </w:r>
    </w:p>
    <w:p w14:paraId="5458BC69" w14:textId="77777777" w:rsidR="00733A11" w:rsidRPr="00B44A55" w:rsidRDefault="00733A11">
      <w:pPr>
        <w:pStyle w:val="Contedodoquadro"/>
        <w:tabs>
          <w:tab w:val="left" w:pos="2552"/>
        </w:tabs>
        <w:rPr>
          <w:rFonts w:ascii="Calibri" w:hAnsi="Calibri" w:cs="Calibri"/>
          <w:sz w:val="12"/>
          <w:szCs w:val="12"/>
        </w:rPr>
      </w:pPr>
    </w:p>
    <w:p w14:paraId="6B40E07C" w14:textId="77777777" w:rsidR="00733A11" w:rsidRPr="00937F04" w:rsidRDefault="00863E3F">
      <w:pPr>
        <w:tabs>
          <w:tab w:val="left" w:pos="2552"/>
        </w:tabs>
        <w:jc w:val="both"/>
        <w:rPr>
          <w:rFonts w:ascii="Calibri" w:hAnsi="Calibri" w:cs="Calibri"/>
          <w:b/>
        </w:rPr>
      </w:pPr>
      <w:r>
        <w:rPr>
          <w:rFonts w:ascii="Calibri" w:hAnsi="Calibri" w:cs="Calibri"/>
          <w:b/>
        </w:rPr>
        <w:t>4</w:t>
      </w:r>
      <w:r w:rsidR="00733A11" w:rsidRPr="00937F04">
        <w:rPr>
          <w:rFonts w:ascii="Calibri" w:hAnsi="Calibri" w:cs="Calibri"/>
          <w:b/>
        </w:rPr>
        <w:t xml:space="preserve"> – DO CREDENCIAMENTO PARA PARTICIPAR DO CERTAME</w:t>
      </w:r>
    </w:p>
    <w:p w14:paraId="32F0D4CE" w14:textId="77777777" w:rsidR="00733A11" w:rsidRDefault="00863E3F" w:rsidP="00863E3F">
      <w:pPr>
        <w:tabs>
          <w:tab w:val="left" w:pos="2552"/>
        </w:tabs>
        <w:jc w:val="both"/>
        <w:rPr>
          <w:rFonts w:ascii="Calibri" w:hAnsi="Calibri" w:cs="Calibri"/>
        </w:rPr>
      </w:pPr>
      <w:r>
        <w:rPr>
          <w:rFonts w:ascii="Calibri" w:hAnsi="Calibri" w:cs="Calibri"/>
          <w:b/>
          <w:bCs/>
        </w:rPr>
        <w:t>4</w:t>
      </w:r>
      <w:r w:rsidR="00733A11" w:rsidRPr="00937F04">
        <w:rPr>
          <w:rFonts w:ascii="Calibri" w:hAnsi="Calibri" w:cs="Calibri"/>
          <w:b/>
          <w:bCs/>
        </w:rPr>
        <w:t>.</w:t>
      </w:r>
      <w:r>
        <w:rPr>
          <w:rFonts w:ascii="Calibri" w:hAnsi="Calibri" w:cs="Calibri"/>
          <w:b/>
          <w:bCs/>
        </w:rPr>
        <w:t>1</w:t>
      </w:r>
      <w:r w:rsidR="00733A11" w:rsidRPr="00937F04">
        <w:rPr>
          <w:rFonts w:ascii="Calibri" w:hAnsi="Calibri" w:cs="Calibri"/>
          <w:b/>
          <w:bCs/>
        </w:rPr>
        <w:t xml:space="preserve"> –</w:t>
      </w:r>
      <w:r w:rsidR="00733A11" w:rsidRPr="00937F04">
        <w:rPr>
          <w:rFonts w:ascii="Calibri" w:hAnsi="Calibri" w:cs="Calibri"/>
        </w:rPr>
        <w:t xml:space="preserve"> </w:t>
      </w:r>
      <w:r w:rsidRPr="00863E3F">
        <w:rPr>
          <w:rFonts w:ascii="Calibri" w:hAnsi="Calibri" w:cs="Calibri"/>
        </w:rPr>
        <w:t>O interessado em participar do pregão eletrônico</w:t>
      </w:r>
      <w:r>
        <w:rPr>
          <w:rFonts w:ascii="Calibri" w:hAnsi="Calibri" w:cs="Calibri"/>
        </w:rPr>
        <w:t xml:space="preserve"> </w:t>
      </w:r>
      <w:r w:rsidR="00733A11" w:rsidRPr="00937F04">
        <w:rPr>
          <w:rFonts w:ascii="Calibri" w:hAnsi="Calibri" w:cs="Calibri"/>
        </w:rPr>
        <w:t xml:space="preserve">deve dispor de chave de identificação e senha pessoal </w:t>
      </w:r>
      <w:r>
        <w:rPr>
          <w:rFonts w:ascii="Calibri" w:hAnsi="Calibri" w:cs="Calibri"/>
        </w:rPr>
        <w:t xml:space="preserve">e </w:t>
      </w:r>
      <w:r w:rsidR="00733A11" w:rsidRPr="00937F04">
        <w:rPr>
          <w:rFonts w:ascii="Calibri" w:hAnsi="Calibri" w:cs="Calibri"/>
        </w:rPr>
        <w:t xml:space="preserve">intransferíveis </w:t>
      </w:r>
      <w:r w:rsidRPr="00863E3F">
        <w:rPr>
          <w:rFonts w:ascii="Calibri" w:hAnsi="Calibri" w:cs="Calibri"/>
        </w:rPr>
        <w:t>emitidas pelo Cadastro Geral de Fornecedores do Estado de</w:t>
      </w:r>
      <w:r>
        <w:rPr>
          <w:rFonts w:ascii="Calibri" w:hAnsi="Calibri" w:cs="Calibri"/>
        </w:rPr>
        <w:t xml:space="preserve"> </w:t>
      </w:r>
      <w:r w:rsidRPr="00863E3F">
        <w:rPr>
          <w:rFonts w:ascii="Calibri" w:hAnsi="Calibri" w:cs="Calibri"/>
        </w:rPr>
        <w:t>Santa Catarina</w:t>
      </w:r>
      <w:r w:rsidR="00733A11" w:rsidRPr="00937F04">
        <w:rPr>
          <w:rFonts w:ascii="Calibri" w:hAnsi="Calibri" w:cs="Calibri"/>
        </w:rPr>
        <w:t>.</w:t>
      </w:r>
    </w:p>
    <w:p w14:paraId="5C20C212" w14:textId="77777777" w:rsidR="00863E3F" w:rsidRPr="00937F04" w:rsidRDefault="00863E3F" w:rsidP="000A4CFB">
      <w:pPr>
        <w:tabs>
          <w:tab w:val="left" w:pos="2552"/>
        </w:tabs>
        <w:ind w:firstLine="142"/>
        <w:jc w:val="both"/>
        <w:rPr>
          <w:rFonts w:ascii="Calibri" w:hAnsi="Calibri" w:cs="Calibri"/>
        </w:rPr>
      </w:pPr>
      <w:r>
        <w:rPr>
          <w:rFonts w:ascii="Calibri" w:hAnsi="Calibri" w:cs="Calibri"/>
          <w:b/>
          <w:bCs/>
        </w:rPr>
        <w:t>4</w:t>
      </w:r>
      <w:r w:rsidRPr="00937F04">
        <w:rPr>
          <w:rFonts w:ascii="Calibri" w:hAnsi="Calibri" w:cs="Calibri"/>
          <w:b/>
          <w:bCs/>
        </w:rPr>
        <w:t>.1</w:t>
      </w:r>
      <w:r>
        <w:rPr>
          <w:rFonts w:ascii="Calibri" w:hAnsi="Calibri" w:cs="Calibri"/>
          <w:b/>
          <w:bCs/>
        </w:rPr>
        <w:t>.1</w:t>
      </w:r>
      <w:r w:rsidRPr="00937F04">
        <w:rPr>
          <w:rFonts w:ascii="Calibri" w:hAnsi="Calibri" w:cs="Calibri"/>
          <w:b/>
          <w:bCs/>
        </w:rPr>
        <w:t xml:space="preserve"> –</w:t>
      </w:r>
      <w:r>
        <w:rPr>
          <w:rFonts w:ascii="Calibri" w:hAnsi="Calibri" w:cs="Calibri"/>
        </w:rPr>
        <w:t xml:space="preserve"> O</w:t>
      </w:r>
      <w:r w:rsidRPr="00937F04">
        <w:rPr>
          <w:rFonts w:ascii="Calibri" w:hAnsi="Calibri" w:cs="Calibri"/>
        </w:rPr>
        <w:t>s interessados deverão estar previamente qualificad</w:t>
      </w:r>
      <w:r>
        <w:rPr>
          <w:rFonts w:ascii="Calibri" w:hAnsi="Calibri" w:cs="Calibri"/>
        </w:rPr>
        <w:t>os</w:t>
      </w:r>
      <w:r w:rsidRPr="00937F04">
        <w:rPr>
          <w:rFonts w:ascii="Calibri" w:hAnsi="Calibri" w:cs="Calibri"/>
        </w:rPr>
        <w:t xml:space="preserve"> para fornecimento do objeto referente ao grupo-classe indicado no </w:t>
      </w:r>
      <w:r w:rsidRPr="00937F04">
        <w:rPr>
          <w:rFonts w:ascii="Calibri" w:hAnsi="Calibri" w:cs="Calibri"/>
          <w:b/>
          <w:bCs/>
        </w:rPr>
        <w:t>Anexo I</w:t>
      </w:r>
      <w:r>
        <w:rPr>
          <w:rFonts w:ascii="Calibri" w:hAnsi="Calibri" w:cs="Calibri"/>
          <w:b/>
          <w:bCs/>
        </w:rPr>
        <w:t>I</w:t>
      </w:r>
      <w:r w:rsidRPr="00937F04">
        <w:rPr>
          <w:rFonts w:ascii="Calibri" w:hAnsi="Calibri" w:cs="Calibri"/>
        </w:rPr>
        <w:t>.</w:t>
      </w:r>
    </w:p>
    <w:p w14:paraId="6FC20135" w14:textId="77777777" w:rsidR="00863E3F" w:rsidRPr="00863E3F" w:rsidRDefault="00863E3F" w:rsidP="000A4CFB">
      <w:pPr>
        <w:ind w:firstLine="142"/>
        <w:jc w:val="both"/>
        <w:rPr>
          <w:rFonts w:ascii="Calibri" w:hAnsi="Calibri" w:cs="Calibri"/>
        </w:rPr>
      </w:pPr>
      <w:r>
        <w:rPr>
          <w:rFonts w:ascii="Calibri" w:hAnsi="Calibri" w:cs="Calibri"/>
          <w:b/>
          <w:bCs/>
        </w:rPr>
        <w:t>4</w:t>
      </w:r>
      <w:r w:rsidRPr="00937F04">
        <w:rPr>
          <w:rFonts w:ascii="Calibri" w:hAnsi="Calibri" w:cs="Calibri"/>
          <w:b/>
          <w:bCs/>
        </w:rPr>
        <w:t>.</w:t>
      </w:r>
      <w:r>
        <w:rPr>
          <w:rFonts w:ascii="Calibri" w:hAnsi="Calibri" w:cs="Calibri"/>
          <w:b/>
          <w:bCs/>
        </w:rPr>
        <w:t>1</w:t>
      </w:r>
      <w:r w:rsidRPr="00937F04">
        <w:rPr>
          <w:rFonts w:ascii="Calibri" w:hAnsi="Calibri" w:cs="Calibri"/>
          <w:b/>
          <w:bCs/>
        </w:rPr>
        <w:t>.</w:t>
      </w:r>
      <w:r>
        <w:rPr>
          <w:rFonts w:ascii="Calibri" w:hAnsi="Calibri" w:cs="Calibri"/>
          <w:b/>
          <w:bCs/>
        </w:rPr>
        <w:t>2</w:t>
      </w:r>
      <w:r w:rsidRPr="00937F04">
        <w:rPr>
          <w:rFonts w:ascii="Calibri" w:hAnsi="Calibri" w:cs="Calibri"/>
          <w:b/>
          <w:bCs/>
        </w:rPr>
        <w:t xml:space="preserve"> –</w:t>
      </w:r>
      <w:r w:rsidRPr="00937F04">
        <w:rPr>
          <w:rFonts w:ascii="Calibri" w:hAnsi="Calibri" w:cs="Calibri"/>
        </w:rPr>
        <w:t xml:space="preserve"> </w:t>
      </w:r>
      <w:r w:rsidRPr="00863E3F">
        <w:rPr>
          <w:rFonts w:ascii="Calibri" w:hAnsi="Calibri" w:cs="Calibri"/>
        </w:rPr>
        <w:t>O procedimento para inscrição e alterações do Cadastro encontra-se disponível no site do</w:t>
      </w:r>
    </w:p>
    <w:p w14:paraId="00B531D6" w14:textId="77777777" w:rsidR="00863E3F" w:rsidRDefault="00863E3F" w:rsidP="00863E3F">
      <w:pPr>
        <w:jc w:val="both"/>
        <w:rPr>
          <w:rFonts w:ascii="Calibri" w:hAnsi="Calibri" w:cs="Calibri"/>
        </w:rPr>
      </w:pPr>
      <w:r w:rsidRPr="00863E3F">
        <w:rPr>
          <w:rFonts w:ascii="Calibri" w:hAnsi="Calibri" w:cs="Calibri"/>
        </w:rPr>
        <w:t>Portal de Compras</w:t>
      </w:r>
      <w:r>
        <w:rPr>
          <w:rFonts w:ascii="Calibri" w:hAnsi="Calibri" w:cs="Calibri"/>
        </w:rPr>
        <w:t>,</w:t>
      </w:r>
      <w:r w:rsidRPr="00863E3F">
        <w:rPr>
          <w:rFonts w:ascii="Calibri" w:hAnsi="Calibri" w:cs="Calibri"/>
        </w:rPr>
        <w:t xml:space="preserve"> pelo endereço </w:t>
      </w:r>
      <w:hyperlink r:id="rId11" w:history="1">
        <w:r w:rsidRPr="007B7134">
          <w:rPr>
            <w:rStyle w:val="Hyperlink"/>
            <w:rFonts w:ascii="Calibri" w:hAnsi="Calibri" w:cs="Calibri"/>
          </w:rPr>
          <w:t>http://portaldecompras.sc.gov.br</w:t>
        </w:r>
      </w:hyperlink>
      <w:r w:rsidRPr="00937F04">
        <w:rPr>
          <w:rFonts w:ascii="Calibri" w:hAnsi="Calibri" w:cs="Calibri"/>
        </w:rPr>
        <w:t>.</w:t>
      </w:r>
      <w:r>
        <w:rPr>
          <w:rFonts w:ascii="Calibri" w:hAnsi="Calibri" w:cs="Calibri"/>
        </w:rPr>
        <w:t xml:space="preserve"> </w:t>
      </w:r>
    </w:p>
    <w:p w14:paraId="4245A1A7" w14:textId="77777777" w:rsidR="00733A11" w:rsidRPr="00423FB4" w:rsidRDefault="00863E3F" w:rsidP="00863E3F">
      <w:pPr>
        <w:tabs>
          <w:tab w:val="left" w:pos="2552"/>
        </w:tabs>
        <w:jc w:val="both"/>
        <w:rPr>
          <w:rFonts w:ascii="Calibri" w:hAnsi="Calibri" w:cs="Calibri"/>
        </w:rPr>
      </w:pPr>
      <w:r>
        <w:rPr>
          <w:rFonts w:ascii="Calibri" w:hAnsi="Calibri" w:cs="Calibri"/>
          <w:b/>
          <w:bCs/>
        </w:rPr>
        <w:t>4.2</w:t>
      </w:r>
      <w:r w:rsidR="00733A11" w:rsidRPr="00937F04">
        <w:rPr>
          <w:rFonts w:ascii="Calibri" w:hAnsi="Calibri" w:cs="Calibri"/>
          <w:b/>
          <w:bCs/>
        </w:rPr>
        <w:t xml:space="preserve"> –</w:t>
      </w:r>
      <w:r w:rsidR="00733A11" w:rsidRPr="00937F04">
        <w:rPr>
          <w:rFonts w:ascii="Calibri" w:hAnsi="Calibri" w:cs="Calibri"/>
        </w:rPr>
        <w:t xml:space="preserve"> </w:t>
      </w:r>
      <w:r w:rsidRPr="00863E3F">
        <w:rPr>
          <w:rFonts w:ascii="Calibri" w:hAnsi="Calibri" w:cs="Calibri"/>
        </w:rPr>
        <w:t>A licitante credenciada responsabiliza-se legalmente, independente da fase do certame, por</w:t>
      </w:r>
      <w:r>
        <w:rPr>
          <w:rFonts w:ascii="Calibri" w:hAnsi="Calibri" w:cs="Calibri"/>
        </w:rPr>
        <w:t xml:space="preserve"> </w:t>
      </w:r>
      <w:r w:rsidRPr="00863E3F">
        <w:rPr>
          <w:rFonts w:ascii="Calibri" w:hAnsi="Calibri" w:cs="Calibri"/>
        </w:rPr>
        <w:t xml:space="preserve">seus atos </w:t>
      </w:r>
      <w:r w:rsidRPr="00423FB4">
        <w:rPr>
          <w:rFonts w:ascii="Calibri" w:hAnsi="Calibri" w:cs="Calibri"/>
        </w:rPr>
        <w:t>praticados e por declarações falsas. Ainda, assume como verdadeiras suas propostas/lances, presumindo-se a legitimidade de seu representante para realização das transações no pregão eletrônico, já que é a única responsável pelo sigilo da senha</w:t>
      </w:r>
      <w:r w:rsidR="00733A11" w:rsidRPr="00423FB4">
        <w:rPr>
          <w:rFonts w:ascii="Calibri" w:hAnsi="Calibri" w:cs="Calibri"/>
        </w:rPr>
        <w:t>.</w:t>
      </w:r>
    </w:p>
    <w:p w14:paraId="04576561" w14:textId="77777777" w:rsidR="00733A11" w:rsidRPr="00423FB4" w:rsidRDefault="00733A11">
      <w:pPr>
        <w:pStyle w:val="Contedodoquadro"/>
        <w:tabs>
          <w:tab w:val="left" w:pos="2552"/>
        </w:tabs>
        <w:rPr>
          <w:rFonts w:ascii="Calibri" w:hAnsi="Calibri" w:cs="Calibri"/>
          <w:sz w:val="12"/>
          <w:szCs w:val="12"/>
        </w:rPr>
      </w:pPr>
    </w:p>
    <w:p w14:paraId="27D8F3C9" w14:textId="77777777" w:rsidR="00733A11" w:rsidRPr="00423FB4" w:rsidRDefault="00D773AC">
      <w:pPr>
        <w:tabs>
          <w:tab w:val="left" w:pos="2552"/>
        </w:tabs>
        <w:jc w:val="both"/>
        <w:rPr>
          <w:rFonts w:ascii="Calibri" w:hAnsi="Calibri" w:cs="Calibri"/>
          <w:b/>
        </w:rPr>
      </w:pPr>
      <w:r w:rsidRPr="00423FB4">
        <w:rPr>
          <w:rFonts w:ascii="Calibri" w:hAnsi="Calibri" w:cs="Calibri"/>
          <w:b/>
        </w:rPr>
        <w:t>5</w:t>
      </w:r>
      <w:r w:rsidR="00733A11" w:rsidRPr="00423FB4">
        <w:rPr>
          <w:rFonts w:ascii="Calibri" w:hAnsi="Calibri" w:cs="Calibri"/>
          <w:b/>
        </w:rPr>
        <w:t xml:space="preserve"> – PARTICIPAÇÃO</w:t>
      </w:r>
    </w:p>
    <w:p w14:paraId="490D2CAD" w14:textId="77777777" w:rsidR="00733A11" w:rsidRPr="00423FB4" w:rsidRDefault="00D773AC">
      <w:pPr>
        <w:tabs>
          <w:tab w:val="left" w:pos="2552"/>
        </w:tabs>
        <w:jc w:val="both"/>
        <w:rPr>
          <w:rFonts w:ascii="Calibri" w:hAnsi="Calibri" w:cs="Calibri"/>
        </w:rPr>
      </w:pPr>
      <w:r w:rsidRPr="00423FB4">
        <w:rPr>
          <w:rFonts w:ascii="Calibri" w:hAnsi="Calibri" w:cs="Calibri"/>
          <w:b/>
          <w:bCs/>
        </w:rPr>
        <w:t>5</w:t>
      </w:r>
      <w:r w:rsidR="00733A11" w:rsidRPr="00423FB4">
        <w:rPr>
          <w:rFonts w:ascii="Calibri" w:hAnsi="Calibri" w:cs="Calibri"/>
          <w:b/>
          <w:bCs/>
        </w:rPr>
        <w:t>.1 –</w:t>
      </w:r>
      <w:r w:rsidR="00733A11" w:rsidRPr="00423FB4">
        <w:rPr>
          <w:rFonts w:ascii="Calibri" w:hAnsi="Calibri" w:cs="Calibri"/>
        </w:rPr>
        <w:t xml:space="preserve"> A participação no Pregão Eletrônico se dará por meio </w:t>
      </w:r>
      <w:r w:rsidRPr="00423FB4">
        <w:rPr>
          <w:rFonts w:ascii="Calibri" w:hAnsi="Calibri" w:cs="Calibri"/>
        </w:rPr>
        <w:t xml:space="preserve">do </w:t>
      </w:r>
      <w:r w:rsidR="00733A11" w:rsidRPr="00423FB4">
        <w:rPr>
          <w:rFonts w:ascii="Calibri" w:hAnsi="Calibri" w:cs="Calibri"/>
        </w:rPr>
        <w:t>encaminhamento da proposta eletrônica de preços, por meio do sistema eletrônico, observad</w:t>
      </w:r>
      <w:r w:rsidR="0024214F" w:rsidRPr="00423FB4">
        <w:rPr>
          <w:rFonts w:ascii="Calibri" w:hAnsi="Calibri" w:cs="Calibri"/>
        </w:rPr>
        <w:t>a</w:t>
      </w:r>
      <w:r w:rsidR="00733A11" w:rsidRPr="00423FB4">
        <w:rPr>
          <w:rFonts w:ascii="Calibri" w:hAnsi="Calibri" w:cs="Calibri"/>
        </w:rPr>
        <w:t xml:space="preserve"> data e horário limite estabelecidos.</w:t>
      </w:r>
    </w:p>
    <w:p w14:paraId="1977CDB4" w14:textId="77777777" w:rsidR="00733A11" w:rsidRPr="00423FB4" w:rsidRDefault="00D773AC">
      <w:pPr>
        <w:tabs>
          <w:tab w:val="left" w:pos="2552"/>
        </w:tabs>
        <w:jc w:val="both"/>
        <w:rPr>
          <w:rFonts w:ascii="Calibri" w:hAnsi="Calibri" w:cs="Calibri"/>
        </w:rPr>
      </w:pPr>
      <w:r w:rsidRPr="00423FB4">
        <w:rPr>
          <w:rFonts w:ascii="Calibri" w:hAnsi="Calibri" w:cs="Calibri"/>
          <w:b/>
          <w:bCs/>
        </w:rPr>
        <w:t>5</w:t>
      </w:r>
      <w:r w:rsidR="00733A11" w:rsidRPr="00423FB4">
        <w:rPr>
          <w:rFonts w:ascii="Calibri" w:hAnsi="Calibri" w:cs="Calibri"/>
          <w:b/>
          <w:bCs/>
        </w:rPr>
        <w:t>.2 –</w:t>
      </w:r>
      <w:r w:rsidR="00733A11" w:rsidRPr="00423FB4">
        <w:rPr>
          <w:rFonts w:ascii="Calibri" w:hAnsi="Calibri" w:cs="Calibri"/>
        </w:rPr>
        <w:t xml:space="preserve"> Como requisito para a participação no Pregão, o licitante deverá manifestar, em campo próprio do sistema eletrônico, o pleno conhecimento e atendimento às exigências previstas no Edital.</w:t>
      </w:r>
    </w:p>
    <w:p w14:paraId="241B389A" w14:textId="77777777" w:rsidR="00733A11" w:rsidRPr="00423FB4" w:rsidRDefault="00D773AC">
      <w:pPr>
        <w:tabs>
          <w:tab w:val="left" w:pos="2552"/>
        </w:tabs>
        <w:jc w:val="both"/>
        <w:rPr>
          <w:rFonts w:ascii="Calibri" w:hAnsi="Calibri" w:cs="Calibri"/>
        </w:rPr>
      </w:pPr>
      <w:r w:rsidRPr="00423FB4">
        <w:rPr>
          <w:rFonts w:ascii="Calibri" w:hAnsi="Calibri" w:cs="Calibri"/>
          <w:b/>
          <w:bCs/>
        </w:rPr>
        <w:t>5</w:t>
      </w:r>
      <w:r w:rsidR="00733A11" w:rsidRPr="00423FB4">
        <w:rPr>
          <w:rFonts w:ascii="Calibri" w:hAnsi="Calibri" w:cs="Calibri"/>
          <w:b/>
          <w:bCs/>
        </w:rPr>
        <w:t>.</w:t>
      </w:r>
      <w:r w:rsidRPr="00423FB4">
        <w:rPr>
          <w:rFonts w:ascii="Calibri" w:hAnsi="Calibri" w:cs="Calibri"/>
          <w:b/>
          <w:bCs/>
        </w:rPr>
        <w:t>3</w:t>
      </w:r>
      <w:r w:rsidR="00733A11" w:rsidRPr="00423FB4">
        <w:rPr>
          <w:rFonts w:ascii="Calibri" w:hAnsi="Calibri" w:cs="Calibri"/>
          <w:b/>
          <w:bCs/>
        </w:rPr>
        <w:t xml:space="preserve"> –</w:t>
      </w:r>
      <w:r w:rsidR="00733A11" w:rsidRPr="00423FB4">
        <w:rPr>
          <w:rFonts w:ascii="Calibri" w:hAnsi="Calibri" w:cs="Calibri"/>
        </w:rPr>
        <w:t xml:space="preserve"> Quando o licitante for beneficiário da</w:t>
      </w:r>
      <w:r w:rsidR="00733A11" w:rsidRPr="00423FB4">
        <w:rPr>
          <w:rFonts w:ascii="Calibri" w:hAnsi="Calibri" w:cs="Calibri"/>
          <w:shd w:val="clear" w:color="auto" w:fill="FFFFFF"/>
        </w:rPr>
        <w:t xml:space="preserve"> Lei Complementar nº 123, </w:t>
      </w:r>
      <w:r w:rsidR="00733A11" w:rsidRPr="00423FB4">
        <w:rPr>
          <w:rFonts w:ascii="Calibri" w:hAnsi="Calibri" w:cs="Calibri"/>
        </w:rPr>
        <w:t xml:space="preserve">de 14 de dezembro de 2006, deverá manifestar </w:t>
      </w:r>
      <w:r w:rsidRPr="00423FB4">
        <w:rPr>
          <w:rFonts w:ascii="Calibri" w:hAnsi="Calibri" w:cs="Calibri"/>
        </w:rPr>
        <w:t xml:space="preserve">o pleno conhecimento </w:t>
      </w:r>
      <w:r w:rsidR="00733A11" w:rsidRPr="00423FB4">
        <w:rPr>
          <w:rFonts w:ascii="Calibri" w:hAnsi="Calibri" w:cs="Calibri"/>
        </w:rPr>
        <w:t>em campo próprio do sistema eletrônico</w:t>
      </w:r>
      <w:r w:rsidRPr="00423FB4">
        <w:rPr>
          <w:rFonts w:ascii="Calibri" w:hAnsi="Calibri" w:cs="Calibri"/>
        </w:rPr>
        <w:t>.</w:t>
      </w:r>
      <w:r w:rsidR="00733A11" w:rsidRPr="00423FB4">
        <w:rPr>
          <w:rFonts w:ascii="Calibri" w:hAnsi="Calibri" w:cs="Calibri"/>
        </w:rPr>
        <w:t xml:space="preserve"> </w:t>
      </w:r>
    </w:p>
    <w:p w14:paraId="435726FD" w14:textId="77777777" w:rsidR="0038099E" w:rsidRPr="00423FB4" w:rsidRDefault="00D773AC" w:rsidP="000A4CFB">
      <w:pPr>
        <w:pStyle w:val="NormalWeb"/>
        <w:suppressAutoHyphens/>
        <w:spacing w:before="0" w:after="0"/>
        <w:ind w:firstLine="142"/>
        <w:jc w:val="both"/>
        <w:rPr>
          <w:rFonts w:ascii="Calibri" w:hAnsi="Calibri" w:cs="Calibri"/>
          <w:color w:val="auto"/>
          <w:szCs w:val="20"/>
        </w:rPr>
      </w:pPr>
      <w:r w:rsidRPr="00423FB4">
        <w:rPr>
          <w:rFonts w:ascii="Calibri" w:hAnsi="Calibri" w:cs="Calibri"/>
          <w:b/>
          <w:bCs/>
          <w:color w:val="auto"/>
        </w:rPr>
        <w:t>5</w:t>
      </w:r>
      <w:r w:rsidR="00733A11" w:rsidRPr="00423FB4">
        <w:rPr>
          <w:rFonts w:ascii="Calibri" w:hAnsi="Calibri" w:cs="Calibri"/>
          <w:b/>
          <w:bCs/>
          <w:color w:val="auto"/>
        </w:rPr>
        <w:t>.</w:t>
      </w:r>
      <w:r w:rsidRPr="00423FB4">
        <w:rPr>
          <w:rFonts w:ascii="Calibri" w:hAnsi="Calibri" w:cs="Calibri"/>
          <w:b/>
          <w:bCs/>
          <w:color w:val="auto"/>
        </w:rPr>
        <w:t>3</w:t>
      </w:r>
      <w:r w:rsidR="00733A11" w:rsidRPr="00423FB4">
        <w:rPr>
          <w:rFonts w:ascii="Calibri" w:hAnsi="Calibri" w:cs="Calibri"/>
          <w:b/>
          <w:bCs/>
          <w:color w:val="auto"/>
        </w:rPr>
        <w:t>.</w:t>
      </w:r>
      <w:r w:rsidRPr="00423FB4">
        <w:rPr>
          <w:rFonts w:ascii="Calibri" w:hAnsi="Calibri" w:cs="Calibri"/>
          <w:b/>
          <w:bCs/>
          <w:color w:val="auto"/>
        </w:rPr>
        <w:t>1</w:t>
      </w:r>
      <w:r w:rsidR="00733A11" w:rsidRPr="00423FB4">
        <w:rPr>
          <w:rFonts w:ascii="Calibri" w:hAnsi="Calibri" w:cs="Calibri"/>
          <w:b/>
          <w:bCs/>
          <w:color w:val="auto"/>
        </w:rPr>
        <w:t xml:space="preserve"> –</w:t>
      </w:r>
      <w:r w:rsidR="00733A11" w:rsidRPr="00423FB4">
        <w:rPr>
          <w:rFonts w:ascii="Calibri" w:hAnsi="Calibri" w:cs="Calibri"/>
          <w:color w:val="auto"/>
        </w:rPr>
        <w:t xml:space="preserve"> </w:t>
      </w:r>
      <w:r w:rsidR="00733A11" w:rsidRPr="00423FB4">
        <w:rPr>
          <w:rFonts w:ascii="Calibri" w:hAnsi="Calibri" w:cs="Calibri"/>
          <w:color w:val="auto"/>
          <w:szCs w:val="20"/>
        </w:rPr>
        <w:t>A declaração falsa relativa ao cumprimento dos requisitos de habilitação</w:t>
      </w:r>
      <w:r w:rsidR="0038099E" w:rsidRPr="00423FB4">
        <w:rPr>
          <w:rFonts w:ascii="Calibri" w:hAnsi="Calibri" w:cs="Calibri"/>
          <w:color w:val="auto"/>
          <w:szCs w:val="20"/>
        </w:rPr>
        <w:t>,</w:t>
      </w:r>
      <w:r w:rsidR="00733A11" w:rsidRPr="00423FB4">
        <w:rPr>
          <w:rFonts w:ascii="Calibri" w:hAnsi="Calibri" w:cs="Calibri"/>
          <w:color w:val="auto"/>
          <w:szCs w:val="20"/>
        </w:rPr>
        <w:t xml:space="preserve"> proposta</w:t>
      </w:r>
      <w:r w:rsidR="0038099E" w:rsidRPr="00423FB4">
        <w:rPr>
          <w:rFonts w:ascii="Calibri" w:hAnsi="Calibri" w:cs="Calibri"/>
          <w:color w:val="auto"/>
          <w:szCs w:val="20"/>
        </w:rPr>
        <w:t xml:space="preserve"> e enquadramento da empresa</w:t>
      </w:r>
      <w:r w:rsidR="00733A11" w:rsidRPr="00423FB4">
        <w:rPr>
          <w:rFonts w:ascii="Calibri" w:hAnsi="Calibri" w:cs="Calibri"/>
          <w:color w:val="auto"/>
          <w:szCs w:val="20"/>
        </w:rPr>
        <w:t xml:space="preserve"> sujeitará o licitante às sanções previstas </w:t>
      </w:r>
      <w:r w:rsidR="00733A11" w:rsidRPr="00423FB4">
        <w:rPr>
          <w:rFonts w:ascii="Calibri" w:hAnsi="Calibri" w:cs="Calibri"/>
          <w:color w:val="auto"/>
        </w:rPr>
        <w:t>na legislação vigente</w:t>
      </w:r>
      <w:r w:rsidR="00733A11" w:rsidRPr="00423FB4">
        <w:rPr>
          <w:rFonts w:ascii="Calibri" w:hAnsi="Calibri" w:cs="Calibri"/>
          <w:color w:val="auto"/>
          <w:szCs w:val="20"/>
        </w:rPr>
        <w:t>.</w:t>
      </w:r>
    </w:p>
    <w:p w14:paraId="017F96D9" w14:textId="77777777" w:rsidR="00733A11" w:rsidRPr="00423FB4" w:rsidRDefault="00D773AC" w:rsidP="000A4CFB">
      <w:pPr>
        <w:tabs>
          <w:tab w:val="left" w:pos="2552"/>
        </w:tabs>
        <w:jc w:val="both"/>
        <w:rPr>
          <w:rFonts w:ascii="Calibri" w:hAnsi="Calibri" w:cs="Calibri"/>
        </w:rPr>
      </w:pPr>
      <w:r w:rsidRPr="00423FB4">
        <w:rPr>
          <w:rFonts w:ascii="Calibri" w:hAnsi="Calibri" w:cs="Calibri"/>
          <w:b/>
          <w:bCs/>
        </w:rPr>
        <w:t>5</w:t>
      </w:r>
      <w:r w:rsidR="00733A11" w:rsidRPr="00423FB4">
        <w:rPr>
          <w:rFonts w:ascii="Calibri" w:hAnsi="Calibri" w:cs="Calibri"/>
          <w:b/>
          <w:bCs/>
        </w:rPr>
        <w:t>.</w:t>
      </w:r>
      <w:r w:rsidRPr="00423FB4">
        <w:rPr>
          <w:rFonts w:ascii="Calibri" w:hAnsi="Calibri" w:cs="Calibri"/>
          <w:b/>
          <w:bCs/>
        </w:rPr>
        <w:t>4</w:t>
      </w:r>
      <w:r w:rsidR="00733A11" w:rsidRPr="00423FB4">
        <w:rPr>
          <w:rFonts w:ascii="Calibri" w:hAnsi="Calibri" w:cs="Calibri"/>
          <w:b/>
          <w:bCs/>
        </w:rPr>
        <w:t xml:space="preserve"> –</w:t>
      </w:r>
      <w:r w:rsidR="00733A11" w:rsidRPr="00423FB4">
        <w:rPr>
          <w:rFonts w:ascii="Calibri" w:hAnsi="Calibri" w:cs="Calibri"/>
        </w:rPr>
        <w:t xml:space="preserve"> Caberá à licitante acompanhar a sessão pública do Pregão, ficando responsável pel</w:t>
      </w:r>
      <w:r w:rsidR="00423FB4">
        <w:rPr>
          <w:rFonts w:ascii="Calibri" w:hAnsi="Calibri" w:cs="Calibri"/>
        </w:rPr>
        <w:t xml:space="preserve">a </w:t>
      </w:r>
      <w:r w:rsidR="00733A11" w:rsidRPr="00423FB4">
        <w:rPr>
          <w:rFonts w:ascii="Calibri" w:hAnsi="Calibri" w:cs="Calibri"/>
        </w:rPr>
        <w:t xml:space="preserve">perda de negócios diante da inobservância de mensagens </w:t>
      </w:r>
      <w:r w:rsidR="00423FB4">
        <w:rPr>
          <w:rFonts w:ascii="Calibri" w:hAnsi="Calibri" w:cs="Calibri"/>
        </w:rPr>
        <w:t>do</w:t>
      </w:r>
      <w:r w:rsidR="00733A11" w:rsidRPr="00423FB4">
        <w:rPr>
          <w:rFonts w:ascii="Calibri" w:hAnsi="Calibri" w:cs="Calibri"/>
        </w:rPr>
        <w:t xml:space="preserve"> sistema ou de sua desconexão.</w:t>
      </w:r>
    </w:p>
    <w:p w14:paraId="16CABBA1" w14:textId="77777777" w:rsidR="00733A11" w:rsidRPr="00423FB4" w:rsidRDefault="00733A11" w:rsidP="000A4CFB">
      <w:pPr>
        <w:tabs>
          <w:tab w:val="left" w:pos="2552"/>
        </w:tabs>
        <w:jc w:val="both"/>
        <w:rPr>
          <w:rFonts w:ascii="Calibri" w:hAnsi="Calibri" w:cs="Calibri"/>
          <w:sz w:val="12"/>
          <w:szCs w:val="12"/>
        </w:rPr>
      </w:pPr>
    </w:p>
    <w:p w14:paraId="7A8CDD30" w14:textId="77777777" w:rsidR="00733A11" w:rsidRPr="00423FB4" w:rsidRDefault="00423FB4" w:rsidP="000A4CFB">
      <w:pPr>
        <w:tabs>
          <w:tab w:val="left" w:pos="2552"/>
        </w:tabs>
        <w:jc w:val="both"/>
        <w:rPr>
          <w:rFonts w:ascii="Calibri" w:hAnsi="Calibri" w:cs="Calibri"/>
          <w:b/>
        </w:rPr>
      </w:pPr>
      <w:r>
        <w:rPr>
          <w:rFonts w:ascii="Calibri" w:hAnsi="Calibri" w:cs="Calibri"/>
          <w:b/>
        </w:rPr>
        <w:t>6</w:t>
      </w:r>
      <w:r w:rsidR="00733A11" w:rsidRPr="00423FB4">
        <w:rPr>
          <w:rFonts w:ascii="Calibri" w:hAnsi="Calibri" w:cs="Calibri"/>
          <w:b/>
        </w:rPr>
        <w:t xml:space="preserve"> – DA PROPOSTA DE PREÇOS</w:t>
      </w:r>
    </w:p>
    <w:p w14:paraId="090E6DA5" w14:textId="77777777" w:rsidR="00733A11" w:rsidRPr="00423FB4" w:rsidRDefault="00423FB4" w:rsidP="000A4CFB">
      <w:pPr>
        <w:jc w:val="both"/>
        <w:rPr>
          <w:rStyle w:val="Forte"/>
          <w:rFonts w:ascii="Calibri" w:hAnsi="Calibri" w:cs="Calibri"/>
        </w:rPr>
      </w:pPr>
      <w:r>
        <w:rPr>
          <w:rStyle w:val="Forte"/>
          <w:rFonts w:ascii="Calibri" w:hAnsi="Calibri" w:cs="Calibri"/>
        </w:rPr>
        <w:t>6</w:t>
      </w:r>
      <w:r w:rsidR="00733A11" w:rsidRPr="00423FB4">
        <w:rPr>
          <w:rStyle w:val="Forte"/>
          <w:rFonts w:ascii="Calibri" w:hAnsi="Calibri" w:cs="Calibri"/>
        </w:rPr>
        <w:t>.1 – Da proposta on-line:</w:t>
      </w:r>
    </w:p>
    <w:p w14:paraId="0990FDBB" w14:textId="77777777" w:rsidR="00733A11" w:rsidRPr="00937F04" w:rsidRDefault="00423FB4" w:rsidP="000A4CFB">
      <w:pPr>
        <w:pStyle w:val="NormalWeb"/>
        <w:spacing w:before="0" w:after="0"/>
        <w:ind w:firstLine="142"/>
        <w:jc w:val="both"/>
        <w:rPr>
          <w:rFonts w:ascii="Calibri" w:hAnsi="Calibri" w:cs="Calibri"/>
          <w:color w:val="auto"/>
          <w:szCs w:val="20"/>
        </w:rPr>
      </w:pPr>
      <w:r>
        <w:rPr>
          <w:rFonts w:ascii="Calibri" w:hAnsi="Calibri" w:cs="Calibri"/>
          <w:b/>
          <w:bCs/>
          <w:color w:val="auto"/>
        </w:rPr>
        <w:t>6</w:t>
      </w:r>
      <w:r w:rsidR="00733A11" w:rsidRPr="00423FB4">
        <w:rPr>
          <w:rFonts w:ascii="Calibri" w:hAnsi="Calibri" w:cs="Calibri"/>
          <w:b/>
          <w:bCs/>
          <w:color w:val="auto"/>
        </w:rPr>
        <w:t xml:space="preserve">.1.1 </w:t>
      </w:r>
      <w:r w:rsidR="00733A11" w:rsidRPr="00423FB4">
        <w:rPr>
          <w:rStyle w:val="Forte"/>
          <w:rFonts w:ascii="Calibri" w:hAnsi="Calibri" w:cs="Calibri"/>
          <w:color w:val="auto"/>
        </w:rPr>
        <w:t xml:space="preserve">– </w:t>
      </w:r>
      <w:r w:rsidR="00733A11" w:rsidRPr="00423FB4">
        <w:rPr>
          <w:rFonts w:ascii="Calibri" w:hAnsi="Calibri" w:cs="Calibri"/>
          <w:color w:val="auto"/>
          <w:szCs w:val="20"/>
        </w:rPr>
        <w:t>Após a divulgação do edital</w:t>
      </w:r>
      <w:r w:rsidR="00733A11" w:rsidRPr="00937F04">
        <w:rPr>
          <w:rFonts w:ascii="Calibri" w:hAnsi="Calibri" w:cs="Calibri"/>
          <w:color w:val="auto"/>
          <w:szCs w:val="20"/>
        </w:rPr>
        <w:t xml:space="preserve">, os licitantes deverão encaminhar proposta e, se for o caso, o respectivo anexo, até a data e hora marcadas para abertura da sessão, exclusivamente por meio do sistema eletrônico, quando, então, </w:t>
      </w:r>
      <w:r w:rsidR="00897A2A" w:rsidRPr="00897A2A">
        <w:rPr>
          <w:rFonts w:ascii="Calibri" w:hAnsi="Calibri" w:cs="Calibri"/>
          <w:color w:val="auto"/>
          <w:szCs w:val="20"/>
        </w:rPr>
        <w:t>não poderá ser mais retirada</w:t>
      </w:r>
      <w:r w:rsidR="00897A2A">
        <w:rPr>
          <w:rFonts w:ascii="Calibri" w:hAnsi="Calibri" w:cs="Calibri"/>
          <w:color w:val="auto"/>
          <w:szCs w:val="20"/>
        </w:rPr>
        <w:t xml:space="preserve"> </w:t>
      </w:r>
      <w:r w:rsidR="00897A2A" w:rsidRPr="00897A2A">
        <w:rPr>
          <w:rFonts w:ascii="Calibri" w:hAnsi="Calibri" w:cs="Calibri"/>
          <w:color w:val="auto"/>
          <w:szCs w:val="20"/>
        </w:rPr>
        <w:t>ou substituída</w:t>
      </w:r>
      <w:r w:rsidR="00733A11" w:rsidRPr="00937F04">
        <w:rPr>
          <w:rFonts w:ascii="Calibri" w:hAnsi="Calibri" w:cs="Calibri"/>
          <w:color w:val="auto"/>
          <w:szCs w:val="20"/>
        </w:rPr>
        <w:t>.</w:t>
      </w:r>
    </w:p>
    <w:p w14:paraId="1A62978C" w14:textId="77777777" w:rsidR="00733A11" w:rsidRPr="00937F04" w:rsidRDefault="00423FB4" w:rsidP="00423FB4">
      <w:pPr>
        <w:pStyle w:val="NormalWeb"/>
        <w:suppressAutoHyphens/>
        <w:spacing w:before="0" w:after="0"/>
        <w:ind w:firstLine="142"/>
        <w:jc w:val="both"/>
        <w:rPr>
          <w:rFonts w:ascii="Calibri" w:hAnsi="Calibri" w:cs="Calibri"/>
          <w:color w:val="auto"/>
        </w:rPr>
      </w:pPr>
      <w:r>
        <w:rPr>
          <w:rFonts w:ascii="Calibri" w:hAnsi="Calibri" w:cs="Calibri"/>
          <w:b/>
          <w:bCs/>
          <w:color w:val="auto"/>
        </w:rPr>
        <w:t>6</w:t>
      </w:r>
      <w:r w:rsidR="00733A11" w:rsidRPr="00937F04">
        <w:rPr>
          <w:rFonts w:ascii="Calibri" w:hAnsi="Calibri" w:cs="Calibri"/>
          <w:b/>
          <w:bCs/>
          <w:color w:val="auto"/>
        </w:rPr>
        <w:t>.1.</w:t>
      </w:r>
      <w:r w:rsidR="00897A2A">
        <w:rPr>
          <w:rFonts w:ascii="Calibri" w:hAnsi="Calibri" w:cs="Calibri"/>
          <w:b/>
          <w:bCs/>
          <w:color w:val="auto"/>
        </w:rPr>
        <w:t>2</w:t>
      </w:r>
      <w:r w:rsidR="00733A11" w:rsidRPr="00937F04">
        <w:rPr>
          <w:rFonts w:ascii="Calibri" w:hAnsi="Calibri" w:cs="Calibri"/>
          <w:b/>
          <w:bCs/>
          <w:color w:val="auto"/>
        </w:rPr>
        <w:t xml:space="preserve"> – </w:t>
      </w:r>
      <w:r w:rsidR="00733A11" w:rsidRPr="00937F04">
        <w:rPr>
          <w:rFonts w:ascii="Calibri" w:hAnsi="Calibri" w:cs="Calibri"/>
          <w:color w:val="auto"/>
        </w:rPr>
        <w:t xml:space="preserve">Os licitantes receberão, por e-mail, comprovante de recebimento das suas propostas eletrônicas enviadas, com a indicação do dia e respectivo horário de registro. </w:t>
      </w:r>
    </w:p>
    <w:p w14:paraId="535C9A91" w14:textId="77777777" w:rsidR="00500928" w:rsidRDefault="00423FB4" w:rsidP="00423FB4">
      <w:pPr>
        <w:ind w:firstLine="142"/>
        <w:jc w:val="both"/>
        <w:rPr>
          <w:rFonts w:ascii="Calibri" w:hAnsi="Calibri" w:cs="Calibri"/>
        </w:rPr>
      </w:pPr>
      <w:r>
        <w:rPr>
          <w:rStyle w:val="Forte"/>
          <w:rFonts w:ascii="Calibri" w:hAnsi="Calibri" w:cs="Calibri"/>
        </w:rPr>
        <w:t>6</w:t>
      </w:r>
      <w:r w:rsidR="00733A11" w:rsidRPr="00937F04">
        <w:rPr>
          <w:rStyle w:val="Forte"/>
          <w:rFonts w:ascii="Calibri" w:hAnsi="Calibri" w:cs="Calibri"/>
        </w:rPr>
        <w:t>.1.</w:t>
      </w:r>
      <w:r w:rsidR="009F4742">
        <w:rPr>
          <w:rStyle w:val="Forte"/>
          <w:rFonts w:ascii="Calibri" w:hAnsi="Calibri" w:cs="Calibri"/>
        </w:rPr>
        <w:t>3</w:t>
      </w:r>
      <w:r w:rsidR="00733A11" w:rsidRPr="00937F04">
        <w:rPr>
          <w:rStyle w:val="Forte"/>
          <w:rFonts w:ascii="Calibri" w:hAnsi="Calibri" w:cs="Calibri"/>
        </w:rPr>
        <w:t xml:space="preserve"> –</w:t>
      </w:r>
      <w:r w:rsidR="00733A11" w:rsidRPr="00937F04">
        <w:rPr>
          <w:rFonts w:ascii="Calibri" w:hAnsi="Calibri" w:cs="Calibri"/>
          <w:lang w:val="pt-PT"/>
        </w:rPr>
        <w:t xml:space="preserve"> </w:t>
      </w:r>
      <w:r w:rsidR="00733A11" w:rsidRPr="00937F04">
        <w:rPr>
          <w:rFonts w:ascii="Calibri" w:hAnsi="Calibri" w:cs="Calibri"/>
        </w:rPr>
        <w:t xml:space="preserve">A proposta on-line, para cada item, deverá ser preenchida, </w:t>
      </w:r>
      <w:r w:rsidR="00733A11" w:rsidRPr="00937F04">
        <w:rPr>
          <w:rFonts w:ascii="Calibri" w:hAnsi="Calibri" w:cs="Calibri"/>
          <w:u w:val="single"/>
        </w:rPr>
        <w:t>obrigatoriamente</w:t>
      </w:r>
      <w:r w:rsidR="00733A11" w:rsidRPr="00937F04">
        <w:rPr>
          <w:rFonts w:ascii="Calibri" w:hAnsi="Calibri" w:cs="Calibri"/>
        </w:rPr>
        <w:t>, conforme as especificações abaixo, sob pena de desclassificação:</w:t>
      </w:r>
    </w:p>
    <w:p w14:paraId="22A29C2C" w14:textId="77777777" w:rsidR="009F4742" w:rsidRPr="009F4742" w:rsidRDefault="00733A11" w:rsidP="009F4742">
      <w:pPr>
        <w:jc w:val="both"/>
        <w:rPr>
          <w:rFonts w:ascii="Calibri" w:hAnsi="Calibri" w:cs="Calibri"/>
        </w:rPr>
      </w:pPr>
      <w:r w:rsidRPr="00937F04">
        <w:rPr>
          <w:rStyle w:val="Forte"/>
          <w:rFonts w:ascii="Calibri" w:hAnsi="Calibri" w:cs="Calibri"/>
        </w:rPr>
        <w:t>a)</w:t>
      </w:r>
      <w:r w:rsidRPr="00937F04">
        <w:rPr>
          <w:rFonts w:ascii="Calibri" w:hAnsi="Calibri" w:cs="Calibri"/>
        </w:rPr>
        <w:t xml:space="preserve"> </w:t>
      </w:r>
      <w:r w:rsidR="009F4742" w:rsidRPr="009F4742">
        <w:rPr>
          <w:rFonts w:ascii="Calibri" w:hAnsi="Calibri" w:cs="Calibri"/>
        </w:rPr>
        <w:t>Indicando o valor unitário de cada item, expresso em reais, com no máximo 02 (duas) casas</w:t>
      </w:r>
    </w:p>
    <w:p w14:paraId="534E0240" w14:textId="77777777" w:rsidR="003660A0" w:rsidRDefault="009F4742" w:rsidP="009F4742">
      <w:pPr>
        <w:jc w:val="both"/>
        <w:rPr>
          <w:rFonts w:ascii="Calibri" w:hAnsi="Calibri" w:cs="Calibri"/>
        </w:rPr>
      </w:pPr>
      <w:r w:rsidRPr="009F4742">
        <w:rPr>
          <w:rFonts w:ascii="Calibri" w:hAnsi="Calibri" w:cs="Calibri"/>
        </w:rPr>
        <w:t>decimais, no campo “valor da proposta”</w:t>
      </w:r>
      <w:r w:rsidR="00897A2A">
        <w:rPr>
          <w:rFonts w:ascii="Calibri" w:hAnsi="Calibri" w:cs="Calibri"/>
        </w:rPr>
        <w:t>;</w:t>
      </w:r>
    </w:p>
    <w:p w14:paraId="72B928EA" w14:textId="77777777" w:rsidR="009F4742" w:rsidRPr="009F4742" w:rsidRDefault="00E71A01" w:rsidP="009F4742">
      <w:pPr>
        <w:tabs>
          <w:tab w:val="left" w:pos="567"/>
        </w:tabs>
        <w:jc w:val="both"/>
        <w:rPr>
          <w:rFonts w:ascii="Calibri" w:hAnsi="Calibri" w:cs="Calibri"/>
        </w:rPr>
      </w:pPr>
      <w:r w:rsidRPr="00937F04">
        <w:rPr>
          <w:rStyle w:val="Forte"/>
          <w:rFonts w:ascii="Calibri" w:hAnsi="Calibri" w:cs="Calibri"/>
        </w:rPr>
        <w:t>b)</w:t>
      </w:r>
      <w:r w:rsidRPr="00937F04">
        <w:rPr>
          <w:rFonts w:ascii="Calibri" w:hAnsi="Calibri" w:cs="Calibri"/>
        </w:rPr>
        <w:t xml:space="preserve"> </w:t>
      </w:r>
      <w:r w:rsidR="009F4742" w:rsidRPr="009F4742">
        <w:rPr>
          <w:rFonts w:ascii="Calibri" w:hAnsi="Calibri" w:cs="Calibri"/>
        </w:rPr>
        <w:t>Indicando a Marca</w:t>
      </w:r>
      <w:r w:rsidR="009F4742">
        <w:rPr>
          <w:rFonts w:ascii="Calibri" w:hAnsi="Calibri" w:cs="Calibri"/>
        </w:rPr>
        <w:t>/Modelo/Procedência</w:t>
      </w:r>
      <w:r w:rsidR="009F4742" w:rsidRPr="009F4742">
        <w:rPr>
          <w:rFonts w:ascii="Calibri" w:hAnsi="Calibri" w:cs="Calibri"/>
        </w:rPr>
        <w:t xml:space="preserve"> do objeto cotado no campo correspondente a cada item</w:t>
      </w:r>
      <w:r w:rsidR="009F4742">
        <w:rPr>
          <w:rFonts w:ascii="Calibri" w:hAnsi="Calibri" w:cs="Calibri"/>
        </w:rPr>
        <w:t xml:space="preserve">, </w:t>
      </w:r>
      <w:r w:rsidR="009F4742" w:rsidRPr="009F4742">
        <w:rPr>
          <w:rFonts w:ascii="Calibri" w:hAnsi="Calibri" w:cs="Calibri"/>
        </w:rPr>
        <w:t>somente as informações solicitadas</w:t>
      </w:r>
      <w:r w:rsidR="009F4742">
        <w:rPr>
          <w:rFonts w:ascii="Calibri" w:hAnsi="Calibri" w:cs="Calibri"/>
        </w:rPr>
        <w:t xml:space="preserve"> pelo sistema</w:t>
      </w:r>
      <w:r w:rsidR="009F4742" w:rsidRPr="009F4742">
        <w:rPr>
          <w:rFonts w:ascii="Calibri" w:hAnsi="Calibri" w:cs="Calibri"/>
        </w:rPr>
        <w:t xml:space="preserve"> para cada item/lote.</w:t>
      </w:r>
    </w:p>
    <w:p w14:paraId="446386C7" w14:textId="77777777" w:rsidR="009F4742" w:rsidRDefault="00423FB4" w:rsidP="00423FB4">
      <w:pPr>
        <w:ind w:firstLine="142"/>
        <w:jc w:val="both"/>
        <w:rPr>
          <w:rFonts w:ascii="Calibri" w:hAnsi="Calibri" w:cs="Calibri"/>
        </w:rPr>
      </w:pPr>
      <w:r>
        <w:rPr>
          <w:rFonts w:ascii="Calibri" w:hAnsi="Calibri" w:cs="Calibri"/>
          <w:b/>
          <w:bCs/>
        </w:rPr>
        <w:t>6</w:t>
      </w:r>
      <w:r w:rsidR="009F4742" w:rsidRPr="0056378A">
        <w:rPr>
          <w:rFonts w:ascii="Calibri" w:hAnsi="Calibri" w:cs="Calibri"/>
          <w:b/>
          <w:bCs/>
        </w:rPr>
        <w:t>.1.4 –</w:t>
      </w:r>
      <w:r w:rsidR="009F4742">
        <w:rPr>
          <w:rFonts w:ascii="Calibri" w:hAnsi="Calibri" w:cs="Calibri"/>
        </w:rPr>
        <w:t xml:space="preserve"> </w:t>
      </w:r>
      <w:r w:rsidR="009F4742" w:rsidRPr="009F4742">
        <w:rPr>
          <w:rFonts w:ascii="Calibri" w:hAnsi="Calibri" w:cs="Calibri"/>
        </w:rPr>
        <w:t>As licitantes deverão ofertar preços para todos os itens do lote cotado, sob pena de</w:t>
      </w:r>
      <w:r>
        <w:rPr>
          <w:rFonts w:ascii="Calibri" w:hAnsi="Calibri" w:cs="Calibri"/>
        </w:rPr>
        <w:t xml:space="preserve"> </w:t>
      </w:r>
      <w:r w:rsidR="009F4742" w:rsidRPr="009F4742">
        <w:rPr>
          <w:rFonts w:ascii="Calibri" w:hAnsi="Calibri" w:cs="Calibri"/>
        </w:rPr>
        <w:t>Desclassificação</w:t>
      </w:r>
      <w:r>
        <w:rPr>
          <w:rFonts w:ascii="Calibri" w:hAnsi="Calibri" w:cs="Calibri"/>
        </w:rPr>
        <w:t>.</w:t>
      </w:r>
    </w:p>
    <w:p w14:paraId="39365E2E" w14:textId="77777777" w:rsidR="009F4742" w:rsidRPr="009F4742" w:rsidRDefault="00423FB4" w:rsidP="00423FB4">
      <w:pPr>
        <w:ind w:firstLine="142"/>
        <w:jc w:val="both"/>
        <w:rPr>
          <w:rFonts w:ascii="Calibri" w:hAnsi="Calibri" w:cs="Calibri"/>
        </w:rPr>
      </w:pPr>
      <w:r>
        <w:rPr>
          <w:rFonts w:ascii="Calibri" w:hAnsi="Calibri" w:cs="Calibri"/>
          <w:b/>
          <w:bCs/>
        </w:rPr>
        <w:t>6</w:t>
      </w:r>
      <w:r w:rsidR="009F4742" w:rsidRPr="0056378A">
        <w:rPr>
          <w:rFonts w:ascii="Calibri" w:hAnsi="Calibri" w:cs="Calibri"/>
          <w:b/>
          <w:bCs/>
        </w:rPr>
        <w:t>.1.5 –</w:t>
      </w:r>
      <w:r w:rsidR="009F4742">
        <w:rPr>
          <w:rFonts w:ascii="Calibri" w:hAnsi="Calibri" w:cs="Calibri"/>
        </w:rPr>
        <w:t xml:space="preserve"> </w:t>
      </w:r>
      <w:r w:rsidR="009F4742" w:rsidRPr="009F4742">
        <w:rPr>
          <w:rFonts w:ascii="Calibri" w:hAnsi="Calibri" w:cs="Calibri"/>
        </w:rPr>
        <w:t>Qualquer documentação que identifique a licitante deve ser inserida como anexo ou enviado</w:t>
      </w:r>
    </w:p>
    <w:p w14:paraId="75C7D509" w14:textId="77777777" w:rsidR="009F4742" w:rsidRDefault="009F4742" w:rsidP="00423FB4">
      <w:pPr>
        <w:ind w:firstLine="142"/>
        <w:jc w:val="both"/>
        <w:rPr>
          <w:rFonts w:ascii="Calibri" w:hAnsi="Calibri" w:cs="Calibri"/>
        </w:rPr>
      </w:pPr>
      <w:r w:rsidRPr="009F4742">
        <w:rPr>
          <w:rFonts w:ascii="Calibri" w:hAnsi="Calibri" w:cs="Calibri"/>
        </w:rPr>
        <w:t>por e-mail, conforme determinação do Pregoeiro, somente após à fase de lances</w:t>
      </w:r>
    </w:p>
    <w:p w14:paraId="0E44C1AB" w14:textId="77777777" w:rsidR="009F4742" w:rsidRPr="00937F04" w:rsidRDefault="00423FB4" w:rsidP="00423FB4">
      <w:pPr>
        <w:tabs>
          <w:tab w:val="left" w:pos="2552"/>
        </w:tabs>
        <w:ind w:firstLine="142"/>
        <w:jc w:val="both"/>
        <w:rPr>
          <w:rFonts w:ascii="Calibri" w:hAnsi="Calibri" w:cs="Calibri"/>
          <w:szCs w:val="22"/>
        </w:rPr>
      </w:pPr>
      <w:r>
        <w:rPr>
          <w:rFonts w:ascii="Calibri" w:hAnsi="Calibri" w:cs="Calibri"/>
          <w:b/>
          <w:bCs/>
        </w:rPr>
        <w:t>6</w:t>
      </w:r>
      <w:r w:rsidR="009F4742">
        <w:rPr>
          <w:rFonts w:ascii="Calibri" w:hAnsi="Calibri" w:cs="Calibri"/>
          <w:b/>
          <w:bCs/>
        </w:rPr>
        <w:t>.1.6</w:t>
      </w:r>
      <w:r w:rsidR="009F4742" w:rsidRPr="00937F04">
        <w:rPr>
          <w:rFonts w:ascii="Calibri" w:hAnsi="Calibri" w:cs="Calibri"/>
          <w:b/>
          <w:bCs/>
        </w:rPr>
        <w:t xml:space="preserve"> – </w:t>
      </w:r>
      <w:r w:rsidR="009F4742" w:rsidRPr="00937F04">
        <w:rPr>
          <w:rFonts w:ascii="Calibri" w:hAnsi="Calibri" w:cs="Calibri"/>
          <w:lang w:val="pt-PT"/>
        </w:rPr>
        <w:t>Nos preços cotados devem estar inclusos todos os custos relacionados com a remuneração e encargos sociais e outros, pertinentes ao fornecimento do objeto, bem como taxas, impostos, fretes, e demais despesas diretas e indiretas incidentes sobre o mesmo.</w:t>
      </w:r>
      <w:r w:rsidR="009F4742" w:rsidRPr="00937F04">
        <w:rPr>
          <w:rFonts w:ascii="Calibri" w:hAnsi="Calibri" w:cs="Calibri"/>
          <w:lang w:val="pt-PT"/>
        </w:rPr>
        <w:br/>
      </w:r>
      <w:r>
        <w:rPr>
          <w:rFonts w:ascii="Calibri" w:hAnsi="Calibri" w:cs="Calibri"/>
          <w:b/>
          <w:lang w:val="pt-PT"/>
        </w:rPr>
        <w:t xml:space="preserve">  6</w:t>
      </w:r>
      <w:r w:rsidR="0056378A">
        <w:rPr>
          <w:rFonts w:ascii="Calibri" w:hAnsi="Calibri" w:cs="Calibri"/>
          <w:b/>
          <w:lang w:val="pt-PT"/>
        </w:rPr>
        <w:t>.1.7</w:t>
      </w:r>
      <w:r w:rsidR="009F4742" w:rsidRPr="00937F04">
        <w:rPr>
          <w:rFonts w:ascii="Calibri" w:hAnsi="Calibri" w:cs="Calibri"/>
          <w:b/>
        </w:rPr>
        <w:t xml:space="preserve"> – </w:t>
      </w:r>
      <w:r w:rsidR="009F4742" w:rsidRPr="00937F04">
        <w:rPr>
          <w:rFonts w:ascii="Calibri" w:hAnsi="Calibri" w:cs="Calibri"/>
          <w:bCs/>
          <w:szCs w:val="22"/>
          <w:lang w:val="pt-PT"/>
        </w:rPr>
        <w:t xml:space="preserve">A proposta entregue não poderá ter prazo de validade inferior a </w:t>
      </w:r>
      <w:r w:rsidR="009F4742">
        <w:rPr>
          <w:rFonts w:ascii="Calibri" w:hAnsi="Calibri" w:cs="Calibri"/>
          <w:bCs/>
          <w:szCs w:val="22"/>
          <w:lang w:val="pt-PT"/>
        </w:rPr>
        <w:t>60 (sessenta) dias</w:t>
      </w:r>
      <w:r w:rsidR="009F4742" w:rsidRPr="00937F04">
        <w:rPr>
          <w:rFonts w:ascii="Calibri" w:hAnsi="Calibri" w:cs="Calibri"/>
          <w:bCs/>
          <w:szCs w:val="22"/>
          <w:lang w:val="pt-PT"/>
        </w:rPr>
        <w:t xml:space="preserve">, </w:t>
      </w:r>
      <w:r w:rsidR="009F4742" w:rsidRPr="00937F04">
        <w:rPr>
          <w:rFonts w:ascii="Calibri" w:hAnsi="Calibri" w:cs="Calibri"/>
          <w:szCs w:val="22"/>
          <w:lang w:val="pt-PT"/>
        </w:rPr>
        <w:t>sendo este o prazo considerado em caso de omissão</w:t>
      </w:r>
      <w:r w:rsidR="009F4742" w:rsidRPr="00937F04">
        <w:rPr>
          <w:rFonts w:ascii="Calibri" w:hAnsi="Calibri" w:cs="Calibri"/>
          <w:szCs w:val="22"/>
        </w:rPr>
        <w:t>.</w:t>
      </w:r>
    </w:p>
    <w:p w14:paraId="7EC67949" w14:textId="77777777" w:rsidR="009F4742" w:rsidRDefault="00423FB4" w:rsidP="00423FB4">
      <w:pPr>
        <w:ind w:firstLine="142"/>
        <w:jc w:val="both"/>
        <w:rPr>
          <w:rFonts w:ascii="Calibri" w:hAnsi="Calibri" w:cs="Calibri"/>
        </w:rPr>
      </w:pPr>
      <w:r>
        <w:rPr>
          <w:rFonts w:ascii="Calibri" w:hAnsi="Calibri" w:cs="Calibri"/>
          <w:b/>
          <w:bCs/>
        </w:rPr>
        <w:t>6</w:t>
      </w:r>
      <w:r w:rsidR="0056378A">
        <w:rPr>
          <w:rFonts w:ascii="Calibri" w:hAnsi="Calibri" w:cs="Calibri"/>
          <w:b/>
          <w:bCs/>
        </w:rPr>
        <w:t>.1.</w:t>
      </w:r>
      <w:r w:rsidR="009F4742" w:rsidRPr="00937F04">
        <w:rPr>
          <w:rFonts w:ascii="Calibri" w:hAnsi="Calibri" w:cs="Calibri"/>
          <w:b/>
          <w:bCs/>
        </w:rPr>
        <w:t>8</w:t>
      </w:r>
      <w:r w:rsidR="009F4742" w:rsidRPr="00937F04">
        <w:rPr>
          <w:rFonts w:ascii="Calibri" w:hAnsi="Calibri" w:cs="Calibri"/>
          <w:b/>
          <w:bCs/>
          <w:lang w:val="pt-PT"/>
        </w:rPr>
        <w:t xml:space="preserve"> –</w:t>
      </w:r>
      <w:r w:rsidR="009F4742" w:rsidRPr="00937F04">
        <w:rPr>
          <w:rFonts w:ascii="Calibri" w:hAnsi="Calibri" w:cs="Calibri"/>
          <w:lang w:val="pt-PT"/>
        </w:rPr>
        <w:t xml:space="preserve"> </w:t>
      </w:r>
      <w:r w:rsidR="009F4742" w:rsidRPr="00937F04">
        <w:rPr>
          <w:rFonts w:ascii="Calibri" w:hAnsi="Calibri" w:cs="Calibri"/>
        </w:rPr>
        <w:t>O prazo de entrega do(s) produto(s) cotado(s) não poderá ser superior ao estabelecido</w:t>
      </w:r>
      <w:r w:rsidR="009F4742">
        <w:rPr>
          <w:rFonts w:ascii="Calibri" w:hAnsi="Calibri" w:cs="Calibri"/>
        </w:rPr>
        <w:t xml:space="preserve"> no Anexo I, contados da data do recebimento d</w:t>
      </w:r>
      <w:r w:rsidR="009F4742" w:rsidRPr="00937F04">
        <w:rPr>
          <w:rFonts w:ascii="Calibri" w:hAnsi="Calibri" w:cs="Calibri"/>
        </w:rPr>
        <w:t>a Autorização de Fornecimento/Contrato.</w:t>
      </w:r>
    </w:p>
    <w:p w14:paraId="1F27E041" w14:textId="73159D8A" w:rsidR="009F4742" w:rsidRDefault="009F4742" w:rsidP="009F4742">
      <w:pPr>
        <w:jc w:val="both"/>
        <w:rPr>
          <w:rFonts w:ascii="Calibri" w:hAnsi="Calibri" w:cs="Calibri"/>
        </w:rPr>
      </w:pPr>
    </w:p>
    <w:p w14:paraId="1F49BD42" w14:textId="77777777" w:rsidR="0094177B" w:rsidRDefault="0094177B" w:rsidP="009F4742">
      <w:pPr>
        <w:jc w:val="both"/>
        <w:rPr>
          <w:rFonts w:ascii="Calibri" w:hAnsi="Calibri" w:cs="Calibri"/>
        </w:rPr>
      </w:pPr>
    </w:p>
    <w:p w14:paraId="57D2E578" w14:textId="77777777" w:rsidR="00733A11" w:rsidRPr="00937F04" w:rsidRDefault="00423FB4">
      <w:pPr>
        <w:jc w:val="both"/>
        <w:rPr>
          <w:rStyle w:val="Forte"/>
          <w:rFonts w:ascii="Calibri" w:hAnsi="Calibri" w:cs="Calibri"/>
        </w:rPr>
      </w:pPr>
      <w:r>
        <w:rPr>
          <w:rStyle w:val="Forte"/>
          <w:rFonts w:ascii="Calibri" w:hAnsi="Calibri" w:cs="Calibri"/>
        </w:rPr>
        <w:lastRenderedPageBreak/>
        <w:t>6</w:t>
      </w:r>
      <w:r w:rsidR="00733A11" w:rsidRPr="00937F04">
        <w:rPr>
          <w:rStyle w:val="Forte"/>
          <w:rFonts w:ascii="Calibri" w:hAnsi="Calibri" w:cs="Calibri"/>
        </w:rPr>
        <w:t>.2 – Da proposta on-line readequada:</w:t>
      </w:r>
    </w:p>
    <w:p w14:paraId="50BA0DDA" w14:textId="77777777" w:rsidR="009F4742" w:rsidRPr="009F4742" w:rsidRDefault="00423FB4" w:rsidP="000A4CFB">
      <w:pPr>
        <w:ind w:firstLine="142"/>
        <w:jc w:val="both"/>
        <w:rPr>
          <w:rFonts w:ascii="Calibri" w:hAnsi="Calibri" w:cs="Calibri"/>
        </w:rPr>
      </w:pPr>
      <w:r>
        <w:rPr>
          <w:rStyle w:val="Forte"/>
          <w:rFonts w:ascii="Calibri" w:hAnsi="Calibri" w:cs="Calibri"/>
        </w:rPr>
        <w:t>6</w:t>
      </w:r>
      <w:r w:rsidR="00733A11" w:rsidRPr="00937F04">
        <w:rPr>
          <w:rStyle w:val="Forte"/>
          <w:rFonts w:ascii="Calibri" w:hAnsi="Calibri" w:cs="Calibri"/>
        </w:rPr>
        <w:t>.2.1 –</w:t>
      </w:r>
      <w:r w:rsidR="009F4742">
        <w:rPr>
          <w:rFonts w:ascii="Calibri" w:hAnsi="Calibri" w:cs="Calibri"/>
        </w:rPr>
        <w:t xml:space="preserve"> </w:t>
      </w:r>
      <w:r w:rsidR="009F4742" w:rsidRPr="009F4742">
        <w:rPr>
          <w:rFonts w:ascii="Calibri" w:hAnsi="Calibri" w:cs="Calibri"/>
        </w:rPr>
        <w:t xml:space="preserve">Quando houver cotação de proposta por lote, a vencedora do </w:t>
      </w:r>
      <w:r w:rsidR="00B906AE">
        <w:rPr>
          <w:rFonts w:ascii="Calibri" w:hAnsi="Calibri" w:cs="Calibri"/>
        </w:rPr>
        <w:t>lote</w:t>
      </w:r>
      <w:r w:rsidR="009F4742" w:rsidRPr="009F4742">
        <w:rPr>
          <w:rFonts w:ascii="Calibri" w:hAnsi="Calibri" w:cs="Calibri"/>
        </w:rPr>
        <w:t xml:space="preserve"> deverá readequar</w:t>
      </w:r>
      <w:r w:rsidR="009F4742">
        <w:rPr>
          <w:rFonts w:ascii="Calibri" w:hAnsi="Calibri" w:cs="Calibri"/>
        </w:rPr>
        <w:t xml:space="preserve"> </w:t>
      </w:r>
      <w:r w:rsidR="009F4742" w:rsidRPr="009F4742">
        <w:rPr>
          <w:rFonts w:ascii="Calibri" w:hAnsi="Calibri" w:cs="Calibri"/>
        </w:rPr>
        <w:t xml:space="preserve">sua proposta no próprio </w:t>
      </w:r>
      <w:r w:rsidR="00B906AE">
        <w:rPr>
          <w:rFonts w:ascii="Calibri" w:hAnsi="Calibri" w:cs="Calibri"/>
        </w:rPr>
        <w:t>e-</w:t>
      </w:r>
      <w:proofErr w:type="spellStart"/>
      <w:r w:rsidR="00B906AE">
        <w:rPr>
          <w:rFonts w:ascii="Calibri" w:hAnsi="Calibri" w:cs="Calibri"/>
        </w:rPr>
        <w:t>Lic</w:t>
      </w:r>
      <w:proofErr w:type="spellEnd"/>
      <w:r w:rsidR="009F4742" w:rsidRPr="009F4742">
        <w:rPr>
          <w:rFonts w:ascii="Calibri" w:hAnsi="Calibri" w:cs="Calibri"/>
        </w:rPr>
        <w:t>, após a adjudicação, com os respectivos valores unitários</w:t>
      </w:r>
      <w:r w:rsidR="009F4742">
        <w:rPr>
          <w:rFonts w:ascii="Calibri" w:hAnsi="Calibri" w:cs="Calibri"/>
        </w:rPr>
        <w:t xml:space="preserve"> </w:t>
      </w:r>
      <w:r w:rsidR="009F4742" w:rsidRPr="009F4742">
        <w:rPr>
          <w:rFonts w:ascii="Calibri" w:hAnsi="Calibri" w:cs="Calibri"/>
        </w:rPr>
        <w:t xml:space="preserve">readequados ao valor total </w:t>
      </w:r>
      <w:r w:rsidR="00B906AE">
        <w:rPr>
          <w:rFonts w:ascii="Calibri" w:hAnsi="Calibri" w:cs="Calibri"/>
        </w:rPr>
        <w:t>do</w:t>
      </w:r>
      <w:r w:rsidR="009F4742" w:rsidRPr="009F4742">
        <w:rPr>
          <w:rFonts w:ascii="Calibri" w:hAnsi="Calibri" w:cs="Calibri"/>
        </w:rPr>
        <w:t xml:space="preserve"> lance vencedor, no prazo de 60 (sessenta) minutos,</w:t>
      </w:r>
      <w:r w:rsidR="009F4742">
        <w:rPr>
          <w:rFonts w:ascii="Calibri" w:hAnsi="Calibri" w:cs="Calibri"/>
        </w:rPr>
        <w:t xml:space="preserve"> </w:t>
      </w:r>
      <w:r w:rsidR="009F4742" w:rsidRPr="009F4742">
        <w:rPr>
          <w:rFonts w:ascii="Calibri" w:hAnsi="Calibri" w:cs="Calibri"/>
        </w:rPr>
        <w:t>contados a partir da convocação do pregoeiro, podendo este prazo ser prorrogado, a critério da</w:t>
      </w:r>
      <w:r w:rsidR="009F4742">
        <w:rPr>
          <w:rFonts w:ascii="Calibri" w:hAnsi="Calibri" w:cs="Calibri"/>
        </w:rPr>
        <w:t xml:space="preserve"> </w:t>
      </w:r>
      <w:r w:rsidR="009F4742" w:rsidRPr="009F4742">
        <w:rPr>
          <w:rFonts w:ascii="Calibri" w:hAnsi="Calibri" w:cs="Calibri"/>
        </w:rPr>
        <w:t>Administração.</w:t>
      </w:r>
    </w:p>
    <w:p w14:paraId="0CB23532" w14:textId="77777777" w:rsidR="009F4742" w:rsidRPr="009F4742" w:rsidRDefault="00423FB4" w:rsidP="000A4CFB">
      <w:pPr>
        <w:ind w:firstLine="142"/>
        <w:jc w:val="both"/>
        <w:rPr>
          <w:rFonts w:ascii="Calibri" w:hAnsi="Calibri" w:cs="Calibri"/>
        </w:rPr>
      </w:pPr>
      <w:r>
        <w:rPr>
          <w:rFonts w:ascii="Calibri" w:hAnsi="Calibri" w:cs="Calibri"/>
          <w:b/>
          <w:bCs/>
        </w:rPr>
        <w:t>6</w:t>
      </w:r>
      <w:r w:rsidR="009F4742" w:rsidRPr="009F4742">
        <w:rPr>
          <w:rFonts w:ascii="Calibri" w:hAnsi="Calibri" w:cs="Calibri"/>
          <w:b/>
          <w:bCs/>
        </w:rPr>
        <w:t>.</w:t>
      </w:r>
      <w:r w:rsidR="009F4742">
        <w:rPr>
          <w:rFonts w:ascii="Calibri" w:hAnsi="Calibri" w:cs="Calibri"/>
          <w:b/>
          <w:bCs/>
        </w:rPr>
        <w:t>2</w:t>
      </w:r>
      <w:r w:rsidR="009F4742" w:rsidRPr="009F4742">
        <w:rPr>
          <w:rFonts w:ascii="Calibri" w:hAnsi="Calibri" w:cs="Calibri"/>
          <w:b/>
          <w:bCs/>
        </w:rPr>
        <w:t>.</w:t>
      </w:r>
      <w:r w:rsidR="0056378A">
        <w:rPr>
          <w:rFonts w:ascii="Calibri" w:hAnsi="Calibri" w:cs="Calibri"/>
          <w:b/>
          <w:bCs/>
        </w:rPr>
        <w:t>2</w:t>
      </w:r>
      <w:r w:rsidR="009F4742" w:rsidRPr="009F4742">
        <w:rPr>
          <w:rFonts w:ascii="Calibri" w:hAnsi="Calibri" w:cs="Calibri"/>
          <w:b/>
          <w:bCs/>
        </w:rPr>
        <w:t xml:space="preserve"> –</w:t>
      </w:r>
      <w:r w:rsidR="009F4742" w:rsidRPr="009F4742">
        <w:rPr>
          <w:rFonts w:ascii="Calibri" w:hAnsi="Calibri" w:cs="Calibri"/>
        </w:rPr>
        <w:t xml:space="preserve"> Quando por lote, o valor unitário readequado não poderá ser superior àquele oferecido na</w:t>
      </w:r>
    </w:p>
    <w:p w14:paraId="2BAF8034" w14:textId="77777777" w:rsidR="00733A11" w:rsidRPr="00937F04" w:rsidRDefault="009F4742" w:rsidP="000A4CFB">
      <w:pPr>
        <w:ind w:firstLine="142"/>
        <w:jc w:val="both"/>
        <w:rPr>
          <w:rFonts w:ascii="Calibri" w:hAnsi="Calibri" w:cs="Calibri"/>
        </w:rPr>
      </w:pPr>
      <w:r w:rsidRPr="009F4742">
        <w:rPr>
          <w:rFonts w:ascii="Calibri" w:hAnsi="Calibri" w:cs="Calibri"/>
        </w:rPr>
        <w:t>primeira proposta</w:t>
      </w:r>
      <w:r w:rsidR="00B906AE">
        <w:rPr>
          <w:rFonts w:ascii="Calibri" w:hAnsi="Calibri" w:cs="Calibri"/>
        </w:rPr>
        <w:t xml:space="preserve"> e nem </w:t>
      </w:r>
      <w:r>
        <w:rPr>
          <w:rFonts w:ascii="Calibri" w:hAnsi="Calibri" w:cs="Calibri"/>
        </w:rPr>
        <w:t>superior ao preço máximo dos itens, conforme Anexo II</w:t>
      </w:r>
      <w:r w:rsidR="00733A11" w:rsidRPr="00937F04">
        <w:rPr>
          <w:rFonts w:ascii="Calibri" w:hAnsi="Calibri" w:cs="Calibri"/>
        </w:rPr>
        <w:t xml:space="preserve">.  </w:t>
      </w:r>
    </w:p>
    <w:p w14:paraId="06D617D9" w14:textId="77777777" w:rsidR="005000E4" w:rsidRDefault="00423FB4" w:rsidP="000A4CFB">
      <w:pPr>
        <w:ind w:firstLine="142"/>
        <w:jc w:val="both"/>
        <w:rPr>
          <w:rFonts w:ascii="Calibri" w:hAnsi="Calibri" w:cs="Calibri"/>
          <w:lang w:val="pt-PT"/>
        </w:rPr>
      </w:pPr>
      <w:r>
        <w:rPr>
          <w:rFonts w:ascii="Calibri" w:hAnsi="Calibri" w:cs="Calibri"/>
          <w:b/>
          <w:bCs/>
          <w:lang w:val="pt-PT"/>
        </w:rPr>
        <w:t>6</w:t>
      </w:r>
      <w:r w:rsidR="0056378A" w:rsidRPr="0056378A">
        <w:rPr>
          <w:rFonts w:ascii="Calibri" w:hAnsi="Calibri" w:cs="Calibri"/>
          <w:b/>
          <w:bCs/>
          <w:lang w:val="pt-PT"/>
        </w:rPr>
        <w:t>.2.3</w:t>
      </w:r>
      <w:r w:rsidR="005000E4" w:rsidRPr="0056378A">
        <w:rPr>
          <w:rFonts w:ascii="Calibri" w:hAnsi="Calibri" w:cs="Calibri"/>
          <w:b/>
          <w:bCs/>
          <w:lang w:val="pt-PT"/>
        </w:rPr>
        <w:t xml:space="preserve"> –</w:t>
      </w:r>
      <w:r w:rsidR="005000E4" w:rsidRPr="005000E4">
        <w:rPr>
          <w:rFonts w:ascii="Calibri" w:hAnsi="Calibri" w:cs="Calibri"/>
          <w:lang w:val="pt-PT"/>
        </w:rPr>
        <w:t xml:space="preserve"> A empresa vencedora deverá enviar por </w:t>
      </w:r>
      <w:r w:rsidR="0056378A">
        <w:rPr>
          <w:rFonts w:ascii="Calibri" w:hAnsi="Calibri" w:cs="Calibri"/>
          <w:lang w:val="pt-PT"/>
        </w:rPr>
        <w:t>e-mail</w:t>
      </w:r>
      <w:r w:rsidR="005000E4" w:rsidRPr="005000E4">
        <w:rPr>
          <w:rFonts w:ascii="Calibri" w:hAnsi="Calibri" w:cs="Calibri"/>
          <w:lang w:val="pt-PT"/>
        </w:rPr>
        <w:t xml:space="preserve"> as i</w:t>
      </w:r>
      <w:r w:rsidR="005000E4">
        <w:rPr>
          <w:rFonts w:ascii="Calibri" w:hAnsi="Calibri" w:cs="Calibri"/>
          <w:lang w:val="pt-PT"/>
        </w:rPr>
        <w:t xml:space="preserve">nformações constantes </w:t>
      </w:r>
      <w:r w:rsidR="005000E4" w:rsidRPr="00423FB4">
        <w:rPr>
          <w:rFonts w:ascii="Calibri" w:hAnsi="Calibri" w:cs="Calibri"/>
          <w:lang w:val="pt-PT"/>
        </w:rPr>
        <w:t xml:space="preserve">do Anexo </w:t>
      </w:r>
      <w:r w:rsidRPr="00423FB4">
        <w:rPr>
          <w:rFonts w:ascii="Calibri" w:hAnsi="Calibri" w:cs="Calibri"/>
          <w:lang w:val="pt-PT"/>
        </w:rPr>
        <w:t>VI</w:t>
      </w:r>
      <w:r w:rsidR="005000E4" w:rsidRPr="00423FB4">
        <w:rPr>
          <w:rFonts w:ascii="Calibri" w:hAnsi="Calibri" w:cs="Calibri"/>
          <w:lang w:val="pt-PT"/>
        </w:rPr>
        <w:t>, no</w:t>
      </w:r>
      <w:r w:rsidR="005000E4" w:rsidRPr="005000E4">
        <w:rPr>
          <w:rFonts w:ascii="Calibri" w:hAnsi="Calibri" w:cs="Calibri"/>
          <w:lang w:val="pt-PT"/>
        </w:rPr>
        <w:t xml:space="preserve"> prazo de 1 (um) dia útil, contado a partir d</w:t>
      </w:r>
      <w:r w:rsidR="00B906AE">
        <w:rPr>
          <w:rFonts w:ascii="Calibri" w:hAnsi="Calibri" w:cs="Calibri"/>
          <w:lang w:val="pt-PT"/>
        </w:rPr>
        <w:t>o</w:t>
      </w:r>
      <w:r w:rsidR="005000E4" w:rsidRPr="005000E4">
        <w:rPr>
          <w:rFonts w:ascii="Calibri" w:hAnsi="Calibri" w:cs="Calibri"/>
          <w:lang w:val="pt-PT"/>
        </w:rPr>
        <w:t xml:space="preserve"> </w:t>
      </w:r>
      <w:r w:rsidR="0056378A">
        <w:rPr>
          <w:rFonts w:ascii="Calibri" w:hAnsi="Calibri" w:cs="Calibri"/>
          <w:lang w:val="pt-PT"/>
        </w:rPr>
        <w:t>encerramento da sessão</w:t>
      </w:r>
      <w:r w:rsidR="005000E4" w:rsidRPr="005000E4">
        <w:rPr>
          <w:rFonts w:ascii="Calibri" w:hAnsi="Calibri" w:cs="Calibri"/>
          <w:lang w:val="pt-PT"/>
        </w:rPr>
        <w:t>.</w:t>
      </w:r>
    </w:p>
    <w:p w14:paraId="5E5D81D9" w14:textId="77777777" w:rsidR="004327A7" w:rsidRPr="004327A7" w:rsidRDefault="004327A7" w:rsidP="004327A7">
      <w:pPr>
        <w:ind w:firstLine="284"/>
        <w:jc w:val="both"/>
        <w:rPr>
          <w:rFonts w:ascii="Calibri" w:hAnsi="Calibri" w:cs="Calibri"/>
          <w:lang w:val="pt-PT"/>
        </w:rPr>
      </w:pPr>
      <w:r w:rsidRPr="004327A7">
        <w:rPr>
          <w:rFonts w:ascii="Calibri" w:hAnsi="Calibri" w:cs="Calibri"/>
          <w:b/>
          <w:lang w:val="pt-PT"/>
        </w:rPr>
        <w:t xml:space="preserve">6.2.3.1 </w:t>
      </w:r>
      <w:r>
        <w:rPr>
          <w:rFonts w:ascii="Calibri" w:hAnsi="Calibri" w:cs="Calibri"/>
          <w:b/>
          <w:lang w:val="pt-PT"/>
        </w:rPr>
        <w:t>–</w:t>
      </w:r>
      <w:r>
        <w:rPr>
          <w:rFonts w:ascii="Calibri" w:hAnsi="Calibri" w:cs="Calibri"/>
          <w:lang w:val="pt-PT"/>
        </w:rPr>
        <w:t xml:space="preserve"> </w:t>
      </w:r>
      <w:r w:rsidRPr="004327A7">
        <w:rPr>
          <w:rFonts w:ascii="Calibri" w:hAnsi="Calibri" w:cs="Calibri"/>
          <w:lang w:val="pt-PT"/>
        </w:rPr>
        <w:t xml:space="preserve">O endereço eletrônico (e-mail) fornecido no Anexo </w:t>
      </w:r>
      <w:r>
        <w:rPr>
          <w:rFonts w:ascii="Calibri" w:hAnsi="Calibri" w:cs="Calibri"/>
          <w:lang w:val="pt-PT"/>
        </w:rPr>
        <w:t>VI</w:t>
      </w:r>
      <w:r w:rsidRPr="004327A7">
        <w:rPr>
          <w:rFonts w:ascii="Calibri" w:hAnsi="Calibri" w:cs="Calibri"/>
          <w:lang w:val="pt-PT"/>
        </w:rPr>
        <w:t xml:space="preserve"> (Informações da Empresa Vencedora para Contratação) será considerado como legítimo canal de comunicação entre a UDESC e a licitante para quaisquer fins.</w:t>
      </w:r>
    </w:p>
    <w:p w14:paraId="444B4D81" w14:textId="77777777" w:rsidR="004327A7" w:rsidRPr="004327A7" w:rsidRDefault="004327A7" w:rsidP="004327A7">
      <w:pPr>
        <w:ind w:firstLine="284"/>
        <w:jc w:val="both"/>
        <w:rPr>
          <w:rFonts w:ascii="Calibri" w:hAnsi="Calibri" w:cs="Calibri"/>
          <w:lang w:val="pt-PT"/>
        </w:rPr>
      </w:pPr>
      <w:r w:rsidRPr="004327A7">
        <w:rPr>
          <w:rFonts w:ascii="Calibri" w:hAnsi="Calibri" w:cs="Calibri"/>
          <w:b/>
          <w:lang w:val="pt-PT"/>
        </w:rPr>
        <w:t>6.2.3.2 –</w:t>
      </w:r>
      <w:r>
        <w:rPr>
          <w:rFonts w:ascii="Calibri" w:hAnsi="Calibri" w:cs="Calibri"/>
          <w:lang w:val="pt-PT"/>
        </w:rPr>
        <w:t xml:space="preserve"> </w:t>
      </w:r>
      <w:r w:rsidRPr="004327A7">
        <w:rPr>
          <w:rFonts w:ascii="Calibri" w:hAnsi="Calibri" w:cs="Calibri"/>
          <w:lang w:val="pt-PT"/>
        </w:rPr>
        <w:t>A verificação rotineira das mensagens encaminhadas a tal e-mail é de inteira responsabilidade da licitante, não podendo invocar qualquer falha ocorrida em tal sistema - ainda que por fato imputável a terceiro - ou a negligência na sua checagem como razão para eximir-se de obrigação eventualmente imposta em tais comunicações, especialmente em relação ao cumprimento de prazos que venham a ser estipulados pela Administração.</w:t>
      </w:r>
    </w:p>
    <w:p w14:paraId="17E92861" w14:textId="77777777" w:rsidR="004327A7" w:rsidRDefault="004327A7" w:rsidP="004327A7">
      <w:pPr>
        <w:ind w:firstLine="284"/>
        <w:jc w:val="both"/>
        <w:rPr>
          <w:rFonts w:ascii="Calibri" w:hAnsi="Calibri" w:cs="Calibri"/>
          <w:lang w:val="pt-PT"/>
        </w:rPr>
      </w:pPr>
      <w:r w:rsidRPr="004327A7">
        <w:rPr>
          <w:rFonts w:ascii="Calibri" w:hAnsi="Calibri" w:cs="Calibri"/>
          <w:b/>
          <w:lang w:val="pt-PT"/>
        </w:rPr>
        <w:t>6.2.3.3 –</w:t>
      </w:r>
      <w:r>
        <w:rPr>
          <w:rFonts w:ascii="Calibri" w:hAnsi="Calibri" w:cs="Calibri"/>
          <w:lang w:val="pt-PT"/>
        </w:rPr>
        <w:t xml:space="preserve"> </w:t>
      </w:r>
      <w:r w:rsidRPr="004327A7">
        <w:rPr>
          <w:rFonts w:ascii="Calibri" w:hAnsi="Calibri" w:cs="Calibri"/>
          <w:lang w:val="pt-PT"/>
        </w:rPr>
        <w:t xml:space="preserve">É de responsabilidade exclusiva da licitante manter atualizado o endereço eletrônico a que se refere o item </w:t>
      </w:r>
      <w:r w:rsidR="00DC5013">
        <w:rPr>
          <w:rFonts w:ascii="Calibri" w:hAnsi="Calibri" w:cs="Calibri"/>
          <w:lang w:val="pt-PT"/>
        </w:rPr>
        <w:t>6.2.3.1.</w:t>
      </w:r>
      <w:r w:rsidRPr="004327A7">
        <w:rPr>
          <w:rFonts w:ascii="Calibri" w:hAnsi="Calibri" w:cs="Calibri"/>
          <w:lang w:val="pt-PT"/>
        </w:rPr>
        <w:t xml:space="preserve"> Eventual troca desse deverá ser imediatamente comunicado à UDESC pelo e-mail</w:t>
      </w:r>
      <w:r w:rsidR="00D84E0F">
        <w:rPr>
          <w:rFonts w:ascii="Calibri" w:hAnsi="Calibri" w:cs="Calibri"/>
          <w:lang w:val="pt-PT"/>
        </w:rPr>
        <w:t xml:space="preserve"> da primeira página deste Edital</w:t>
      </w:r>
      <w:r w:rsidRPr="004327A7">
        <w:rPr>
          <w:rFonts w:ascii="Calibri" w:hAnsi="Calibri" w:cs="Calibri"/>
          <w:lang w:val="pt-PT"/>
        </w:rPr>
        <w:t>.</w:t>
      </w:r>
    </w:p>
    <w:p w14:paraId="66BED4E6" w14:textId="77777777" w:rsidR="00733A11" w:rsidRPr="00642651" w:rsidRDefault="00733A11">
      <w:pPr>
        <w:tabs>
          <w:tab w:val="left" w:pos="2552"/>
        </w:tabs>
        <w:jc w:val="both"/>
        <w:rPr>
          <w:rFonts w:ascii="Calibri" w:hAnsi="Calibri" w:cs="Calibri"/>
          <w:b/>
          <w:sz w:val="20"/>
          <w:szCs w:val="20"/>
        </w:rPr>
      </w:pPr>
    </w:p>
    <w:p w14:paraId="41FA5638" w14:textId="77777777" w:rsidR="00733A11" w:rsidRPr="00937F04" w:rsidRDefault="00B906AE">
      <w:pPr>
        <w:tabs>
          <w:tab w:val="left" w:pos="2552"/>
        </w:tabs>
        <w:jc w:val="both"/>
        <w:rPr>
          <w:rFonts w:ascii="Calibri" w:hAnsi="Calibri" w:cs="Calibri"/>
          <w:b/>
        </w:rPr>
      </w:pPr>
      <w:r>
        <w:rPr>
          <w:rFonts w:ascii="Calibri" w:hAnsi="Calibri" w:cs="Calibri"/>
          <w:b/>
        </w:rPr>
        <w:t>7</w:t>
      </w:r>
      <w:r w:rsidR="00733A11" w:rsidRPr="00937F04">
        <w:rPr>
          <w:rFonts w:ascii="Calibri" w:hAnsi="Calibri" w:cs="Calibri"/>
          <w:b/>
        </w:rPr>
        <w:t xml:space="preserve"> – DA ABERTURA DA SESSÃO E ETAPA DE LANCES</w:t>
      </w:r>
    </w:p>
    <w:p w14:paraId="3BCA73F1" w14:textId="77777777" w:rsidR="0056378A" w:rsidRPr="00937F04" w:rsidRDefault="00B906AE" w:rsidP="0056378A">
      <w:pPr>
        <w:tabs>
          <w:tab w:val="left" w:pos="2552"/>
        </w:tabs>
        <w:jc w:val="both"/>
        <w:rPr>
          <w:rFonts w:ascii="Calibri" w:hAnsi="Calibri" w:cs="Calibri"/>
        </w:rPr>
      </w:pPr>
      <w:r>
        <w:rPr>
          <w:rFonts w:ascii="Calibri" w:hAnsi="Calibri" w:cs="Calibri"/>
          <w:b/>
          <w:bCs/>
        </w:rPr>
        <w:t>7</w:t>
      </w:r>
      <w:r w:rsidR="0056378A" w:rsidRPr="00937F04">
        <w:rPr>
          <w:rFonts w:ascii="Calibri" w:hAnsi="Calibri" w:cs="Calibri"/>
          <w:b/>
          <w:bCs/>
        </w:rPr>
        <w:t>.1 –</w:t>
      </w:r>
      <w:r w:rsidR="0056378A" w:rsidRPr="00937F04">
        <w:rPr>
          <w:rFonts w:ascii="Calibri" w:hAnsi="Calibri" w:cs="Calibri"/>
        </w:rPr>
        <w:t xml:space="preserve"> Iniciada a sessão pública do Pregão, esta não será suspensa ou transferida, salvo motivo excepcional assim caracterizado pelo Pregoeiro.</w:t>
      </w:r>
    </w:p>
    <w:p w14:paraId="60CEB6F8" w14:textId="77777777" w:rsidR="0056378A" w:rsidRPr="00937F04" w:rsidRDefault="00B906AE" w:rsidP="000A4CFB">
      <w:pPr>
        <w:tabs>
          <w:tab w:val="left" w:pos="2552"/>
        </w:tabs>
        <w:ind w:firstLine="142"/>
        <w:jc w:val="both"/>
        <w:rPr>
          <w:rFonts w:ascii="Calibri" w:hAnsi="Calibri" w:cs="Calibri"/>
        </w:rPr>
      </w:pPr>
      <w:r>
        <w:rPr>
          <w:rFonts w:ascii="Calibri" w:hAnsi="Calibri" w:cs="Calibri"/>
          <w:b/>
          <w:bCs/>
        </w:rPr>
        <w:t>7</w:t>
      </w:r>
      <w:r w:rsidR="0056378A">
        <w:rPr>
          <w:rFonts w:ascii="Calibri" w:hAnsi="Calibri" w:cs="Calibri"/>
          <w:b/>
          <w:bCs/>
        </w:rPr>
        <w:t>.1.1</w:t>
      </w:r>
      <w:r w:rsidR="0056378A" w:rsidRPr="00937F04">
        <w:rPr>
          <w:rFonts w:ascii="Calibri" w:hAnsi="Calibri" w:cs="Calibri"/>
          <w:b/>
          <w:bCs/>
        </w:rPr>
        <w:t xml:space="preserve"> –</w:t>
      </w:r>
      <w:r w:rsidR="0056378A" w:rsidRPr="00937F04">
        <w:rPr>
          <w:rFonts w:ascii="Calibri" w:hAnsi="Calibri" w:cs="Calibri"/>
        </w:rPr>
        <w:t xml:space="preserve"> Verificando-se o adiamento da sessão pública do Pregão, o Pregoeiro determinará nova data para continuação dos trabalhos, ficando intimadas as licitantes.</w:t>
      </w:r>
    </w:p>
    <w:p w14:paraId="754E40CD" w14:textId="77777777" w:rsidR="0056378A" w:rsidRPr="00937F04" w:rsidRDefault="00B906AE" w:rsidP="000A4CFB">
      <w:pPr>
        <w:tabs>
          <w:tab w:val="left" w:pos="2552"/>
        </w:tabs>
        <w:ind w:firstLine="142"/>
        <w:jc w:val="both"/>
        <w:rPr>
          <w:rFonts w:ascii="Calibri" w:hAnsi="Calibri" w:cs="Calibri"/>
        </w:rPr>
      </w:pPr>
      <w:r>
        <w:rPr>
          <w:rFonts w:ascii="Calibri" w:hAnsi="Calibri" w:cs="Calibri"/>
          <w:b/>
          <w:bCs/>
        </w:rPr>
        <w:t>7</w:t>
      </w:r>
      <w:r w:rsidR="0056378A">
        <w:rPr>
          <w:rFonts w:ascii="Calibri" w:hAnsi="Calibri" w:cs="Calibri"/>
          <w:b/>
          <w:bCs/>
        </w:rPr>
        <w:t>.1.2</w:t>
      </w:r>
      <w:r w:rsidR="0056378A" w:rsidRPr="00937F04">
        <w:rPr>
          <w:rFonts w:ascii="Calibri" w:hAnsi="Calibri" w:cs="Calibri"/>
          <w:b/>
          <w:bCs/>
        </w:rPr>
        <w:t xml:space="preserve"> –</w:t>
      </w:r>
      <w:r w:rsidR="0056378A" w:rsidRPr="00937F04">
        <w:rPr>
          <w:rFonts w:ascii="Calibri" w:hAnsi="Calibri" w:cs="Calibri"/>
        </w:rPr>
        <w:t xml:space="preserve"> O Pregoeiro poderá interromper a sessão, temporariamente, para determinar alguma providência administrativa para o bom andamento dos trabalhos</w:t>
      </w:r>
      <w:r>
        <w:rPr>
          <w:rFonts w:ascii="Calibri" w:hAnsi="Calibri" w:cs="Calibri"/>
        </w:rPr>
        <w:t xml:space="preserve"> (diligências)</w:t>
      </w:r>
      <w:r w:rsidR="0056378A" w:rsidRPr="00937F04">
        <w:rPr>
          <w:rFonts w:ascii="Calibri" w:hAnsi="Calibri" w:cs="Calibri"/>
        </w:rPr>
        <w:t xml:space="preserve">. </w:t>
      </w:r>
    </w:p>
    <w:p w14:paraId="5618EA36" w14:textId="77777777" w:rsidR="0056378A" w:rsidRPr="00937F04" w:rsidRDefault="00B906AE" w:rsidP="000A4CFB">
      <w:pPr>
        <w:pStyle w:val="Recuodecorpodetexto31"/>
        <w:ind w:left="0" w:firstLine="142"/>
        <w:rPr>
          <w:rFonts w:ascii="Calibri" w:hAnsi="Calibri" w:cs="Calibri"/>
          <w:sz w:val="24"/>
        </w:rPr>
      </w:pPr>
      <w:r>
        <w:rPr>
          <w:rFonts w:ascii="Calibri" w:hAnsi="Calibri" w:cs="Calibri"/>
          <w:b/>
          <w:bCs/>
          <w:sz w:val="24"/>
        </w:rPr>
        <w:t>7</w:t>
      </w:r>
      <w:r w:rsidR="0056378A" w:rsidRPr="00937F04">
        <w:rPr>
          <w:rFonts w:ascii="Calibri" w:hAnsi="Calibri" w:cs="Calibri"/>
          <w:b/>
          <w:bCs/>
          <w:sz w:val="24"/>
        </w:rPr>
        <w:t>.</w:t>
      </w:r>
      <w:r w:rsidR="0056378A">
        <w:rPr>
          <w:rFonts w:ascii="Calibri" w:hAnsi="Calibri" w:cs="Calibri"/>
          <w:b/>
          <w:bCs/>
          <w:sz w:val="24"/>
        </w:rPr>
        <w:t>1.3</w:t>
      </w:r>
      <w:r w:rsidR="0056378A" w:rsidRPr="00937F04">
        <w:rPr>
          <w:rFonts w:ascii="Calibri" w:hAnsi="Calibri" w:cs="Calibri"/>
          <w:b/>
          <w:bCs/>
          <w:sz w:val="24"/>
        </w:rPr>
        <w:t xml:space="preserve"> –</w:t>
      </w:r>
      <w:r w:rsidR="0056378A" w:rsidRPr="00937F04">
        <w:rPr>
          <w:rFonts w:ascii="Calibri" w:hAnsi="Calibri" w:cs="Calibri"/>
          <w:sz w:val="24"/>
        </w:rPr>
        <w:t xml:space="preserve"> No caso de desconexão do Pregoeiro, no decorrer </w:t>
      </w:r>
      <w:r>
        <w:rPr>
          <w:rFonts w:ascii="Calibri" w:hAnsi="Calibri" w:cs="Calibri"/>
          <w:sz w:val="24"/>
        </w:rPr>
        <w:t>dos</w:t>
      </w:r>
      <w:r w:rsidR="0056378A" w:rsidRPr="00937F04">
        <w:rPr>
          <w:rFonts w:ascii="Calibri" w:hAnsi="Calibri" w:cs="Calibri"/>
          <w:sz w:val="24"/>
        </w:rPr>
        <w:t xml:space="preserve"> lances, se o sistema permanecer acessível aos licitantes, os lances continuarão sendo recebidos, sem prejuízo dos atos realizados.</w:t>
      </w:r>
    </w:p>
    <w:p w14:paraId="14DE0FA2" w14:textId="77777777" w:rsidR="0056378A" w:rsidRPr="00937F04" w:rsidRDefault="00B906AE" w:rsidP="000A4CFB">
      <w:pPr>
        <w:pStyle w:val="Recuodecorpodetexto31"/>
        <w:ind w:left="0" w:firstLine="142"/>
        <w:rPr>
          <w:rFonts w:ascii="Calibri" w:hAnsi="Calibri" w:cs="Calibri"/>
          <w:sz w:val="24"/>
        </w:rPr>
      </w:pPr>
      <w:r>
        <w:rPr>
          <w:rFonts w:ascii="Calibri" w:hAnsi="Calibri" w:cs="Calibri"/>
          <w:b/>
          <w:bCs/>
          <w:sz w:val="24"/>
        </w:rPr>
        <w:t>7</w:t>
      </w:r>
      <w:r w:rsidR="0056378A">
        <w:rPr>
          <w:rFonts w:ascii="Calibri" w:hAnsi="Calibri" w:cs="Calibri"/>
          <w:b/>
          <w:bCs/>
          <w:sz w:val="24"/>
        </w:rPr>
        <w:t>.1.4</w:t>
      </w:r>
      <w:r w:rsidR="0056378A" w:rsidRPr="00937F04">
        <w:rPr>
          <w:rFonts w:ascii="Calibri" w:hAnsi="Calibri" w:cs="Calibri"/>
          <w:b/>
          <w:bCs/>
          <w:sz w:val="24"/>
        </w:rPr>
        <w:t xml:space="preserve"> –</w:t>
      </w:r>
      <w:r w:rsidR="0056378A" w:rsidRPr="00937F04">
        <w:rPr>
          <w:rFonts w:ascii="Calibri" w:hAnsi="Calibri" w:cs="Calibri"/>
          <w:sz w:val="24"/>
        </w:rPr>
        <w:t xml:space="preserve"> Quando a desconexão do Pregoeiro persistir por tempo </w:t>
      </w:r>
      <w:r>
        <w:rPr>
          <w:rFonts w:ascii="Calibri" w:hAnsi="Calibri" w:cs="Calibri"/>
          <w:sz w:val="24"/>
        </w:rPr>
        <w:t>mais de</w:t>
      </w:r>
      <w:r w:rsidR="0056378A" w:rsidRPr="00937F04">
        <w:rPr>
          <w:rFonts w:ascii="Calibri" w:hAnsi="Calibri" w:cs="Calibri"/>
          <w:sz w:val="24"/>
        </w:rPr>
        <w:t xml:space="preserve"> dez minutos, a sessão será suspensa e reiniciada somente após comunicação aos participantes</w:t>
      </w:r>
      <w:r>
        <w:rPr>
          <w:rFonts w:ascii="Calibri" w:hAnsi="Calibri" w:cs="Calibri"/>
          <w:sz w:val="24"/>
        </w:rPr>
        <w:t xml:space="preserve"> por e</w:t>
      </w:r>
      <w:r w:rsidR="004327A7">
        <w:rPr>
          <w:rFonts w:ascii="Calibri" w:hAnsi="Calibri" w:cs="Calibri"/>
          <w:sz w:val="24"/>
        </w:rPr>
        <w:t>-</w:t>
      </w:r>
      <w:r>
        <w:rPr>
          <w:rFonts w:ascii="Calibri" w:hAnsi="Calibri" w:cs="Calibri"/>
          <w:sz w:val="24"/>
        </w:rPr>
        <w:t>mail do cadastro no e-Lic.</w:t>
      </w:r>
    </w:p>
    <w:p w14:paraId="260A708D" w14:textId="77777777" w:rsidR="00733A11" w:rsidRDefault="000715FF">
      <w:pPr>
        <w:tabs>
          <w:tab w:val="left" w:pos="2552"/>
        </w:tabs>
        <w:jc w:val="both"/>
        <w:rPr>
          <w:rFonts w:ascii="Calibri" w:hAnsi="Calibri" w:cs="Calibri"/>
        </w:rPr>
      </w:pPr>
      <w:r>
        <w:rPr>
          <w:rFonts w:ascii="Calibri" w:hAnsi="Calibri" w:cs="Calibri"/>
          <w:b/>
          <w:bCs/>
        </w:rPr>
        <w:t>7</w:t>
      </w:r>
      <w:r w:rsidR="00733A11" w:rsidRPr="00937F04">
        <w:rPr>
          <w:rFonts w:ascii="Calibri" w:hAnsi="Calibri" w:cs="Calibri"/>
          <w:b/>
          <w:bCs/>
        </w:rPr>
        <w:t>.</w:t>
      </w:r>
      <w:r w:rsidR="0065723F">
        <w:rPr>
          <w:rFonts w:ascii="Calibri" w:hAnsi="Calibri" w:cs="Calibri"/>
          <w:b/>
          <w:bCs/>
        </w:rPr>
        <w:t>2</w:t>
      </w:r>
      <w:r w:rsidR="00733A11" w:rsidRPr="00937F04">
        <w:rPr>
          <w:rFonts w:ascii="Calibri" w:hAnsi="Calibri" w:cs="Calibri"/>
          <w:b/>
          <w:bCs/>
        </w:rPr>
        <w:t xml:space="preserve"> –</w:t>
      </w:r>
      <w:r w:rsidR="00733A11" w:rsidRPr="00937F04">
        <w:rPr>
          <w:rFonts w:ascii="Calibri" w:hAnsi="Calibri" w:cs="Calibri"/>
        </w:rPr>
        <w:t xml:space="preserve"> A partir do horário previsto no Edital terá início a sessão pública do Pregão com a abertura das propostas de preços recebidas, passando o Pregoeiro a avaliar a aceitabilidade das propostas.</w:t>
      </w:r>
    </w:p>
    <w:p w14:paraId="798C9BA0" w14:textId="77777777" w:rsidR="0065723F" w:rsidRPr="0065723F" w:rsidRDefault="000715FF" w:rsidP="000715FF">
      <w:pPr>
        <w:tabs>
          <w:tab w:val="left" w:pos="2552"/>
        </w:tabs>
        <w:jc w:val="both"/>
        <w:rPr>
          <w:rFonts w:ascii="Calibri" w:hAnsi="Calibri" w:cs="Calibri"/>
        </w:rPr>
      </w:pPr>
      <w:r>
        <w:rPr>
          <w:rFonts w:ascii="Calibri" w:hAnsi="Calibri" w:cs="Calibri"/>
          <w:b/>
          <w:bCs/>
        </w:rPr>
        <w:t>7</w:t>
      </w:r>
      <w:r w:rsidR="0065723F" w:rsidRPr="0065723F">
        <w:rPr>
          <w:rFonts w:ascii="Calibri" w:hAnsi="Calibri" w:cs="Calibri"/>
          <w:b/>
          <w:bCs/>
        </w:rPr>
        <w:t>.</w:t>
      </w:r>
      <w:r>
        <w:rPr>
          <w:rFonts w:ascii="Calibri" w:hAnsi="Calibri" w:cs="Calibri"/>
          <w:b/>
          <w:bCs/>
        </w:rPr>
        <w:t>3</w:t>
      </w:r>
      <w:r w:rsidR="0065723F" w:rsidRPr="0065723F">
        <w:rPr>
          <w:rFonts w:ascii="Calibri" w:hAnsi="Calibri" w:cs="Calibri"/>
        </w:rPr>
        <w:t xml:space="preserve"> </w:t>
      </w:r>
      <w:r w:rsidR="0065723F" w:rsidRPr="0065723F">
        <w:rPr>
          <w:rFonts w:ascii="Calibri" w:hAnsi="Calibri" w:cs="Calibri"/>
          <w:b/>
          <w:bCs/>
        </w:rPr>
        <w:t>–</w:t>
      </w:r>
      <w:r w:rsidR="0065723F" w:rsidRPr="0065723F">
        <w:rPr>
          <w:rFonts w:ascii="Calibri" w:hAnsi="Calibri" w:cs="Calibri"/>
        </w:rPr>
        <w:t xml:space="preserve"> A desclassificação de proposta será sempre fundamentada e registrada no Sistema, com</w:t>
      </w:r>
      <w:r w:rsidR="0065723F">
        <w:rPr>
          <w:rFonts w:ascii="Calibri" w:hAnsi="Calibri" w:cs="Calibri"/>
        </w:rPr>
        <w:t xml:space="preserve"> </w:t>
      </w:r>
      <w:r w:rsidR="0065723F" w:rsidRPr="0065723F">
        <w:rPr>
          <w:rFonts w:ascii="Calibri" w:hAnsi="Calibri" w:cs="Calibri"/>
        </w:rPr>
        <w:t>acompanhamento em tempo real por todos os participantes.</w:t>
      </w:r>
    </w:p>
    <w:p w14:paraId="223B3121" w14:textId="77777777" w:rsidR="0065723F" w:rsidRPr="0065723F" w:rsidRDefault="000715FF" w:rsidP="000715FF">
      <w:pPr>
        <w:tabs>
          <w:tab w:val="left" w:pos="2552"/>
        </w:tabs>
        <w:ind w:firstLine="142"/>
        <w:jc w:val="both"/>
        <w:rPr>
          <w:rFonts w:ascii="Calibri" w:hAnsi="Calibri" w:cs="Calibri"/>
        </w:rPr>
      </w:pPr>
      <w:r>
        <w:rPr>
          <w:rFonts w:ascii="Calibri" w:hAnsi="Calibri" w:cs="Calibri"/>
          <w:b/>
          <w:bCs/>
        </w:rPr>
        <w:t>7.3.1</w:t>
      </w:r>
      <w:r w:rsidR="0065723F" w:rsidRPr="0065723F">
        <w:rPr>
          <w:rFonts w:ascii="Calibri" w:hAnsi="Calibri" w:cs="Calibri"/>
        </w:rPr>
        <w:t xml:space="preserve"> </w:t>
      </w:r>
      <w:r w:rsidR="0065723F" w:rsidRPr="0065723F">
        <w:rPr>
          <w:rFonts w:ascii="Calibri" w:hAnsi="Calibri" w:cs="Calibri"/>
          <w:b/>
          <w:bCs/>
        </w:rPr>
        <w:t>–</w:t>
      </w:r>
      <w:r w:rsidR="0065723F" w:rsidRPr="0065723F">
        <w:rPr>
          <w:rFonts w:ascii="Calibri" w:hAnsi="Calibri" w:cs="Calibri"/>
        </w:rPr>
        <w:t xml:space="preserve"> O fornecedor que tiver a sua proposta desclassificada, terá o tempo de 3 (três) minutos para</w:t>
      </w:r>
      <w:r w:rsidR="0065723F">
        <w:rPr>
          <w:rFonts w:ascii="Calibri" w:hAnsi="Calibri" w:cs="Calibri"/>
        </w:rPr>
        <w:t xml:space="preserve"> </w:t>
      </w:r>
      <w:r w:rsidR="0065723F" w:rsidRPr="0065723F">
        <w:rPr>
          <w:rFonts w:ascii="Calibri" w:hAnsi="Calibri" w:cs="Calibri"/>
        </w:rPr>
        <w:t>solicitar reconsideração.</w:t>
      </w:r>
    </w:p>
    <w:p w14:paraId="53D876F5" w14:textId="77777777" w:rsidR="0065723F" w:rsidRPr="0065723F" w:rsidRDefault="000715FF" w:rsidP="000715FF">
      <w:pPr>
        <w:tabs>
          <w:tab w:val="left" w:pos="2552"/>
        </w:tabs>
        <w:jc w:val="both"/>
        <w:rPr>
          <w:rFonts w:ascii="Calibri" w:hAnsi="Calibri" w:cs="Calibri"/>
        </w:rPr>
      </w:pPr>
      <w:r>
        <w:rPr>
          <w:rFonts w:ascii="Calibri" w:hAnsi="Calibri" w:cs="Calibri"/>
          <w:b/>
          <w:bCs/>
        </w:rPr>
        <w:t>7.4</w:t>
      </w:r>
      <w:r w:rsidR="0065723F" w:rsidRPr="0065723F">
        <w:rPr>
          <w:rFonts w:ascii="Calibri" w:hAnsi="Calibri" w:cs="Calibri"/>
        </w:rPr>
        <w:t xml:space="preserve"> </w:t>
      </w:r>
      <w:r w:rsidR="0065723F" w:rsidRPr="0065723F">
        <w:rPr>
          <w:rFonts w:ascii="Calibri" w:hAnsi="Calibri" w:cs="Calibri"/>
          <w:b/>
          <w:bCs/>
        </w:rPr>
        <w:t>–</w:t>
      </w:r>
      <w:r w:rsidR="0065723F" w:rsidRPr="0065723F">
        <w:rPr>
          <w:rFonts w:ascii="Calibri" w:hAnsi="Calibri" w:cs="Calibri"/>
        </w:rPr>
        <w:t xml:space="preserve"> O Sistema ordenará automaticamente</w:t>
      </w:r>
      <w:r>
        <w:rPr>
          <w:rFonts w:ascii="Calibri" w:hAnsi="Calibri" w:cs="Calibri"/>
        </w:rPr>
        <w:t>,</w:t>
      </w:r>
      <w:r w:rsidR="0065723F">
        <w:rPr>
          <w:rFonts w:ascii="Calibri" w:hAnsi="Calibri" w:cs="Calibri"/>
        </w:rPr>
        <w:t xml:space="preserve"> fazendo sorteio quando tiver valores iguais</w:t>
      </w:r>
      <w:r w:rsidR="0065723F" w:rsidRPr="0065723F">
        <w:rPr>
          <w:rFonts w:ascii="Calibri" w:hAnsi="Calibri" w:cs="Calibri"/>
        </w:rPr>
        <w:t>, as propostas classificadas pelo pregoeiro, sendo que</w:t>
      </w:r>
      <w:r w:rsidR="0065723F">
        <w:rPr>
          <w:rFonts w:ascii="Calibri" w:hAnsi="Calibri" w:cs="Calibri"/>
        </w:rPr>
        <w:t xml:space="preserve"> </w:t>
      </w:r>
      <w:r w:rsidR="0065723F" w:rsidRPr="0065723F">
        <w:rPr>
          <w:rFonts w:ascii="Calibri" w:hAnsi="Calibri" w:cs="Calibri"/>
        </w:rPr>
        <w:t>somente estas participarão da fase de lance.</w:t>
      </w:r>
    </w:p>
    <w:p w14:paraId="32588925" w14:textId="77777777" w:rsidR="00733A11" w:rsidRPr="00937F04" w:rsidRDefault="000715FF">
      <w:pPr>
        <w:tabs>
          <w:tab w:val="left" w:pos="2552"/>
        </w:tabs>
        <w:jc w:val="both"/>
        <w:rPr>
          <w:rFonts w:ascii="Calibri" w:hAnsi="Calibri" w:cs="Calibri"/>
        </w:rPr>
      </w:pPr>
      <w:r>
        <w:rPr>
          <w:rFonts w:ascii="Calibri" w:hAnsi="Calibri" w:cs="Calibri"/>
          <w:b/>
          <w:bCs/>
        </w:rPr>
        <w:t>7.5</w:t>
      </w:r>
      <w:r w:rsidR="00733A11" w:rsidRPr="00937F04">
        <w:rPr>
          <w:rFonts w:ascii="Calibri" w:hAnsi="Calibri" w:cs="Calibri"/>
          <w:b/>
          <w:bCs/>
        </w:rPr>
        <w:t xml:space="preserve"> –</w:t>
      </w:r>
      <w:r w:rsidR="00733A11" w:rsidRPr="00937F04">
        <w:rPr>
          <w:rFonts w:ascii="Calibri" w:hAnsi="Calibri" w:cs="Calibri"/>
        </w:rPr>
        <w:t xml:space="preserve"> Aberta a etapa </w:t>
      </w:r>
      <w:r w:rsidR="00B906AE">
        <w:rPr>
          <w:rFonts w:ascii="Calibri" w:hAnsi="Calibri" w:cs="Calibri"/>
        </w:rPr>
        <w:t>de lances</w:t>
      </w:r>
      <w:r w:rsidR="00733A11" w:rsidRPr="00937F04">
        <w:rPr>
          <w:rFonts w:ascii="Calibri" w:hAnsi="Calibri" w:cs="Calibri"/>
        </w:rPr>
        <w:t xml:space="preserve">, </w:t>
      </w:r>
      <w:r w:rsidR="0056378A">
        <w:rPr>
          <w:rFonts w:ascii="Calibri" w:hAnsi="Calibri" w:cs="Calibri"/>
        </w:rPr>
        <w:t>n</w:t>
      </w:r>
      <w:r w:rsidR="00733A11" w:rsidRPr="00937F04">
        <w:rPr>
          <w:rFonts w:ascii="Calibri" w:hAnsi="Calibri" w:cs="Calibri"/>
        </w:rPr>
        <w:t>ão serão aceitos dois ou mais lances de mesmo valor, prevalecendo aquele que for recebido e registrado primeiro.</w:t>
      </w:r>
    </w:p>
    <w:p w14:paraId="099218C0" w14:textId="77777777" w:rsidR="00733A11" w:rsidRPr="00937F04" w:rsidRDefault="000715FF" w:rsidP="000715FF">
      <w:pPr>
        <w:tabs>
          <w:tab w:val="left" w:pos="2552"/>
        </w:tabs>
        <w:ind w:firstLine="142"/>
        <w:jc w:val="both"/>
        <w:rPr>
          <w:rFonts w:ascii="Calibri" w:hAnsi="Calibri" w:cs="Calibri"/>
        </w:rPr>
      </w:pPr>
      <w:r>
        <w:rPr>
          <w:rFonts w:ascii="Calibri" w:hAnsi="Calibri" w:cs="Calibri"/>
          <w:b/>
          <w:bCs/>
        </w:rPr>
        <w:t>7.5.1</w:t>
      </w:r>
      <w:r w:rsidR="00733A11" w:rsidRPr="00937F04">
        <w:rPr>
          <w:rFonts w:ascii="Calibri" w:hAnsi="Calibri" w:cs="Calibri"/>
          <w:b/>
          <w:bCs/>
        </w:rPr>
        <w:t xml:space="preserve"> –</w:t>
      </w:r>
      <w:r w:rsidR="00733A11" w:rsidRPr="00937F04">
        <w:rPr>
          <w:rFonts w:ascii="Calibri" w:hAnsi="Calibri" w:cs="Calibri"/>
        </w:rPr>
        <w:t xml:space="preserve"> Os licitantes deverão encaminhar lances </w:t>
      </w:r>
      <w:r w:rsidR="00B906AE">
        <w:rPr>
          <w:rFonts w:ascii="Calibri" w:hAnsi="Calibri" w:cs="Calibri"/>
        </w:rPr>
        <w:t>soment</w:t>
      </w:r>
      <w:r w:rsidR="00733A11" w:rsidRPr="00937F04">
        <w:rPr>
          <w:rFonts w:ascii="Calibri" w:hAnsi="Calibri" w:cs="Calibri"/>
        </w:rPr>
        <w:t>e por meio do sistema eletrônico, sendo imediatamente computado e visualizado seu horário de registro e valor no link “histórico de lances”.</w:t>
      </w:r>
    </w:p>
    <w:p w14:paraId="44CC3C17" w14:textId="77777777" w:rsidR="00733A11" w:rsidRPr="00937F04" w:rsidRDefault="000715FF" w:rsidP="000715FF">
      <w:pPr>
        <w:tabs>
          <w:tab w:val="left" w:pos="2552"/>
        </w:tabs>
        <w:ind w:firstLine="142"/>
        <w:jc w:val="both"/>
        <w:rPr>
          <w:rFonts w:ascii="Calibri" w:hAnsi="Calibri" w:cs="Calibri"/>
        </w:rPr>
      </w:pPr>
      <w:r>
        <w:rPr>
          <w:rFonts w:ascii="Calibri" w:hAnsi="Calibri" w:cs="Calibri"/>
          <w:b/>
          <w:bCs/>
        </w:rPr>
        <w:t>7.5.2</w:t>
      </w:r>
      <w:r w:rsidR="0065723F">
        <w:rPr>
          <w:rFonts w:ascii="Calibri" w:hAnsi="Calibri" w:cs="Calibri"/>
          <w:b/>
          <w:bCs/>
        </w:rPr>
        <w:t xml:space="preserve"> </w:t>
      </w:r>
      <w:r w:rsidR="00733A11" w:rsidRPr="00937F04">
        <w:rPr>
          <w:rFonts w:ascii="Calibri" w:hAnsi="Calibri" w:cs="Calibri"/>
          <w:b/>
          <w:bCs/>
        </w:rPr>
        <w:t xml:space="preserve">– </w:t>
      </w:r>
      <w:r w:rsidR="00733A11" w:rsidRPr="00937F04">
        <w:rPr>
          <w:rFonts w:ascii="Calibri" w:hAnsi="Calibri" w:cs="Calibri"/>
        </w:rPr>
        <w:t xml:space="preserve">Somente o licitante de menor lance dentre os ofertados, e enquanto mantiver esta situação, visualiza em tempo real o ícone “troféu”. </w:t>
      </w:r>
    </w:p>
    <w:p w14:paraId="6A2A1CFD" w14:textId="77777777" w:rsidR="00733A11" w:rsidRPr="00937F04" w:rsidRDefault="000715FF" w:rsidP="000715FF">
      <w:pPr>
        <w:tabs>
          <w:tab w:val="left" w:pos="2552"/>
        </w:tabs>
        <w:ind w:firstLine="142"/>
        <w:jc w:val="both"/>
        <w:rPr>
          <w:rFonts w:ascii="Calibri" w:hAnsi="Calibri" w:cs="Calibri"/>
        </w:rPr>
      </w:pPr>
      <w:r>
        <w:rPr>
          <w:rFonts w:ascii="Calibri" w:hAnsi="Calibri" w:cs="Calibri"/>
          <w:b/>
          <w:bCs/>
        </w:rPr>
        <w:t>7.5.3</w:t>
      </w:r>
      <w:r w:rsidR="00733A11" w:rsidRPr="00937F04">
        <w:rPr>
          <w:rFonts w:ascii="Calibri" w:hAnsi="Calibri" w:cs="Calibri"/>
          <w:b/>
          <w:bCs/>
        </w:rPr>
        <w:t xml:space="preserve"> –</w:t>
      </w:r>
      <w:r w:rsidR="00733A11" w:rsidRPr="00937F04">
        <w:rPr>
          <w:rFonts w:ascii="Calibri" w:hAnsi="Calibri" w:cs="Calibri"/>
        </w:rPr>
        <w:t xml:space="preserve"> Os lances aceitos ofertados serão no valor unitário do item (quando da cotação por item) ou valor total do lote (quando da cotação por lote).</w:t>
      </w:r>
    </w:p>
    <w:p w14:paraId="6CA6FF8F" w14:textId="77777777" w:rsidR="00733A11" w:rsidRPr="00937F04" w:rsidRDefault="000715FF" w:rsidP="000715FF">
      <w:pPr>
        <w:tabs>
          <w:tab w:val="left" w:pos="2552"/>
        </w:tabs>
        <w:ind w:firstLine="142"/>
        <w:jc w:val="both"/>
        <w:rPr>
          <w:rFonts w:ascii="Calibri" w:hAnsi="Calibri" w:cs="Calibri"/>
        </w:rPr>
      </w:pPr>
      <w:r>
        <w:rPr>
          <w:rFonts w:ascii="Calibri" w:hAnsi="Calibri" w:cs="Calibri"/>
          <w:b/>
          <w:bCs/>
        </w:rPr>
        <w:lastRenderedPageBreak/>
        <w:t xml:space="preserve">7.5.4 </w:t>
      </w:r>
      <w:r w:rsidR="00733A11" w:rsidRPr="00937F04">
        <w:rPr>
          <w:rFonts w:ascii="Calibri" w:hAnsi="Calibri" w:cs="Calibri"/>
          <w:b/>
          <w:bCs/>
        </w:rPr>
        <w:t>–</w:t>
      </w:r>
      <w:r w:rsidR="00733A11" w:rsidRPr="00937F04">
        <w:rPr>
          <w:rFonts w:ascii="Calibri" w:hAnsi="Calibri" w:cs="Calibri"/>
        </w:rPr>
        <w:t xml:space="preserve"> Só serão aceitos lances cujos valores forem inferiores ao último lance da própria licitante, registrado anteriormente no sistema.</w:t>
      </w:r>
    </w:p>
    <w:p w14:paraId="5DA6EF22" w14:textId="77777777" w:rsidR="00733A11" w:rsidRPr="00937F04" w:rsidRDefault="000715FF" w:rsidP="000715FF">
      <w:pPr>
        <w:tabs>
          <w:tab w:val="left" w:pos="2552"/>
        </w:tabs>
        <w:ind w:firstLine="142"/>
        <w:jc w:val="both"/>
        <w:rPr>
          <w:rFonts w:ascii="Calibri" w:hAnsi="Calibri" w:cs="Calibri"/>
        </w:rPr>
      </w:pPr>
      <w:r>
        <w:rPr>
          <w:rFonts w:ascii="Calibri" w:hAnsi="Calibri" w:cs="Calibri"/>
          <w:b/>
          <w:bCs/>
        </w:rPr>
        <w:t>7.5.5</w:t>
      </w:r>
      <w:r w:rsidR="00733A11" w:rsidRPr="00937F04">
        <w:rPr>
          <w:rFonts w:ascii="Calibri" w:hAnsi="Calibri" w:cs="Calibri"/>
          <w:b/>
          <w:bCs/>
        </w:rPr>
        <w:t xml:space="preserve"> –</w:t>
      </w:r>
      <w:r w:rsidR="00733A11" w:rsidRPr="00937F04">
        <w:rPr>
          <w:rFonts w:ascii="Calibri" w:hAnsi="Calibri" w:cs="Calibri"/>
        </w:rPr>
        <w:t xml:space="preserve"> Durante o transcurso da sessão pública, os participantes serão informados, em tempo real, do valor do menor lance registrado. O sistema não identificará o</w:t>
      </w:r>
      <w:r>
        <w:rPr>
          <w:rFonts w:ascii="Calibri" w:hAnsi="Calibri" w:cs="Calibri"/>
        </w:rPr>
        <w:t>s</w:t>
      </w:r>
      <w:r w:rsidR="00733A11" w:rsidRPr="00937F04">
        <w:rPr>
          <w:rFonts w:ascii="Calibri" w:hAnsi="Calibri" w:cs="Calibri"/>
        </w:rPr>
        <w:t xml:space="preserve"> autor</w:t>
      </w:r>
      <w:r>
        <w:rPr>
          <w:rFonts w:ascii="Calibri" w:hAnsi="Calibri" w:cs="Calibri"/>
        </w:rPr>
        <w:t>es</w:t>
      </w:r>
      <w:r w:rsidR="00733A11" w:rsidRPr="00937F04">
        <w:rPr>
          <w:rFonts w:ascii="Calibri" w:hAnsi="Calibri" w:cs="Calibri"/>
        </w:rPr>
        <w:t xml:space="preserve"> dos lances.</w:t>
      </w:r>
    </w:p>
    <w:p w14:paraId="6830D1A0" w14:textId="77777777" w:rsidR="00733A11" w:rsidRPr="00937F04" w:rsidRDefault="000715FF" w:rsidP="000715FF">
      <w:pPr>
        <w:tabs>
          <w:tab w:val="left" w:pos="2552"/>
        </w:tabs>
        <w:ind w:firstLine="142"/>
        <w:jc w:val="both"/>
        <w:rPr>
          <w:rFonts w:ascii="Calibri" w:hAnsi="Calibri" w:cs="Calibri"/>
        </w:rPr>
      </w:pPr>
      <w:r>
        <w:rPr>
          <w:rFonts w:ascii="Calibri" w:hAnsi="Calibri" w:cs="Calibri"/>
          <w:b/>
          <w:bCs/>
        </w:rPr>
        <w:t>7.5.6</w:t>
      </w:r>
      <w:r w:rsidR="00733A11" w:rsidRPr="00937F04">
        <w:rPr>
          <w:rFonts w:ascii="Calibri" w:hAnsi="Calibri" w:cs="Calibri"/>
          <w:b/>
          <w:bCs/>
        </w:rPr>
        <w:t xml:space="preserve"> –</w:t>
      </w:r>
      <w:r w:rsidR="00733A11" w:rsidRPr="00937F04">
        <w:rPr>
          <w:rFonts w:ascii="Calibri" w:hAnsi="Calibri" w:cs="Calibri"/>
        </w:rPr>
        <w:t xml:space="preserve"> A etapa de lances da sessão pública que terá o tempo de duração mínima de </w:t>
      </w:r>
      <w:r w:rsidR="00733A11" w:rsidRPr="00937F04">
        <w:rPr>
          <w:rFonts w:ascii="Calibri" w:hAnsi="Calibri" w:cs="Calibri"/>
          <w:u w:val="single"/>
        </w:rPr>
        <w:t>5 (cinco) minutos</w:t>
      </w:r>
      <w:r w:rsidR="00733A11" w:rsidRPr="00937F04">
        <w:rPr>
          <w:rFonts w:ascii="Calibri" w:hAnsi="Calibri" w:cs="Calibri"/>
        </w:rPr>
        <w:t>, será encerrada mediante aviso de fechamento iminente dos lances, emitido pelo sistema eletrônico, após o que transcorrerá período de tempo de até 30 (trinta) minutos, aleatoriamente determinado também pelo sistema, findo o qual, será automaticamente encerrada a etapa de lances.</w:t>
      </w:r>
    </w:p>
    <w:p w14:paraId="33E6E501" w14:textId="77777777" w:rsidR="00D67F2A" w:rsidRPr="00D67F2A" w:rsidRDefault="000715FF" w:rsidP="00D67F2A">
      <w:pPr>
        <w:pStyle w:val="Corpodetexto22"/>
        <w:rPr>
          <w:rFonts w:ascii="Calibri" w:hAnsi="Calibri" w:cs="Calibri"/>
          <w:sz w:val="24"/>
        </w:rPr>
      </w:pPr>
      <w:r>
        <w:rPr>
          <w:rFonts w:ascii="Calibri" w:hAnsi="Calibri" w:cs="Calibri"/>
          <w:b/>
          <w:bCs/>
          <w:sz w:val="24"/>
        </w:rPr>
        <w:t>7.6</w:t>
      </w:r>
      <w:r w:rsidR="00D67F2A" w:rsidRPr="00D67F2A">
        <w:rPr>
          <w:rFonts w:ascii="Calibri" w:hAnsi="Calibri" w:cs="Calibri"/>
          <w:b/>
          <w:bCs/>
          <w:sz w:val="24"/>
        </w:rPr>
        <w:t xml:space="preserve">. – </w:t>
      </w:r>
      <w:r w:rsidR="00D67F2A" w:rsidRPr="00D67F2A">
        <w:rPr>
          <w:rFonts w:ascii="Calibri" w:hAnsi="Calibri" w:cs="Calibri"/>
          <w:sz w:val="24"/>
        </w:rPr>
        <w:t>Depois de encerrados</w:t>
      </w:r>
      <w:r>
        <w:rPr>
          <w:rFonts w:ascii="Calibri" w:hAnsi="Calibri" w:cs="Calibri"/>
          <w:sz w:val="24"/>
        </w:rPr>
        <w:t xml:space="preserve"> </w:t>
      </w:r>
      <w:r w:rsidR="00D67F2A" w:rsidRPr="00D67F2A">
        <w:rPr>
          <w:rFonts w:ascii="Calibri" w:hAnsi="Calibri" w:cs="Calibri"/>
          <w:sz w:val="24"/>
        </w:rPr>
        <w:t xml:space="preserve">os itens/lotes, encerrar-se-á a etapa da disputa e o Sistema emitirá aviso </w:t>
      </w:r>
      <w:r>
        <w:rPr>
          <w:rFonts w:ascii="Calibri" w:hAnsi="Calibri" w:cs="Calibri"/>
          <w:sz w:val="24"/>
        </w:rPr>
        <w:t>no</w:t>
      </w:r>
      <w:r w:rsidR="00D67F2A" w:rsidRPr="00D67F2A">
        <w:rPr>
          <w:rFonts w:ascii="Calibri" w:hAnsi="Calibri" w:cs="Calibri"/>
          <w:sz w:val="24"/>
        </w:rPr>
        <w:t xml:space="preserve"> Chat iniciando as fases de negociação, aceitabilidade e habilitação.</w:t>
      </w:r>
    </w:p>
    <w:p w14:paraId="3BEC3732" w14:textId="77777777" w:rsidR="00D67F2A" w:rsidRPr="00D67F2A" w:rsidRDefault="000715FF" w:rsidP="00D67F2A">
      <w:pPr>
        <w:pStyle w:val="Corpodetexto22"/>
        <w:rPr>
          <w:rFonts w:ascii="Calibri" w:hAnsi="Calibri" w:cs="Calibri"/>
          <w:sz w:val="24"/>
        </w:rPr>
      </w:pPr>
      <w:r>
        <w:rPr>
          <w:rFonts w:ascii="Calibri" w:hAnsi="Calibri" w:cs="Calibri"/>
          <w:b/>
          <w:bCs/>
          <w:sz w:val="24"/>
        </w:rPr>
        <w:t>7.7</w:t>
      </w:r>
      <w:r w:rsidR="00D67F2A" w:rsidRPr="00D67F2A">
        <w:rPr>
          <w:rFonts w:ascii="Calibri" w:hAnsi="Calibri" w:cs="Calibri"/>
          <w:b/>
          <w:bCs/>
          <w:sz w:val="24"/>
        </w:rPr>
        <w:t xml:space="preserve"> –</w:t>
      </w:r>
      <w:r w:rsidR="00D67F2A" w:rsidRPr="00D67F2A">
        <w:rPr>
          <w:rFonts w:ascii="Calibri" w:hAnsi="Calibri" w:cs="Calibri"/>
          <w:sz w:val="24"/>
        </w:rPr>
        <w:t xml:space="preserve"> O Sistema, automaticamente, verificará os requisitos para a aplicação da Lei Complementar nº</w:t>
      </w:r>
      <w:r w:rsidR="00D67F2A">
        <w:rPr>
          <w:rFonts w:ascii="Calibri" w:hAnsi="Calibri" w:cs="Calibri"/>
          <w:sz w:val="24"/>
        </w:rPr>
        <w:t xml:space="preserve"> </w:t>
      </w:r>
      <w:r w:rsidR="00D67F2A" w:rsidRPr="00D67F2A">
        <w:rPr>
          <w:rFonts w:ascii="Calibri" w:hAnsi="Calibri" w:cs="Calibri"/>
          <w:sz w:val="24"/>
        </w:rPr>
        <w:t>123/2006. Na sequência o pregoeiro poderá negociar</w:t>
      </w:r>
      <w:r>
        <w:rPr>
          <w:rFonts w:ascii="Calibri" w:hAnsi="Calibri" w:cs="Calibri"/>
          <w:sz w:val="24"/>
        </w:rPr>
        <w:t xml:space="preserve"> a redução dos preços</w:t>
      </w:r>
      <w:r w:rsidR="00D67F2A" w:rsidRPr="00D67F2A">
        <w:rPr>
          <w:rFonts w:ascii="Calibri" w:hAnsi="Calibri" w:cs="Calibri"/>
          <w:sz w:val="24"/>
        </w:rPr>
        <w:t xml:space="preserve"> com o proponente.</w:t>
      </w:r>
    </w:p>
    <w:p w14:paraId="700E5F37" w14:textId="77777777" w:rsidR="00D67F2A" w:rsidRPr="00D67F2A" w:rsidRDefault="000715FF" w:rsidP="000715FF">
      <w:pPr>
        <w:pStyle w:val="Corpodetexto22"/>
        <w:ind w:firstLine="142"/>
        <w:rPr>
          <w:rFonts w:ascii="Calibri" w:hAnsi="Calibri" w:cs="Calibri"/>
          <w:sz w:val="24"/>
        </w:rPr>
      </w:pPr>
      <w:r>
        <w:rPr>
          <w:rFonts w:ascii="Calibri" w:hAnsi="Calibri" w:cs="Calibri"/>
          <w:b/>
          <w:bCs/>
          <w:sz w:val="24"/>
        </w:rPr>
        <w:t>7.7.1</w:t>
      </w:r>
      <w:r w:rsidR="00D67F2A" w:rsidRPr="00D67F2A">
        <w:rPr>
          <w:rFonts w:ascii="Calibri" w:hAnsi="Calibri" w:cs="Calibri"/>
          <w:b/>
          <w:bCs/>
          <w:sz w:val="24"/>
        </w:rPr>
        <w:t xml:space="preserve"> –</w:t>
      </w:r>
      <w:r>
        <w:rPr>
          <w:rFonts w:ascii="Calibri" w:hAnsi="Calibri" w:cs="Calibri"/>
          <w:sz w:val="24"/>
        </w:rPr>
        <w:t xml:space="preserve"> O</w:t>
      </w:r>
      <w:r w:rsidR="00D67F2A" w:rsidRPr="00D67F2A">
        <w:rPr>
          <w:rFonts w:ascii="Calibri" w:hAnsi="Calibri" w:cs="Calibri"/>
          <w:sz w:val="24"/>
        </w:rPr>
        <w:t xml:space="preserve"> pregoeiro</w:t>
      </w:r>
      <w:r>
        <w:rPr>
          <w:rFonts w:ascii="Calibri" w:hAnsi="Calibri" w:cs="Calibri"/>
          <w:sz w:val="24"/>
        </w:rPr>
        <w:t xml:space="preserve"> </w:t>
      </w:r>
      <w:r w:rsidR="00D67F2A" w:rsidRPr="00D67F2A">
        <w:rPr>
          <w:rFonts w:ascii="Calibri" w:hAnsi="Calibri" w:cs="Calibri"/>
          <w:sz w:val="24"/>
        </w:rPr>
        <w:t>decidir</w:t>
      </w:r>
      <w:r>
        <w:rPr>
          <w:rFonts w:ascii="Calibri" w:hAnsi="Calibri" w:cs="Calibri"/>
          <w:sz w:val="24"/>
        </w:rPr>
        <w:t>á</w:t>
      </w:r>
      <w:r w:rsidR="00D67F2A" w:rsidRPr="00D67F2A">
        <w:rPr>
          <w:rFonts w:ascii="Calibri" w:hAnsi="Calibri" w:cs="Calibri"/>
          <w:sz w:val="24"/>
        </w:rPr>
        <w:t xml:space="preserve"> sobre </w:t>
      </w:r>
      <w:r w:rsidR="00695F34">
        <w:rPr>
          <w:rFonts w:ascii="Calibri" w:hAnsi="Calibri" w:cs="Calibri"/>
          <w:sz w:val="24"/>
        </w:rPr>
        <w:t>a</w:t>
      </w:r>
      <w:r w:rsidR="00D67F2A" w:rsidRPr="00D67F2A">
        <w:rPr>
          <w:rFonts w:ascii="Calibri" w:hAnsi="Calibri" w:cs="Calibri"/>
          <w:sz w:val="24"/>
        </w:rPr>
        <w:t xml:space="preserve"> aceitação</w:t>
      </w:r>
      <w:r w:rsidR="00695F34">
        <w:rPr>
          <w:rFonts w:ascii="Calibri" w:hAnsi="Calibri" w:cs="Calibri"/>
          <w:sz w:val="24"/>
        </w:rPr>
        <w:t xml:space="preserve"> dos preços</w:t>
      </w:r>
      <w:r w:rsidR="00D67F2A" w:rsidRPr="00D67F2A">
        <w:rPr>
          <w:rFonts w:ascii="Calibri" w:hAnsi="Calibri" w:cs="Calibri"/>
          <w:sz w:val="24"/>
        </w:rPr>
        <w:t>, observado o critério de julgamento,</w:t>
      </w:r>
      <w:r w:rsidR="00D67F2A">
        <w:rPr>
          <w:rFonts w:ascii="Calibri" w:hAnsi="Calibri" w:cs="Calibri"/>
          <w:sz w:val="24"/>
        </w:rPr>
        <w:t xml:space="preserve"> </w:t>
      </w:r>
      <w:r w:rsidR="00D67F2A" w:rsidRPr="00D67F2A">
        <w:rPr>
          <w:rFonts w:ascii="Calibri" w:hAnsi="Calibri" w:cs="Calibri"/>
          <w:sz w:val="24"/>
        </w:rPr>
        <w:t>não se admitindo negociar condições diferentes daquelas previstas no edital.</w:t>
      </w:r>
    </w:p>
    <w:p w14:paraId="7267A9F4" w14:textId="77777777" w:rsidR="00D67F2A" w:rsidRPr="00D67F2A" w:rsidRDefault="000715FF" w:rsidP="000715FF">
      <w:pPr>
        <w:pStyle w:val="Corpodetexto22"/>
        <w:ind w:firstLine="142"/>
        <w:rPr>
          <w:rFonts w:ascii="Calibri" w:hAnsi="Calibri" w:cs="Calibri"/>
          <w:sz w:val="24"/>
        </w:rPr>
      </w:pPr>
      <w:r>
        <w:rPr>
          <w:rFonts w:ascii="Calibri" w:hAnsi="Calibri" w:cs="Calibri"/>
          <w:b/>
          <w:bCs/>
          <w:sz w:val="24"/>
        </w:rPr>
        <w:t>7.7.2</w:t>
      </w:r>
      <w:r w:rsidR="00D67F2A" w:rsidRPr="00D67F2A">
        <w:rPr>
          <w:rFonts w:ascii="Calibri" w:hAnsi="Calibri" w:cs="Calibri"/>
          <w:sz w:val="24"/>
        </w:rPr>
        <w:t xml:space="preserve"> – A negociação será realizada por meio do Sistema de troca de mensagens (Chat), podendo ser</w:t>
      </w:r>
    </w:p>
    <w:p w14:paraId="0DEFE1EA" w14:textId="77777777" w:rsidR="00733A11" w:rsidRPr="00D67F2A" w:rsidRDefault="00D67F2A" w:rsidP="00D67F2A">
      <w:pPr>
        <w:pStyle w:val="Corpodetexto22"/>
        <w:rPr>
          <w:rFonts w:ascii="Calibri" w:hAnsi="Calibri" w:cs="Calibri"/>
          <w:sz w:val="24"/>
        </w:rPr>
      </w:pPr>
      <w:r w:rsidRPr="00D67F2A">
        <w:rPr>
          <w:rFonts w:ascii="Calibri" w:hAnsi="Calibri" w:cs="Calibri"/>
          <w:sz w:val="24"/>
        </w:rPr>
        <w:t>acompanhada pelos demais licitantes.</w:t>
      </w:r>
    </w:p>
    <w:p w14:paraId="46BA939E" w14:textId="77777777" w:rsidR="00D67F2A" w:rsidRPr="00D67F2A" w:rsidRDefault="00695F34" w:rsidP="00D67F2A">
      <w:pPr>
        <w:tabs>
          <w:tab w:val="left" w:pos="2552"/>
        </w:tabs>
        <w:jc w:val="both"/>
        <w:rPr>
          <w:rFonts w:ascii="Calibri" w:hAnsi="Calibri" w:cs="Calibri"/>
          <w:shd w:val="clear" w:color="auto" w:fill="FFFFFF"/>
        </w:rPr>
      </w:pPr>
      <w:r>
        <w:rPr>
          <w:rFonts w:ascii="Calibri" w:hAnsi="Calibri" w:cs="Calibri"/>
          <w:b/>
          <w:bCs/>
          <w:shd w:val="clear" w:color="auto" w:fill="FFFFFF"/>
        </w:rPr>
        <w:t>7.8</w:t>
      </w:r>
      <w:r w:rsidR="00733A11" w:rsidRPr="00937F04">
        <w:rPr>
          <w:rFonts w:ascii="Calibri" w:hAnsi="Calibri" w:cs="Calibri"/>
          <w:b/>
          <w:bCs/>
          <w:shd w:val="clear" w:color="auto" w:fill="FFFFFF"/>
        </w:rPr>
        <w:t xml:space="preserve"> –</w:t>
      </w:r>
      <w:r w:rsidR="00733A11" w:rsidRPr="00937F04">
        <w:rPr>
          <w:rFonts w:ascii="Calibri" w:hAnsi="Calibri" w:cs="Calibri"/>
          <w:shd w:val="clear" w:color="auto" w:fill="FFFFFF"/>
        </w:rPr>
        <w:t xml:space="preserve"> </w:t>
      </w:r>
      <w:r w:rsidR="00D67F2A" w:rsidRPr="00D67F2A">
        <w:rPr>
          <w:rFonts w:ascii="Calibri" w:hAnsi="Calibri" w:cs="Calibri"/>
          <w:shd w:val="clear" w:color="auto" w:fill="FFFFFF"/>
        </w:rPr>
        <w:t>Ocorrendo o empate será assegurada, como critério de desempate, preferência de contratação</w:t>
      </w:r>
    </w:p>
    <w:p w14:paraId="7EBDE46B" w14:textId="77777777" w:rsidR="00733A11" w:rsidRPr="00937F04" w:rsidRDefault="00D67F2A" w:rsidP="00D67F2A">
      <w:pPr>
        <w:tabs>
          <w:tab w:val="left" w:pos="2552"/>
        </w:tabs>
        <w:jc w:val="both"/>
        <w:rPr>
          <w:rFonts w:ascii="Calibri" w:hAnsi="Calibri" w:cs="Calibri"/>
          <w:shd w:val="clear" w:color="auto" w:fill="FFFFFF"/>
        </w:rPr>
      </w:pPr>
      <w:r w:rsidRPr="00D67F2A">
        <w:rPr>
          <w:rFonts w:ascii="Calibri" w:hAnsi="Calibri" w:cs="Calibri"/>
          <w:shd w:val="clear" w:color="auto" w:fill="FFFFFF"/>
        </w:rPr>
        <w:t xml:space="preserve">para as </w:t>
      </w:r>
      <w:r w:rsidR="00695F34">
        <w:rPr>
          <w:rFonts w:ascii="Calibri" w:hAnsi="Calibri" w:cs="Calibri"/>
          <w:shd w:val="clear" w:color="auto" w:fill="FFFFFF"/>
        </w:rPr>
        <w:t>M</w:t>
      </w:r>
      <w:r w:rsidRPr="00D67F2A">
        <w:rPr>
          <w:rFonts w:ascii="Calibri" w:hAnsi="Calibri" w:cs="Calibri"/>
          <w:shd w:val="clear" w:color="auto" w:fill="FFFFFF"/>
        </w:rPr>
        <w:t>icro</w:t>
      </w:r>
      <w:r w:rsidR="00695F34">
        <w:rPr>
          <w:rFonts w:ascii="Calibri" w:hAnsi="Calibri" w:cs="Calibri"/>
          <w:shd w:val="clear" w:color="auto" w:fill="FFFFFF"/>
        </w:rPr>
        <w:t>E</w:t>
      </w:r>
      <w:r w:rsidRPr="00D67F2A">
        <w:rPr>
          <w:rFonts w:ascii="Calibri" w:hAnsi="Calibri" w:cs="Calibri"/>
          <w:shd w:val="clear" w:color="auto" w:fill="FFFFFF"/>
        </w:rPr>
        <w:t>mpresas</w:t>
      </w:r>
      <w:r w:rsidR="00695F34">
        <w:rPr>
          <w:rFonts w:ascii="Calibri" w:hAnsi="Calibri" w:cs="Calibri"/>
          <w:shd w:val="clear" w:color="auto" w:fill="FFFFFF"/>
        </w:rPr>
        <w:t xml:space="preserve"> (ME)</w:t>
      </w:r>
      <w:r w:rsidRPr="00D67F2A">
        <w:rPr>
          <w:rFonts w:ascii="Calibri" w:hAnsi="Calibri" w:cs="Calibri"/>
          <w:shd w:val="clear" w:color="auto" w:fill="FFFFFF"/>
        </w:rPr>
        <w:t xml:space="preserve"> e </w:t>
      </w:r>
      <w:r w:rsidR="00695F34" w:rsidRPr="00D67F2A">
        <w:rPr>
          <w:rFonts w:ascii="Calibri" w:hAnsi="Calibri" w:cs="Calibri"/>
          <w:shd w:val="clear" w:color="auto" w:fill="FFFFFF"/>
        </w:rPr>
        <w:t>Empresas de Pequeno Porte</w:t>
      </w:r>
      <w:r w:rsidR="00695F34">
        <w:rPr>
          <w:rFonts w:ascii="Calibri" w:hAnsi="Calibri" w:cs="Calibri"/>
          <w:shd w:val="clear" w:color="auto" w:fill="FFFFFF"/>
        </w:rPr>
        <w:t xml:space="preserve"> (EPP)</w:t>
      </w:r>
      <w:r w:rsidR="00733A11" w:rsidRPr="00937F04">
        <w:rPr>
          <w:rFonts w:ascii="Calibri" w:hAnsi="Calibri" w:cs="Calibri"/>
          <w:shd w:val="clear" w:color="auto" w:fill="FFFFFF"/>
        </w:rPr>
        <w:t>.</w:t>
      </w:r>
    </w:p>
    <w:p w14:paraId="55F0DCC6" w14:textId="77777777" w:rsidR="00733A11" w:rsidRPr="000F423D" w:rsidRDefault="00695F34" w:rsidP="00695F34">
      <w:pPr>
        <w:tabs>
          <w:tab w:val="left" w:pos="2552"/>
        </w:tabs>
        <w:ind w:firstLine="142"/>
        <w:jc w:val="both"/>
        <w:rPr>
          <w:rFonts w:ascii="Calibri" w:hAnsi="Calibri" w:cs="Calibri"/>
          <w:shd w:val="clear" w:color="auto" w:fill="FFFFFF"/>
        </w:rPr>
      </w:pPr>
      <w:r>
        <w:rPr>
          <w:rFonts w:ascii="Calibri" w:hAnsi="Calibri" w:cs="Calibri"/>
          <w:b/>
          <w:bCs/>
          <w:shd w:val="clear" w:color="auto" w:fill="FFFFFF"/>
        </w:rPr>
        <w:t>7.8.1</w:t>
      </w:r>
      <w:r w:rsidR="00733A11" w:rsidRPr="000F423D">
        <w:rPr>
          <w:rFonts w:ascii="Calibri" w:hAnsi="Calibri" w:cs="Calibri"/>
          <w:b/>
          <w:bCs/>
          <w:shd w:val="clear" w:color="auto" w:fill="FFFFFF"/>
        </w:rPr>
        <w:t xml:space="preserve"> –</w:t>
      </w:r>
      <w:r w:rsidR="00733A11" w:rsidRPr="000F423D">
        <w:rPr>
          <w:rFonts w:ascii="Calibri" w:hAnsi="Calibri" w:cs="Calibri"/>
          <w:shd w:val="clear" w:color="auto" w:fill="FFFFFF"/>
        </w:rPr>
        <w:t xml:space="preserve"> Entende-se por empate aquelas situações em que as propostas/lances apresentados pelas </w:t>
      </w:r>
      <w:r>
        <w:rPr>
          <w:rFonts w:ascii="Calibri" w:hAnsi="Calibri" w:cs="Calibri"/>
          <w:shd w:val="clear" w:color="auto" w:fill="FFFFFF"/>
        </w:rPr>
        <w:t>ME/EPP</w:t>
      </w:r>
      <w:r w:rsidR="00733A11" w:rsidRPr="000F423D">
        <w:rPr>
          <w:rFonts w:ascii="Calibri" w:hAnsi="Calibri" w:cs="Calibri"/>
          <w:shd w:val="clear" w:color="auto" w:fill="FFFFFF"/>
        </w:rPr>
        <w:t xml:space="preserve"> sejam iguais ou até 5% (cinco por cento) superiores à proposta/lance mais bem classificada;</w:t>
      </w:r>
    </w:p>
    <w:p w14:paraId="1452742B" w14:textId="77777777" w:rsidR="00733A11" w:rsidRPr="000F423D" w:rsidRDefault="00695F34" w:rsidP="00695F34">
      <w:pPr>
        <w:tabs>
          <w:tab w:val="left" w:pos="2552"/>
        </w:tabs>
        <w:ind w:firstLine="142"/>
        <w:jc w:val="both"/>
        <w:rPr>
          <w:rFonts w:ascii="Calibri" w:hAnsi="Calibri" w:cs="Calibri"/>
          <w:shd w:val="clear" w:color="auto" w:fill="FFFFFF"/>
        </w:rPr>
      </w:pPr>
      <w:r>
        <w:rPr>
          <w:rFonts w:ascii="Calibri" w:hAnsi="Calibri" w:cs="Calibri"/>
          <w:b/>
          <w:bCs/>
          <w:shd w:val="clear" w:color="auto" w:fill="FFFFFF"/>
        </w:rPr>
        <w:t>7.8.2</w:t>
      </w:r>
      <w:r w:rsidR="00733A11" w:rsidRPr="000F423D">
        <w:rPr>
          <w:rFonts w:ascii="Calibri" w:hAnsi="Calibri" w:cs="Calibri"/>
          <w:b/>
          <w:bCs/>
          <w:shd w:val="clear" w:color="auto" w:fill="FFFFFF"/>
        </w:rPr>
        <w:t xml:space="preserve"> –</w:t>
      </w:r>
      <w:r w:rsidR="00733A11" w:rsidRPr="000F423D">
        <w:rPr>
          <w:rFonts w:ascii="Calibri" w:hAnsi="Calibri" w:cs="Calibri"/>
          <w:shd w:val="clear" w:color="auto" w:fill="FFFFFF"/>
        </w:rPr>
        <w:t xml:space="preserve"> Ocorrendo o empate, proceder-se-á</w:t>
      </w:r>
      <w:r>
        <w:rPr>
          <w:rFonts w:ascii="Calibri" w:hAnsi="Calibri" w:cs="Calibri"/>
          <w:shd w:val="clear" w:color="auto" w:fill="FFFFFF"/>
        </w:rPr>
        <w:t>, automaticamente,</w:t>
      </w:r>
      <w:r w:rsidR="00733A11" w:rsidRPr="000F423D">
        <w:rPr>
          <w:rFonts w:ascii="Calibri" w:hAnsi="Calibri" w:cs="Calibri"/>
          <w:shd w:val="clear" w:color="auto" w:fill="FFFFFF"/>
        </w:rPr>
        <w:t xml:space="preserve"> da seguinte forma:</w:t>
      </w:r>
    </w:p>
    <w:p w14:paraId="3A3F601A" w14:textId="77777777" w:rsidR="00733A11" w:rsidRPr="000F423D" w:rsidRDefault="00733A11">
      <w:pPr>
        <w:pStyle w:val="NormalWeb"/>
        <w:suppressAutoHyphens/>
        <w:spacing w:before="0" w:after="0"/>
        <w:jc w:val="both"/>
        <w:rPr>
          <w:rFonts w:ascii="Calibri" w:hAnsi="Calibri" w:cs="Calibri"/>
          <w:color w:val="auto"/>
          <w:szCs w:val="14"/>
        </w:rPr>
      </w:pPr>
      <w:r w:rsidRPr="000F423D">
        <w:rPr>
          <w:rFonts w:ascii="Calibri" w:hAnsi="Calibri" w:cs="Calibri"/>
          <w:b/>
          <w:bCs/>
          <w:color w:val="auto"/>
          <w:shd w:val="clear" w:color="auto" w:fill="FFFFFF"/>
        </w:rPr>
        <w:t>a)</w:t>
      </w:r>
      <w:r w:rsidRPr="000F423D">
        <w:rPr>
          <w:rFonts w:ascii="Calibri" w:hAnsi="Calibri" w:cs="Calibri"/>
          <w:color w:val="auto"/>
          <w:shd w:val="clear" w:color="auto" w:fill="FFFFFF"/>
        </w:rPr>
        <w:t xml:space="preserve"> </w:t>
      </w:r>
      <w:r w:rsidRPr="000F423D">
        <w:rPr>
          <w:rFonts w:ascii="Calibri" w:hAnsi="Calibri" w:cs="Calibri"/>
          <w:color w:val="auto"/>
        </w:rPr>
        <w:t>o sistema aplicará o benefício, quando houver empresas dentro das condições previstas na lei.</w:t>
      </w:r>
      <w:r w:rsidRPr="000F423D">
        <w:rPr>
          <w:rFonts w:ascii="Calibri" w:hAnsi="Calibri" w:cs="Calibri"/>
          <w:color w:val="auto"/>
          <w:szCs w:val="14"/>
        </w:rPr>
        <w:t xml:space="preserve"> </w:t>
      </w:r>
    </w:p>
    <w:p w14:paraId="2C568E0D" w14:textId="77777777" w:rsidR="00733A11" w:rsidRPr="000F423D" w:rsidRDefault="00733A11">
      <w:pPr>
        <w:pStyle w:val="NormalWeb"/>
        <w:suppressAutoHyphens/>
        <w:spacing w:before="0" w:after="0"/>
        <w:jc w:val="both"/>
        <w:rPr>
          <w:rFonts w:ascii="Calibri" w:hAnsi="Calibri" w:cs="Calibri"/>
          <w:color w:val="auto"/>
          <w:shd w:val="clear" w:color="auto" w:fill="FFFFFF"/>
        </w:rPr>
      </w:pPr>
      <w:r w:rsidRPr="000F423D">
        <w:rPr>
          <w:rFonts w:ascii="Calibri" w:hAnsi="Calibri" w:cs="Calibri"/>
          <w:b/>
          <w:bCs/>
          <w:color w:val="auto"/>
          <w:shd w:val="clear" w:color="auto" w:fill="FFFFFF"/>
        </w:rPr>
        <w:t>b)</w:t>
      </w:r>
      <w:r w:rsidRPr="000F423D">
        <w:rPr>
          <w:rFonts w:ascii="Calibri" w:hAnsi="Calibri" w:cs="Calibri"/>
          <w:color w:val="auto"/>
          <w:shd w:val="clear" w:color="auto" w:fill="FFFFFF"/>
        </w:rPr>
        <w:t xml:space="preserve"> </w:t>
      </w:r>
      <w:r w:rsidRPr="000F423D">
        <w:rPr>
          <w:rFonts w:ascii="Calibri" w:hAnsi="Calibri" w:cs="Calibri"/>
          <w:color w:val="auto"/>
        </w:rPr>
        <w:t xml:space="preserve">o sistema convocará </w:t>
      </w:r>
      <w:r w:rsidRPr="000F423D">
        <w:rPr>
          <w:rFonts w:ascii="Calibri" w:hAnsi="Calibri" w:cs="Calibri"/>
          <w:color w:val="auto"/>
          <w:shd w:val="clear" w:color="auto" w:fill="FFFFFF"/>
        </w:rPr>
        <w:t xml:space="preserve">a </w:t>
      </w:r>
      <w:r w:rsidR="00695F34">
        <w:rPr>
          <w:rFonts w:ascii="Calibri" w:hAnsi="Calibri" w:cs="Calibri"/>
          <w:color w:val="auto"/>
          <w:shd w:val="clear" w:color="auto" w:fill="FFFFFF"/>
        </w:rPr>
        <w:t>ME/EPP</w:t>
      </w:r>
      <w:r w:rsidRPr="000F423D">
        <w:rPr>
          <w:rFonts w:ascii="Calibri" w:hAnsi="Calibri" w:cs="Calibri"/>
          <w:color w:val="auto"/>
          <w:shd w:val="clear" w:color="auto" w:fill="FFFFFF"/>
        </w:rPr>
        <w:t xml:space="preserve"> mais bem classificada </w:t>
      </w:r>
      <w:r w:rsidRPr="000F423D">
        <w:rPr>
          <w:rFonts w:ascii="Calibri" w:hAnsi="Calibri" w:cs="Calibri"/>
          <w:color w:val="auto"/>
          <w:szCs w:val="14"/>
        </w:rPr>
        <w:t xml:space="preserve">para apresentar nova proposta </w:t>
      </w:r>
      <w:r w:rsidRPr="000F423D">
        <w:rPr>
          <w:rFonts w:ascii="Calibri" w:hAnsi="Calibri" w:cs="Calibri"/>
          <w:color w:val="auto"/>
          <w:shd w:val="clear" w:color="auto" w:fill="FFFFFF"/>
        </w:rPr>
        <w:t>inferior àquela considerada vencedora do certame</w:t>
      </w:r>
      <w:r w:rsidRPr="000F423D">
        <w:rPr>
          <w:rFonts w:ascii="Calibri" w:hAnsi="Calibri" w:cs="Calibri"/>
          <w:color w:val="auto"/>
          <w:szCs w:val="14"/>
        </w:rPr>
        <w:t xml:space="preserve"> (no prazo máximo de 5 (cinco) minutos sob pena de preclusão), </w:t>
      </w:r>
      <w:r w:rsidRPr="000F423D">
        <w:rPr>
          <w:rFonts w:ascii="Calibri" w:hAnsi="Calibri" w:cs="Calibri"/>
          <w:color w:val="auto"/>
          <w:shd w:val="clear" w:color="auto" w:fill="FFFFFF"/>
        </w:rPr>
        <w:t>situação em que será adjudicado em seu favor o objeto licitado;</w:t>
      </w:r>
    </w:p>
    <w:p w14:paraId="0F9462F1" w14:textId="77777777" w:rsidR="00733A11" w:rsidRPr="000F423D" w:rsidRDefault="00733A11">
      <w:pPr>
        <w:tabs>
          <w:tab w:val="left" w:pos="2552"/>
        </w:tabs>
        <w:jc w:val="both"/>
        <w:rPr>
          <w:rFonts w:ascii="Calibri" w:hAnsi="Calibri" w:cs="Calibri"/>
          <w:shd w:val="clear" w:color="auto" w:fill="FFFFFF"/>
        </w:rPr>
      </w:pPr>
      <w:r w:rsidRPr="000F423D">
        <w:rPr>
          <w:rFonts w:ascii="Calibri" w:hAnsi="Calibri" w:cs="Calibri"/>
          <w:b/>
          <w:bCs/>
          <w:shd w:val="clear" w:color="auto" w:fill="FFFFFF"/>
        </w:rPr>
        <w:t>c)</w:t>
      </w:r>
      <w:r w:rsidRPr="000F423D">
        <w:rPr>
          <w:rFonts w:ascii="Calibri" w:hAnsi="Calibri" w:cs="Calibri"/>
          <w:shd w:val="clear" w:color="auto" w:fill="FFFFFF"/>
        </w:rPr>
        <w:t xml:space="preserve"> não ocorrendo a contratação da </w:t>
      </w:r>
      <w:r w:rsidR="00695F34">
        <w:rPr>
          <w:rFonts w:ascii="Calibri" w:hAnsi="Calibri" w:cs="Calibri"/>
          <w:shd w:val="clear" w:color="auto" w:fill="FFFFFF"/>
        </w:rPr>
        <w:t>ME/EPP</w:t>
      </w:r>
      <w:r w:rsidRPr="000F423D">
        <w:rPr>
          <w:rFonts w:ascii="Calibri" w:hAnsi="Calibri" w:cs="Calibri"/>
          <w:shd w:val="clear" w:color="auto" w:fill="FFFFFF"/>
        </w:rPr>
        <w:t xml:space="preserve">, serão convocadas as remanescentes que porventura se enquadrem </w:t>
      </w:r>
      <w:r w:rsidR="00D67F2A">
        <w:rPr>
          <w:rFonts w:ascii="Calibri" w:hAnsi="Calibri" w:cs="Calibri"/>
          <w:shd w:val="clear" w:color="auto" w:fill="FFFFFF"/>
        </w:rPr>
        <w:t>como ME/EPP</w:t>
      </w:r>
      <w:r w:rsidRPr="000F423D">
        <w:rPr>
          <w:rFonts w:ascii="Calibri" w:hAnsi="Calibri" w:cs="Calibri"/>
          <w:shd w:val="clear" w:color="auto" w:fill="FFFFFF"/>
        </w:rPr>
        <w:t xml:space="preserve"> na ordem classificatória, para o exercício do mesmo direito;</w:t>
      </w:r>
    </w:p>
    <w:p w14:paraId="4AA45F56" w14:textId="77777777" w:rsidR="00733A11" w:rsidRPr="000F423D" w:rsidRDefault="00733A11" w:rsidP="00D67F2A">
      <w:pPr>
        <w:tabs>
          <w:tab w:val="left" w:pos="2552"/>
        </w:tabs>
        <w:jc w:val="both"/>
        <w:rPr>
          <w:rFonts w:ascii="Calibri" w:hAnsi="Calibri" w:cs="Calibri"/>
          <w:shd w:val="clear" w:color="auto" w:fill="FFFFFF"/>
        </w:rPr>
      </w:pPr>
      <w:r w:rsidRPr="000F423D">
        <w:rPr>
          <w:rFonts w:ascii="Calibri" w:hAnsi="Calibri" w:cs="Calibri"/>
          <w:b/>
          <w:bCs/>
          <w:shd w:val="clear" w:color="auto" w:fill="FFFFFF"/>
        </w:rPr>
        <w:t>d)</w:t>
      </w:r>
      <w:r w:rsidRPr="000F423D">
        <w:rPr>
          <w:rFonts w:ascii="Calibri" w:hAnsi="Calibri" w:cs="Calibri"/>
          <w:shd w:val="clear" w:color="auto" w:fill="FFFFFF"/>
        </w:rPr>
        <w:t xml:space="preserve"> no caso de equivalência dos valores apresentados pelas </w:t>
      </w:r>
      <w:r w:rsidR="00695F34">
        <w:rPr>
          <w:rFonts w:ascii="Calibri" w:hAnsi="Calibri" w:cs="Calibri"/>
          <w:shd w:val="clear" w:color="auto" w:fill="FFFFFF"/>
        </w:rPr>
        <w:t>ME/EPP</w:t>
      </w:r>
      <w:r w:rsidRPr="000F423D">
        <w:rPr>
          <w:rFonts w:ascii="Calibri" w:hAnsi="Calibri" w:cs="Calibri"/>
          <w:shd w:val="clear" w:color="auto" w:fill="FFFFFF"/>
        </w:rPr>
        <w:t xml:space="preserve"> que se encontrem nos intervalos </w:t>
      </w:r>
      <w:r w:rsidR="00D67F2A">
        <w:rPr>
          <w:rFonts w:ascii="Calibri" w:hAnsi="Calibri" w:cs="Calibri"/>
          <w:shd w:val="clear" w:color="auto" w:fill="FFFFFF"/>
        </w:rPr>
        <w:t>da</w:t>
      </w:r>
      <w:r w:rsidRPr="000F423D">
        <w:rPr>
          <w:rFonts w:ascii="Calibri" w:hAnsi="Calibri" w:cs="Calibri"/>
          <w:shd w:val="clear" w:color="auto" w:fill="FFFFFF"/>
        </w:rPr>
        <w:t xml:space="preserve"> Lei Complementar, </w:t>
      </w:r>
      <w:r w:rsidR="00D67F2A" w:rsidRPr="00D67F2A">
        <w:rPr>
          <w:rFonts w:ascii="Calibri" w:hAnsi="Calibri" w:cs="Calibri"/>
          <w:shd w:val="clear" w:color="auto" w:fill="FFFFFF"/>
        </w:rPr>
        <w:t>será realizado sorteio automático entre elas para que se identifique</w:t>
      </w:r>
      <w:r w:rsidR="00D67F2A">
        <w:rPr>
          <w:rFonts w:ascii="Calibri" w:hAnsi="Calibri" w:cs="Calibri"/>
          <w:shd w:val="clear" w:color="auto" w:fill="FFFFFF"/>
        </w:rPr>
        <w:t xml:space="preserve"> </w:t>
      </w:r>
      <w:r w:rsidR="00D67F2A" w:rsidRPr="00D67F2A">
        <w:rPr>
          <w:rFonts w:ascii="Calibri" w:hAnsi="Calibri" w:cs="Calibri"/>
          <w:shd w:val="clear" w:color="auto" w:fill="FFFFFF"/>
        </w:rPr>
        <w:t>aquela que primeiro poderá enviar melhor oferta</w:t>
      </w:r>
      <w:r w:rsidRPr="000F423D">
        <w:rPr>
          <w:rFonts w:ascii="Calibri" w:hAnsi="Calibri" w:cs="Calibri"/>
          <w:shd w:val="clear" w:color="auto" w:fill="FFFFFF"/>
        </w:rPr>
        <w:t>.</w:t>
      </w:r>
    </w:p>
    <w:p w14:paraId="1EEA5164" w14:textId="77777777" w:rsidR="00733A11" w:rsidRPr="000F423D" w:rsidRDefault="00695F34">
      <w:pPr>
        <w:tabs>
          <w:tab w:val="left" w:pos="2552"/>
        </w:tabs>
        <w:jc w:val="both"/>
        <w:rPr>
          <w:rFonts w:ascii="Calibri" w:hAnsi="Calibri" w:cs="Calibri"/>
          <w:shd w:val="clear" w:color="auto" w:fill="FFFFFF"/>
        </w:rPr>
      </w:pPr>
      <w:r>
        <w:rPr>
          <w:rFonts w:ascii="Calibri" w:hAnsi="Calibri" w:cs="Calibri"/>
          <w:b/>
          <w:bCs/>
          <w:shd w:val="clear" w:color="auto" w:fill="FFFFFF"/>
        </w:rPr>
        <w:t>7.9</w:t>
      </w:r>
      <w:r w:rsidR="00733A11" w:rsidRPr="000F423D">
        <w:rPr>
          <w:rFonts w:ascii="Calibri" w:hAnsi="Calibri" w:cs="Calibri"/>
          <w:b/>
          <w:bCs/>
          <w:shd w:val="clear" w:color="auto" w:fill="FFFFFF"/>
        </w:rPr>
        <w:t> –</w:t>
      </w:r>
      <w:r w:rsidR="00733A11" w:rsidRPr="000F423D">
        <w:rPr>
          <w:rFonts w:ascii="Calibri" w:hAnsi="Calibri" w:cs="Calibri"/>
          <w:shd w:val="clear" w:color="auto" w:fill="FFFFFF"/>
        </w:rPr>
        <w:t xml:space="preserve"> O disposto </w:t>
      </w:r>
      <w:r w:rsidR="00733A11" w:rsidRPr="00695F34">
        <w:rPr>
          <w:rFonts w:ascii="Calibri" w:hAnsi="Calibri" w:cs="Calibri"/>
          <w:shd w:val="clear" w:color="auto" w:fill="FFFFFF"/>
        </w:rPr>
        <w:t xml:space="preserve">no subitem </w:t>
      </w:r>
      <w:r w:rsidRPr="00695F34">
        <w:rPr>
          <w:rFonts w:ascii="Calibri" w:hAnsi="Calibri" w:cs="Calibri"/>
          <w:shd w:val="clear" w:color="auto" w:fill="FFFFFF"/>
        </w:rPr>
        <w:t>7.8</w:t>
      </w:r>
      <w:r w:rsidR="00733A11" w:rsidRPr="00D67F2A">
        <w:rPr>
          <w:rFonts w:ascii="Calibri" w:hAnsi="Calibri" w:cs="Calibri"/>
          <w:shd w:val="clear" w:color="auto" w:fill="FFFFFF"/>
        </w:rPr>
        <w:t xml:space="preserve"> somente</w:t>
      </w:r>
      <w:r w:rsidR="00733A11" w:rsidRPr="000F423D">
        <w:rPr>
          <w:rFonts w:ascii="Calibri" w:hAnsi="Calibri" w:cs="Calibri"/>
          <w:shd w:val="clear" w:color="auto" w:fill="FFFFFF"/>
        </w:rPr>
        <w:t xml:space="preserve"> se aplicará quando a melhor oferta inicial não tiver sido apresentada por </w:t>
      </w:r>
      <w:r>
        <w:rPr>
          <w:rFonts w:ascii="Calibri" w:hAnsi="Calibri" w:cs="Calibri"/>
          <w:shd w:val="clear" w:color="auto" w:fill="FFFFFF"/>
        </w:rPr>
        <w:t>ME/EPP</w:t>
      </w:r>
      <w:r w:rsidR="00733A11" w:rsidRPr="000F423D">
        <w:rPr>
          <w:rFonts w:ascii="Calibri" w:hAnsi="Calibri" w:cs="Calibri"/>
          <w:shd w:val="clear" w:color="auto" w:fill="FFFFFF"/>
        </w:rPr>
        <w:t>.</w:t>
      </w:r>
    </w:p>
    <w:p w14:paraId="1E41396E" w14:textId="77777777" w:rsidR="00733A11" w:rsidRPr="000F423D" w:rsidRDefault="00695F34">
      <w:pPr>
        <w:tabs>
          <w:tab w:val="left" w:pos="2552"/>
        </w:tabs>
        <w:jc w:val="both"/>
        <w:rPr>
          <w:rFonts w:ascii="Calibri" w:hAnsi="Calibri" w:cs="Calibri"/>
          <w:shd w:val="clear" w:color="auto" w:fill="FFFFFF"/>
        </w:rPr>
      </w:pPr>
      <w:r>
        <w:rPr>
          <w:rFonts w:ascii="Calibri" w:hAnsi="Calibri" w:cs="Calibri"/>
          <w:b/>
          <w:bCs/>
          <w:shd w:val="clear" w:color="auto" w:fill="FFFFFF"/>
        </w:rPr>
        <w:t>7.10</w:t>
      </w:r>
      <w:r w:rsidR="00733A11" w:rsidRPr="000F423D">
        <w:rPr>
          <w:rFonts w:ascii="Calibri" w:hAnsi="Calibri" w:cs="Calibri"/>
          <w:b/>
          <w:bCs/>
          <w:shd w:val="clear" w:color="auto" w:fill="FFFFFF"/>
        </w:rPr>
        <w:t xml:space="preserve"> –</w:t>
      </w:r>
      <w:r w:rsidR="00733A11" w:rsidRPr="000F423D">
        <w:rPr>
          <w:rFonts w:ascii="Calibri" w:hAnsi="Calibri" w:cs="Calibri"/>
          <w:shd w:val="clear" w:color="auto" w:fill="FFFFFF"/>
        </w:rPr>
        <w:t xml:space="preserve"> Na hipótese da não-contratação nos termos </w:t>
      </w:r>
      <w:r w:rsidR="00733A11" w:rsidRPr="00695F34">
        <w:rPr>
          <w:rFonts w:ascii="Calibri" w:hAnsi="Calibri" w:cs="Calibri"/>
          <w:shd w:val="clear" w:color="auto" w:fill="FFFFFF"/>
        </w:rPr>
        <w:t xml:space="preserve">previstos no subitem </w:t>
      </w:r>
      <w:r w:rsidRPr="00695F34">
        <w:rPr>
          <w:rFonts w:ascii="Calibri" w:hAnsi="Calibri" w:cs="Calibri"/>
          <w:shd w:val="clear" w:color="auto" w:fill="FFFFFF"/>
        </w:rPr>
        <w:t>7.8</w:t>
      </w:r>
      <w:r w:rsidR="00733A11" w:rsidRPr="00695F34">
        <w:rPr>
          <w:rFonts w:ascii="Calibri" w:hAnsi="Calibri" w:cs="Calibri"/>
          <w:shd w:val="clear" w:color="auto" w:fill="FFFFFF"/>
        </w:rPr>
        <w:t>, o</w:t>
      </w:r>
      <w:r w:rsidR="00733A11" w:rsidRPr="000F423D">
        <w:rPr>
          <w:rFonts w:ascii="Calibri" w:hAnsi="Calibri" w:cs="Calibri"/>
          <w:shd w:val="clear" w:color="auto" w:fill="FFFFFF"/>
        </w:rPr>
        <w:t xml:space="preserve"> objeto licitado será adjudicado em favor da proposta originalmente vencedora do certame.</w:t>
      </w:r>
    </w:p>
    <w:p w14:paraId="4744EB1B" w14:textId="77777777" w:rsidR="00733A11" w:rsidRPr="00937F04" w:rsidRDefault="00695F34">
      <w:pPr>
        <w:tabs>
          <w:tab w:val="left" w:pos="2552"/>
        </w:tabs>
        <w:jc w:val="both"/>
        <w:rPr>
          <w:rFonts w:ascii="Calibri" w:hAnsi="Calibri" w:cs="Calibri"/>
        </w:rPr>
      </w:pPr>
      <w:r>
        <w:rPr>
          <w:rFonts w:ascii="Calibri" w:hAnsi="Calibri" w:cs="Calibri"/>
          <w:b/>
          <w:bCs/>
        </w:rPr>
        <w:t>7.11</w:t>
      </w:r>
      <w:r w:rsidR="00733A11" w:rsidRPr="000F423D">
        <w:rPr>
          <w:rFonts w:ascii="Calibri" w:hAnsi="Calibri" w:cs="Calibri"/>
          <w:b/>
          <w:bCs/>
        </w:rPr>
        <w:t xml:space="preserve"> – </w:t>
      </w:r>
      <w:r w:rsidR="00733A11" w:rsidRPr="000F423D">
        <w:rPr>
          <w:rFonts w:ascii="Calibri" w:hAnsi="Calibri" w:cs="Calibri"/>
        </w:rPr>
        <w:t xml:space="preserve">Encerrada a recepção de lances dos beneficiários da Lei </w:t>
      </w:r>
      <w:r w:rsidR="00733A11" w:rsidRPr="000F423D">
        <w:rPr>
          <w:rFonts w:ascii="Calibri" w:hAnsi="Calibri" w:cs="Calibri"/>
          <w:shd w:val="clear" w:color="auto" w:fill="FFFFFF"/>
        </w:rPr>
        <w:t>Complementar nº 123</w:t>
      </w:r>
      <w:r w:rsidR="00733A11" w:rsidRPr="000F423D">
        <w:rPr>
          <w:rFonts w:ascii="Calibri" w:hAnsi="Calibri" w:cs="Calibri"/>
        </w:rPr>
        <w:t>, quando houver, o Pregoeiro poderá, antes de anunciar o vencedor, encaminhar, pelo sistema eletrônico, contraproposta diretamente à proponente que tenha apresentado o lance de menor preço, para que seja obtido preço melhor, bem como decidir sobre sua aceitação.</w:t>
      </w:r>
    </w:p>
    <w:p w14:paraId="39FC42DA" w14:textId="77777777" w:rsidR="00733A11" w:rsidRPr="00937F04" w:rsidRDefault="00695F34">
      <w:pPr>
        <w:tabs>
          <w:tab w:val="left" w:pos="2552"/>
        </w:tabs>
        <w:jc w:val="both"/>
        <w:rPr>
          <w:rFonts w:ascii="Calibri" w:hAnsi="Calibri" w:cs="Calibri"/>
        </w:rPr>
      </w:pPr>
      <w:r>
        <w:rPr>
          <w:rFonts w:ascii="Calibri" w:hAnsi="Calibri" w:cs="Calibri"/>
          <w:b/>
          <w:bCs/>
        </w:rPr>
        <w:t>7.12</w:t>
      </w:r>
      <w:r w:rsidR="00733A11" w:rsidRPr="00937F04">
        <w:rPr>
          <w:rFonts w:ascii="Calibri" w:hAnsi="Calibri" w:cs="Calibri"/>
          <w:b/>
          <w:bCs/>
        </w:rPr>
        <w:t xml:space="preserve"> – </w:t>
      </w:r>
      <w:r w:rsidR="00733A11" w:rsidRPr="00937F04">
        <w:rPr>
          <w:rFonts w:ascii="Calibri" w:hAnsi="Calibri" w:cs="Calibri"/>
        </w:rPr>
        <w:t>O sistema anunciará a licitante vencedora após o encerramento da etapa de lances da sessão pública ou, quando for o caso, após negociação e decisão previstas nos itens anteriores.</w:t>
      </w:r>
    </w:p>
    <w:p w14:paraId="1D9D6915" w14:textId="77777777" w:rsidR="00733A11" w:rsidRPr="00937F04" w:rsidRDefault="00695F34">
      <w:pPr>
        <w:tabs>
          <w:tab w:val="left" w:pos="2552"/>
        </w:tabs>
        <w:jc w:val="both"/>
        <w:rPr>
          <w:rFonts w:ascii="Calibri" w:hAnsi="Calibri" w:cs="Calibri"/>
        </w:rPr>
      </w:pPr>
      <w:r>
        <w:rPr>
          <w:rFonts w:ascii="Calibri" w:hAnsi="Calibri" w:cs="Calibri"/>
          <w:b/>
          <w:bCs/>
        </w:rPr>
        <w:t>7.13</w:t>
      </w:r>
      <w:r w:rsidR="00733A11" w:rsidRPr="00937F04">
        <w:rPr>
          <w:rFonts w:ascii="Calibri" w:hAnsi="Calibri" w:cs="Calibri"/>
          <w:b/>
          <w:bCs/>
        </w:rPr>
        <w:t xml:space="preserve"> –</w:t>
      </w:r>
      <w:r w:rsidR="00733A11" w:rsidRPr="00937F04">
        <w:rPr>
          <w:rFonts w:ascii="Calibri" w:hAnsi="Calibri" w:cs="Calibri"/>
        </w:rPr>
        <w:t xml:space="preserve"> Encerrada a etapa de lances da sessão pública, a licitante detentora da melhor oferta deverá atender as exigências de habilitação previstas </w:t>
      </w:r>
      <w:r w:rsidR="002A29F9">
        <w:rPr>
          <w:rFonts w:ascii="Calibri" w:hAnsi="Calibri" w:cs="Calibri"/>
        </w:rPr>
        <w:t>n</w:t>
      </w:r>
      <w:r w:rsidR="00733A11" w:rsidRPr="00937F04">
        <w:rPr>
          <w:rFonts w:ascii="Calibri" w:hAnsi="Calibri" w:cs="Calibri"/>
        </w:rPr>
        <w:t>este Edital.</w:t>
      </w:r>
    </w:p>
    <w:p w14:paraId="3AD513D6" w14:textId="77777777" w:rsidR="00733A11" w:rsidRPr="00937F04" w:rsidRDefault="00695F34">
      <w:pPr>
        <w:tabs>
          <w:tab w:val="left" w:pos="2552"/>
        </w:tabs>
        <w:jc w:val="both"/>
        <w:rPr>
          <w:rFonts w:ascii="Calibri" w:hAnsi="Calibri" w:cs="Calibri"/>
        </w:rPr>
      </w:pPr>
      <w:r>
        <w:rPr>
          <w:rFonts w:ascii="Calibri" w:hAnsi="Calibri" w:cs="Calibri"/>
          <w:b/>
          <w:bCs/>
        </w:rPr>
        <w:t>7.14</w:t>
      </w:r>
      <w:r w:rsidR="00733A11" w:rsidRPr="00937F04">
        <w:rPr>
          <w:rFonts w:ascii="Calibri" w:hAnsi="Calibri" w:cs="Calibri"/>
          <w:b/>
          <w:bCs/>
        </w:rPr>
        <w:t xml:space="preserve"> –</w:t>
      </w:r>
      <w:r w:rsidR="00733A11" w:rsidRPr="00937F04">
        <w:rPr>
          <w:rFonts w:ascii="Calibri" w:hAnsi="Calibri" w:cs="Calibri"/>
        </w:rPr>
        <w:t xml:space="preserve"> Se a proposta ou o lance de menor valor não for aceitável, ou se a licitante desatender às exigências habilitatórias, o Pregoeiro examinará a proposta ou o lance </w:t>
      </w:r>
      <w:r w:rsidR="00FA3412" w:rsidRPr="00937F04">
        <w:rPr>
          <w:rFonts w:ascii="Calibri" w:hAnsi="Calibri" w:cs="Calibri"/>
        </w:rPr>
        <w:t>subsequente</w:t>
      </w:r>
      <w:r w:rsidR="00733A11" w:rsidRPr="00937F04">
        <w:rPr>
          <w:rFonts w:ascii="Calibri" w:hAnsi="Calibri" w:cs="Calibri"/>
        </w:rPr>
        <w:t xml:space="preserve">, verificando a sua compatibilidade e a habilitação do participante, na ordem de classificação, e assim sucessivamente, até a apuração de uma proposta ou lance que atenda o Edital. </w:t>
      </w:r>
    </w:p>
    <w:p w14:paraId="1B66BDFA" w14:textId="77777777" w:rsidR="00733A11" w:rsidRPr="00642651" w:rsidRDefault="00733A11">
      <w:pPr>
        <w:tabs>
          <w:tab w:val="left" w:pos="2552"/>
        </w:tabs>
        <w:jc w:val="both"/>
        <w:rPr>
          <w:rFonts w:ascii="Calibri" w:hAnsi="Calibri" w:cs="Calibri"/>
          <w:sz w:val="20"/>
          <w:szCs w:val="20"/>
        </w:rPr>
      </w:pPr>
    </w:p>
    <w:p w14:paraId="4F92F35D" w14:textId="77777777" w:rsidR="00733A11" w:rsidRPr="00937F04" w:rsidRDefault="00695F34">
      <w:pPr>
        <w:jc w:val="both"/>
        <w:rPr>
          <w:rFonts w:ascii="Calibri" w:hAnsi="Calibri" w:cs="Calibri"/>
          <w:b/>
        </w:rPr>
      </w:pPr>
      <w:r>
        <w:rPr>
          <w:rFonts w:ascii="Calibri" w:hAnsi="Calibri" w:cs="Calibri"/>
          <w:b/>
          <w:lang w:val="pt-PT"/>
        </w:rPr>
        <w:t>8</w:t>
      </w:r>
      <w:r w:rsidR="00733A11" w:rsidRPr="00937F04">
        <w:rPr>
          <w:rFonts w:ascii="Calibri" w:hAnsi="Calibri" w:cs="Calibri"/>
          <w:b/>
          <w:lang w:val="pt-PT"/>
        </w:rPr>
        <w:t xml:space="preserve"> </w:t>
      </w:r>
      <w:r w:rsidR="00733A11" w:rsidRPr="00937F04">
        <w:rPr>
          <w:rFonts w:ascii="Calibri" w:hAnsi="Calibri" w:cs="Calibri"/>
          <w:b/>
        </w:rPr>
        <w:t>– DOS DOCUMENTOS DE HABILITAÇÃO</w:t>
      </w:r>
    </w:p>
    <w:p w14:paraId="538F24EE" w14:textId="77777777" w:rsidR="0038320F" w:rsidRPr="00937F04" w:rsidRDefault="00695F34" w:rsidP="0038320F">
      <w:pPr>
        <w:tabs>
          <w:tab w:val="left" w:pos="2552"/>
        </w:tabs>
        <w:jc w:val="both"/>
        <w:rPr>
          <w:rFonts w:ascii="Calibri" w:hAnsi="Calibri" w:cs="Calibri"/>
        </w:rPr>
      </w:pPr>
      <w:r>
        <w:rPr>
          <w:rFonts w:ascii="Calibri" w:hAnsi="Calibri" w:cs="Calibri"/>
          <w:b/>
          <w:bCs/>
        </w:rPr>
        <w:lastRenderedPageBreak/>
        <w:t>8</w:t>
      </w:r>
      <w:r w:rsidR="0038320F" w:rsidRPr="00937F04">
        <w:rPr>
          <w:rFonts w:ascii="Calibri" w:hAnsi="Calibri" w:cs="Calibri"/>
          <w:b/>
          <w:bCs/>
        </w:rPr>
        <w:t>.1 –</w:t>
      </w:r>
      <w:r w:rsidR="0038320F" w:rsidRPr="00937F04">
        <w:rPr>
          <w:rFonts w:ascii="Calibri" w:hAnsi="Calibri" w:cs="Calibri"/>
        </w:rPr>
        <w:t xml:space="preserve"> Será verificada a situação de regularidade da licitante detentora da melhor oferta, da seguinte forma:</w:t>
      </w:r>
    </w:p>
    <w:p w14:paraId="358898C0" w14:textId="77777777" w:rsidR="0038320F" w:rsidRDefault="00695F34" w:rsidP="008D0CF7">
      <w:pPr>
        <w:pStyle w:val="EspSubTitulo1Char"/>
        <w:tabs>
          <w:tab w:val="left" w:pos="2552"/>
        </w:tabs>
        <w:suppressAutoHyphens/>
        <w:spacing w:before="0" w:after="0"/>
        <w:ind w:firstLine="142"/>
        <w:rPr>
          <w:rFonts w:ascii="Calibri" w:hAnsi="Calibri" w:cs="Calibri"/>
          <w:sz w:val="24"/>
          <w:szCs w:val="24"/>
          <w:shd w:val="clear" w:color="auto" w:fill="FFFFFF"/>
        </w:rPr>
      </w:pPr>
      <w:r>
        <w:rPr>
          <w:rFonts w:ascii="Calibri" w:hAnsi="Calibri" w:cs="Calibri"/>
          <w:b/>
          <w:bCs/>
          <w:sz w:val="24"/>
          <w:szCs w:val="24"/>
          <w:shd w:val="clear" w:color="auto" w:fill="FFFFFF"/>
          <w:lang w:val="pt-PT"/>
        </w:rPr>
        <w:t>8</w:t>
      </w:r>
      <w:r w:rsidR="0038320F" w:rsidRPr="00937F04">
        <w:rPr>
          <w:rFonts w:ascii="Calibri" w:hAnsi="Calibri" w:cs="Calibri"/>
          <w:b/>
          <w:bCs/>
          <w:sz w:val="24"/>
          <w:szCs w:val="24"/>
          <w:shd w:val="clear" w:color="auto" w:fill="FFFFFF"/>
          <w:lang w:val="pt-PT"/>
        </w:rPr>
        <w:t xml:space="preserve">.1.1 – </w:t>
      </w:r>
      <w:r w:rsidR="0038320F" w:rsidRPr="00937F04">
        <w:rPr>
          <w:rFonts w:ascii="Calibri" w:hAnsi="Calibri" w:cs="Calibri"/>
          <w:sz w:val="24"/>
          <w:szCs w:val="24"/>
          <w:shd w:val="clear" w:color="auto" w:fill="FFFFFF"/>
          <w:lang w:val="pt-PT"/>
        </w:rPr>
        <w:t xml:space="preserve">Consulta do </w:t>
      </w:r>
      <w:r w:rsidR="0038320F" w:rsidRPr="00937F04">
        <w:rPr>
          <w:rFonts w:ascii="Calibri" w:hAnsi="Calibri" w:cs="Calibri"/>
          <w:sz w:val="24"/>
          <w:szCs w:val="24"/>
          <w:shd w:val="clear" w:color="auto" w:fill="FFFFFF"/>
        </w:rPr>
        <w:t>Certificado de Cadastro de Fornecedores</w:t>
      </w:r>
      <w:r w:rsidR="00441F2E">
        <w:rPr>
          <w:rFonts w:ascii="Calibri" w:hAnsi="Calibri" w:cs="Calibri"/>
          <w:sz w:val="24"/>
          <w:szCs w:val="24"/>
          <w:shd w:val="clear" w:color="auto" w:fill="FFFFFF"/>
        </w:rPr>
        <w:t>(</w:t>
      </w:r>
      <w:r w:rsidR="0038320F" w:rsidRPr="00937F04">
        <w:rPr>
          <w:rFonts w:ascii="Calibri" w:hAnsi="Calibri" w:cs="Calibri"/>
          <w:sz w:val="24"/>
          <w:szCs w:val="24"/>
          <w:shd w:val="clear" w:color="auto" w:fill="FFFFFF"/>
        </w:rPr>
        <w:t>CCF</w:t>
      </w:r>
      <w:r w:rsidR="00441F2E">
        <w:rPr>
          <w:rFonts w:ascii="Calibri" w:hAnsi="Calibri" w:cs="Calibri"/>
          <w:sz w:val="24"/>
          <w:szCs w:val="24"/>
          <w:shd w:val="clear" w:color="auto" w:fill="FFFFFF"/>
        </w:rPr>
        <w:t>)</w:t>
      </w:r>
      <w:r w:rsidR="0038320F" w:rsidRPr="00937F04">
        <w:rPr>
          <w:rFonts w:ascii="Calibri" w:hAnsi="Calibri" w:cs="Calibri"/>
          <w:sz w:val="24"/>
          <w:szCs w:val="24"/>
          <w:shd w:val="clear" w:color="auto" w:fill="FFFFFF"/>
        </w:rPr>
        <w:t>, pertinente ao grupo-classe objeto desta licitação.</w:t>
      </w:r>
    </w:p>
    <w:p w14:paraId="5458D2DE" w14:textId="77777777" w:rsidR="0038320F" w:rsidRPr="00D04705" w:rsidRDefault="008D0CF7" w:rsidP="008D0CF7">
      <w:pPr>
        <w:pStyle w:val="EspSubTitulo1Char"/>
        <w:tabs>
          <w:tab w:val="left" w:pos="2552"/>
        </w:tabs>
        <w:spacing w:before="0" w:after="0"/>
        <w:ind w:firstLine="284"/>
        <w:rPr>
          <w:rFonts w:ascii="Calibri" w:hAnsi="Calibri" w:cs="Calibri"/>
          <w:sz w:val="24"/>
          <w:szCs w:val="24"/>
          <w:shd w:val="clear" w:color="auto" w:fill="FFFFFF"/>
        </w:rPr>
      </w:pPr>
      <w:r>
        <w:rPr>
          <w:rFonts w:ascii="Calibri" w:hAnsi="Calibri" w:cs="Calibri"/>
          <w:b/>
          <w:sz w:val="24"/>
          <w:szCs w:val="24"/>
          <w:shd w:val="clear" w:color="auto" w:fill="FFFFFF"/>
        </w:rPr>
        <w:t>8</w:t>
      </w:r>
      <w:r w:rsidR="0038320F">
        <w:rPr>
          <w:rFonts w:ascii="Calibri" w:hAnsi="Calibri" w:cs="Calibri"/>
          <w:b/>
          <w:sz w:val="24"/>
          <w:szCs w:val="24"/>
          <w:shd w:val="clear" w:color="auto" w:fill="FFFFFF"/>
        </w:rPr>
        <w:t>.1.1.</w:t>
      </w:r>
      <w:r w:rsidR="002A29F9">
        <w:rPr>
          <w:rFonts w:ascii="Calibri" w:hAnsi="Calibri" w:cs="Calibri"/>
          <w:b/>
          <w:sz w:val="24"/>
          <w:szCs w:val="24"/>
          <w:shd w:val="clear" w:color="auto" w:fill="FFFFFF"/>
        </w:rPr>
        <w:t>1</w:t>
      </w:r>
      <w:r w:rsidR="0038320F" w:rsidRPr="00D04705">
        <w:rPr>
          <w:rFonts w:ascii="Calibri" w:hAnsi="Calibri" w:cs="Calibri"/>
          <w:b/>
          <w:sz w:val="24"/>
          <w:szCs w:val="24"/>
          <w:shd w:val="clear" w:color="auto" w:fill="FFFFFF"/>
        </w:rPr>
        <w:t xml:space="preserve"> </w:t>
      </w:r>
      <w:r w:rsidR="0038320F">
        <w:rPr>
          <w:rFonts w:ascii="Calibri" w:hAnsi="Calibri" w:cs="Calibri"/>
          <w:b/>
          <w:sz w:val="24"/>
          <w:szCs w:val="24"/>
          <w:shd w:val="clear" w:color="auto" w:fill="FFFFFF"/>
        </w:rPr>
        <w:t xml:space="preserve">– </w:t>
      </w:r>
      <w:r w:rsidR="0038320F" w:rsidRPr="00D04705">
        <w:rPr>
          <w:rFonts w:ascii="Calibri" w:hAnsi="Calibri" w:cs="Calibri"/>
          <w:sz w:val="24"/>
          <w:szCs w:val="24"/>
          <w:shd w:val="clear" w:color="auto" w:fill="FFFFFF"/>
        </w:rPr>
        <w:t>O CCF que apresentar Situação Cadastral com alguma restrição nos documentos por ele abrangidos, o pregoeiro ou equipe de apoio comunicará por meio eletrônico, a obrigatoriedade do encaminhamento de documento hábil correspondente no prazo de até 30 minutos.</w:t>
      </w:r>
    </w:p>
    <w:p w14:paraId="6E9E75AC" w14:textId="77777777" w:rsidR="0038320F" w:rsidRPr="00937F04" w:rsidRDefault="008D0CF7" w:rsidP="008D0CF7">
      <w:pPr>
        <w:tabs>
          <w:tab w:val="left" w:pos="2552"/>
        </w:tabs>
        <w:ind w:firstLine="284"/>
        <w:jc w:val="both"/>
        <w:rPr>
          <w:rFonts w:ascii="Calibri" w:eastAsia="MS Mincho" w:hAnsi="Calibri" w:cs="Calibri"/>
        </w:rPr>
      </w:pPr>
      <w:r>
        <w:rPr>
          <w:rFonts w:ascii="Calibri" w:eastAsia="MS Mincho" w:hAnsi="Calibri" w:cs="Calibri"/>
          <w:b/>
          <w:bCs/>
        </w:rPr>
        <w:t>8</w:t>
      </w:r>
      <w:r w:rsidR="0038320F" w:rsidRPr="00937F04">
        <w:rPr>
          <w:rFonts w:ascii="Calibri" w:eastAsia="MS Mincho" w:hAnsi="Calibri" w:cs="Calibri"/>
          <w:b/>
          <w:bCs/>
        </w:rPr>
        <w:t>.1</w:t>
      </w:r>
      <w:r w:rsidR="002A29F9">
        <w:rPr>
          <w:rFonts w:ascii="Calibri" w:eastAsia="MS Mincho" w:hAnsi="Calibri" w:cs="Calibri"/>
          <w:b/>
          <w:bCs/>
        </w:rPr>
        <w:t>.1</w:t>
      </w:r>
      <w:r w:rsidR="0038320F" w:rsidRPr="00937F04">
        <w:rPr>
          <w:rFonts w:ascii="Calibri" w:eastAsia="MS Mincho" w:hAnsi="Calibri" w:cs="Calibri"/>
          <w:b/>
          <w:bCs/>
        </w:rPr>
        <w:t>.</w:t>
      </w:r>
      <w:r w:rsidR="0038320F">
        <w:rPr>
          <w:rFonts w:ascii="Calibri" w:eastAsia="MS Mincho" w:hAnsi="Calibri" w:cs="Calibri"/>
          <w:b/>
          <w:bCs/>
        </w:rPr>
        <w:t xml:space="preserve">2 </w:t>
      </w:r>
      <w:r w:rsidR="0038320F" w:rsidRPr="00937F04">
        <w:rPr>
          <w:rFonts w:ascii="Calibri" w:eastAsia="MS Mincho" w:hAnsi="Calibri" w:cs="Calibri"/>
          <w:b/>
          <w:bCs/>
        </w:rPr>
        <w:t>–</w:t>
      </w:r>
      <w:r w:rsidR="0038320F" w:rsidRPr="00937F04">
        <w:rPr>
          <w:rFonts w:ascii="Calibri" w:eastAsia="MS Mincho" w:hAnsi="Calibri" w:cs="Calibri"/>
        </w:rPr>
        <w:t xml:space="preserve"> Para suprir a documentação vencida, </w:t>
      </w:r>
      <w:r w:rsidR="0038320F" w:rsidRPr="00937F04">
        <w:rPr>
          <w:rFonts w:ascii="Calibri" w:hAnsi="Calibri" w:cs="Calibri"/>
        </w:rPr>
        <w:t>no que diz respeito à comprovação de regularidade fiscal</w:t>
      </w:r>
      <w:r w:rsidR="0038320F">
        <w:rPr>
          <w:rFonts w:ascii="Calibri" w:hAnsi="Calibri" w:cs="Calibri"/>
        </w:rPr>
        <w:t xml:space="preserve"> e trabalhista</w:t>
      </w:r>
      <w:r w:rsidR="0038320F" w:rsidRPr="00937F04">
        <w:rPr>
          <w:rFonts w:ascii="Calibri" w:hAnsi="Calibri" w:cs="Calibri"/>
        </w:rPr>
        <w:t>,</w:t>
      </w:r>
      <w:r w:rsidR="0038320F" w:rsidRPr="00937F04">
        <w:rPr>
          <w:rFonts w:ascii="Calibri" w:eastAsia="MS Mincho" w:hAnsi="Calibri" w:cs="Calibri"/>
        </w:rPr>
        <w:t xml:space="preserve"> relacionada no </w:t>
      </w:r>
      <w:r w:rsidR="0038320F" w:rsidRPr="00937F04">
        <w:rPr>
          <w:rFonts w:ascii="Calibri" w:hAnsi="Calibri" w:cs="Calibri"/>
        </w:rPr>
        <w:t>CCF</w:t>
      </w:r>
      <w:r w:rsidR="0038320F" w:rsidRPr="00937F04">
        <w:rPr>
          <w:rFonts w:ascii="Calibri" w:eastAsia="MS Mincho" w:hAnsi="Calibri" w:cs="Calibri"/>
        </w:rPr>
        <w:t xml:space="preserve">, o Pregoeiro poderá verificar </w:t>
      </w:r>
      <w:r w:rsidR="0038320F" w:rsidRPr="00937F04">
        <w:rPr>
          <w:rFonts w:ascii="Calibri" w:hAnsi="Calibri" w:cs="Calibri"/>
        </w:rPr>
        <w:t>n</w:t>
      </w:r>
      <w:r>
        <w:rPr>
          <w:rFonts w:ascii="Calibri" w:hAnsi="Calibri" w:cs="Calibri"/>
        </w:rPr>
        <w:t>os sites dos</w:t>
      </w:r>
      <w:r w:rsidR="0038320F" w:rsidRPr="00937F04">
        <w:rPr>
          <w:rFonts w:ascii="Calibri" w:hAnsi="Calibri" w:cs="Calibri"/>
        </w:rPr>
        <w:t xml:space="preserve"> emissores de certidões, </w:t>
      </w:r>
      <w:r w:rsidR="0038320F" w:rsidRPr="00937F04">
        <w:rPr>
          <w:rFonts w:ascii="Calibri" w:eastAsia="MS Mincho" w:hAnsi="Calibri" w:cs="Calibri"/>
        </w:rPr>
        <w:t xml:space="preserve">o documento hábil correspondente, </w:t>
      </w:r>
      <w:r w:rsidR="0038320F" w:rsidRPr="00937F04">
        <w:rPr>
          <w:rFonts w:ascii="Calibri" w:hAnsi="Calibri" w:cs="Calibri"/>
        </w:rPr>
        <w:t>constituindo meio legal de prova</w:t>
      </w:r>
      <w:r w:rsidR="0038320F" w:rsidRPr="00937F04">
        <w:rPr>
          <w:rFonts w:ascii="Calibri" w:eastAsia="MS Mincho" w:hAnsi="Calibri" w:cs="Calibri"/>
        </w:rPr>
        <w:t>.</w:t>
      </w:r>
    </w:p>
    <w:p w14:paraId="50153E52" w14:textId="77777777" w:rsidR="0038320F" w:rsidRPr="00937F04" w:rsidRDefault="008D0CF7" w:rsidP="0038320F">
      <w:pPr>
        <w:tabs>
          <w:tab w:val="left" w:pos="2552"/>
        </w:tabs>
        <w:jc w:val="both"/>
        <w:rPr>
          <w:rFonts w:ascii="Calibri" w:hAnsi="Calibri" w:cs="Calibri"/>
        </w:rPr>
      </w:pPr>
      <w:r>
        <w:rPr>
          <w:rFonts w:ascii="Calibri" w:hAnsi="Calibri" w:cs="Calibri"/>
          <w:b/>
          <w:bCs/>
        </w:rPr>
        <w:t>8</w:t>
      </w:r>
      <w:r w:rsidR="0038320F" w:rsidRPr="00937F04">
        <w:rPr>
          <w:rFonts w:ascii="Calibri" w:hAnsi="Calibri" w:cs="Calibri"/>
          <w:b/>
          <w:bCs/>
        </w:rPr>
        <w:t>.</w:t>
      </w:r>
      <w:r w:rsidR="002A29F9">
        <w:rPr>
          <w:rFonts w:ascii="Calibri" w:hAnsi="Calibri" w:cs="Calibri"/>
          <w:b/>
          <w:bCs/>
        </w:rPr>
        <w:t>2</w:t>
      </w:r>
      <w:r w:rsidR="0038320F" w:rsidRPr="00937F04">
        <w:rPr>
          <w:rFonts w:ascii="Calibri" w:hAnsi="Calibri" w:cs="Calibri"/>
          <w:b/>
          <w:bCs/>
        </w:rPr>
        <w:t xml:space="preserve"> –</w:t>
      </w:r>
      <w:r w:rsidR="0038320F" w:rsidRPr="00937F04">
        <w:rPr>
          <w:rFonts w:ascii="Calibri" w:hAnsi="Calibri" w:cs="Calibri"/>
        </w:rPr>
        <w:t xml:space="preserve"> </w:t>
      </w:r>
      <w:r w:rsidR="0038320F" w:rsidRPr="00B60FA3">
        <w:rPr>
          <w:rFonts w:ascii="Calibri" w:hAnsi="Calibri" w:cs="Calibri"/>
        </w:rPr>
        <w:t xml:space="preserve">A regularidade fiscal das </w:t>
      </w:r>
      <w:r w:rsidR="00441F2E">
        <w:rPr>
          <w:rFonts w:ascii="Calibri" w:hAnsi="Calibri" w:cs="Calibri"/>
        </w:rPr>
        <w:t>ME/</w:t>
      </w:r>
      <w:proofErr w:type="spellStart"/>
      <w:r w:rsidR="00441F2E">
        <w:rPr>
          <w:rFonts w:ascii="Calibri" w:hAnsi="Calibri" w:cs="Calibri"/>
        </w:rPr>
        <w:t>EPP’s</w:t>
      </w:r>
      <w:proofErr w:type="spellEnd"/>
      <w:r w:rsidR="0038320F" w:rsidRPr="00B60FA3">
        <w:rPr>
          <w:rFonts w:ascii="Calibri" w:hAnsi="Calibri" w:cs="Calibri"/>
        </w:rPr>
        <w:t>, que apresentem restrição (documento vencido) no CCF, poderá ser comprovada no prazo de 5 (cinco) dias úteis</w:t>
      </w:r>
      <w:r w:rsidR="00441F2E">
        <w:rPr>
          <w:rFonts w:ascii="Calibri" w:hAnsi="Calibri" w:cs="Calibri"/>
        </w:rPr>
        <w:t xml:space="preserve"> </w:t>
      </w:r>
      <w:r w:rsidR="00662D7D">
        <w:rPr>
          <w:rFonts w:ascii="Calibri" w:hAnsi="Calibri" w:cs="Calibri"/>
        </w:rPr>
        <w:t>do encerramento</w:t>
      </w:r>
      <w:r w:rsidR="00441F2E">
        <w:rPr>
          <w:rFonts w:ascii="Calibri" w:hAnsi="Calibri" w:cs="Calibri"/>
        </w:rPr>
        <w:t xml:space="preserve"> da sessão</w:t>
      </w:r>
      <w:r w:rsidR="0038320F" w:rsidRPr="00B60FA3">
        <w:rPr>
          <w:rFonts w:ascii="Calibri" w:hAnsi="Calibri" w:cs="Calibri"/>
        </w:rPr>
        <w:t>, prorrogáveis por igual período, a critério da Administração Pública, para a regularização da documentação</w:t>
      </w:r>
      <w:r>
        <w:rPr>
          <w:rFonts w:ascii="Calibri" w:hAnsi="Calibri" w:cs="Calibri"/>
        </w:rPr>
        <w:t xml:space="preserve"> </w:t>
      </w:r>
      <w:r w:rsidR="0038320F" w:rsidRPr="00B60FA3">
        <w:rPr>
          <w:rFonts w:ascii="Calibri" w:hAnsi="Calibri" w:cs="Calibri"/>
        </w:rPr>
        <w:t>e emissão de eventuais certidões negativas ou positivas com efeito de certidão negativa.</w:t>
      </w:r>
    </w:p>
    <w:p w14:paraId="5A04ACEC" w14:textId="77777777" w:rsidR="0038320F" w:rsidRDefault="00657F42" w:rsidP="00657F42">
      <w:pPr>
        <w:pStyle w:val="Corpodetexto"/>
        <w:tabs>
          <w:tab w:val="left" w:pos="2552"/>
        </w:tabs>
        <w:ind w:firstLine="142"/>
        <w:rPr>
          <w:rFonts w:ascii="Calibri" w:hAnsi="Calibri" w:cs="Calibri"/>
        </w:rPr>
      </w:pPr>
      <w:r>
        <w:rPr>
          <w:rFonts w:ascii="Calibri" w:hAnsi="Calibri" w:cs="Calibri"/>
          <w:b/>
          <w:bCs/>
        </w:rPr>
        <w:t>8</w:t>
      </w:r>
      <w:r w:rsidR="0038320F" w:rsidRPr="00937F04">
        <w:rPr>
          <w:rFonts w:ascii="Calibri" w:hAnsi="Calibri" w:cs="Calibri"/>
          <w:b/>
          <w:bCs/>
        </w:rPr>
        <w:t>.</w:t>
      </w:r>
      <w:r w:rsidR="002A29F9">
        <w:rPr>
          <w:rFonts w:ascii="Calibri" w:hAnsi="Calibri" w:cs="Calibri"/>
          <w:b/>
          <w:bCs/>
        </w:rPr>
        <w:t>2.</w:t>
      </w:r>
      <w:r w:rsidR="0038320F" w:rsidRPr="00937F04">
        <w:rPr>
          <w:rFonts w:ascii="Calibri" w:hAnsi="Calibri" w:cs="Calibri"/>
          <w:b/>
          <w:bCs/>
        </w:rPr>
        <w:t>1</w:t>
      </w:r>
      <w:r w:rsidR="002A29F9">
        <w:rPr>
          <w:rFonts w:ascii="Calibri" w:hAnsi="Calibri" w:cs="Calibri"/>
          <w:b/>
          <w:bCs/>
        </w:rPr>
        <w:t xml:space="preserve"> </w:t>
      </w:r>
      <w:r w:rsidR="0038320F" w:rsidRPr="00937F04">
        <w:rPr>
          <w:rFonts w:ascii="Calibri" w:hAnsi="Calibri" w:cs="Calibri"/>
          <w:b/>
          <w:bCs/>
        </w:rPr>
        <w:t>–</w:t>
      </w:r>
      <w:r w:rsidR="0038320F" w:rsidRPr="00937F04">
        <w:rPr>
          <w:rFonts w:ascii="Calibri" w:hAnsi="Calibri" w:cs="Calibri"/>
        </w:rPr>
        <w:t xml:space="preserve"> A não-regularização da documentação, no prazo estabelecido, implicará na decadência do direito da </w:t>
      </w:r>
      <w:r w:rsidR="008D0CF7">
        <w:rPr>
          <w:rFonts w:ascii="Calibri" w:hAnsi="Calibri" w:cs="Calibri"/>
        </w:rPr>
        <w:t>ME/EPP</w:t>
      </w:r>
      <w:r w:rsidR="0038320F" w:rsidRPr="00937F04">
        <w:rPr>
          <w:rFonts w:ascii="Calibri" w:hAnsi="Calibri" w:cs="Calibri"/>
        </w:rPr>
        <w:t xml:space="preserve"> à contratação, sem prejuízo das sanções administrativas cabíveis, sendo facultada à Administração convocar os licitantes remanescentes, na ordem de classificação, para a assinatura do Contrato</w:t>
      </w:r>
      <w:r w:rsidR="0038320F">
        <w:rPr>
          <w:rFonts w:ascii="Calibri" w:hAnsi="Calibri" w:cs="Calibri"/>
        </w:rPr>
        <w:t>/ARP</w:t>
      </w:r>
      <w:r w:rsidR="0038320F" w:rsidRPr="00937F04">
        <w:rPr>
          <w:rFonts w:ascii="Calibri" w:hAnsi="Calibri" w:cs="Calibri"/>
        </w:rPr>
        <w:t xml:space="preserve"> ou revogar a licitação.</w:t>
      </w:r>
    </w:p>
    <w:p w14:paraId="006AD179" w14:textId="77777777" w:rsidR="0038320F" w:rsidRPr="00E83BA1" w:rsidRDefault="00657F42" w:rsidP="0038320F">
      <w:pPr>
        <w:pStyle w:val="Corpodetexto"/>
        <w:widowControl w:val="0"/>
        <w:tabs>
          <w:tab w:val="clear" w:pos="1152"/>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suppressAutoHyphens w:val="0"/>
        <w:spacing w:before="56"/>
        <w:rPr>
          <w:rFonts w:ascii="Calibri" w:hAnsi="Calibri" w:cs="Calibri"/>
        </w:rPr>
      </w:pPr>
      <w:r>
        <w:rPr>
          <w:rFonts w:ascii="Calibri" w:hAnsi="Calibri" w:cs="Calibri"/>
          <w:b/>
          <w:szCs w:val="22"/>
        </w:rPr>
        <w:t>8</w:t>
      </w:r>
      <w:r w:rsidR="001E3636">
        <w:rPr>
          <w:rFonts w:ascii="Calibri" w:hAnsi="Calibri" w:cs="Calibri"/>
          <w:b/>
          <w:szCs w:val="22"/>
        </w:rPr>
        <w:t>.3</w:t>
      </w:r>
      <w:r w:rsidR="0038320F" w:rsidRPr="00E83BA1">
        <w:rPr>
          <w:rFonts w:ascii="Calibri" w:hAnsi="Calibri" w:cs="Calibri"/>
          <w:b/>
          <w:szCs w:val="22"/>
        </w:rPr>
        <w:t xml:space="preserve"> - </w:t>
      </w:r>
      <w:r w:rsidR="0038320F" w:rsidRPr="00E83BA1">
        <w:rPr>
          <w:rFonts w:ascii="Calibri" w:hAnsi="Calibri" w:cs="Calibri"/>
        </w:rPr>
        <w:t>Empresas em recuperação judicial ou extrajudicial ou cuja falência tenha sido declarada, que se encontram sob concurso de credores ou em dissolução ou em liquidação, com plano de recuperação deferido e homologado judicialmente, que apresentarem certidão positiva deverão apresentar ainda certidão de aptidão financeira emitida pela instância judicial competente, que ateste que a interessada está apta econômica e financeiramente a participar de licita</w:t>
      </w:r>
      <w:r>
        <w:rPr>
          <w:rFonts w:ascii="Calibri" w:hAnsi="Calibri" w:cs="Calibri"/>
        </w:rPr>
        <w:t>ção</w:t>
      </w:r>
      <w:r w:rsidR="0038320F" w:rsidRPr="00E83BA1">
        <w:rPr>
          <w:rFonts w:ascii="Calibri" w:hAnsi="Calibri" w:cs="Calibri"/>
        </w:rPr>
        <w:t xml:space="preserve"> nos termos das Leis 8.666/1993 e 11.101/2005.</w:t>
      </w:r>
    </w:p>
    <w:p w14:paraId="1CF2CC7A" w14:textId="77777777" w:rsidR="0038320F" w:rsidRPr="00E83BA1" w:rsidRDefault="00657F42" w:rsidP="00657F42">
      <w:pPr>
        <w:pStyle w:val="Corpodetexto"/>
        <w:widowControl w:val="0"/>
        <w:tabs>
          <w:tab w:val="clear" w:pos="1152"/>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suppressAutoHyphens w:val="0"/>
        <w:spacing w:before="56"/>
        <w:ind w:firstLine="142"/>
        <w:jc w:val="left"/>
        <w:rPr>
          <w:rFonts w:ascii="Calibri" w:hAnsi="Calibri" w:cs="Calibri"/>
        </w:rPr>
      </w:pPr>
      <w:r w:rsidRPr="00657F42">
        <w:rPr>
          <w:rFonts w:ascii="Calibri" w:hAnsi="Calibri"/>
          <w:b/>
        </w:rPr>
        <w:t>8</w:t>
      </w:r>
      <w:r w:rsidR="001E3636" w:rsidRPr="00657F42">
        <w:rPr>
          <w:rFonts w:ascii="Calibri" w:hAnsi="Calibri"/>
          <w:b/>
        </w:rPr>
        <w:t xml:space="preserve">.3.1 </w:t>
      </w:r>
      <w:r>
        <w:rPr>
          <w:rFonts w:ascii="Calibri" w:hAnsi="Calibri"/>
          <w:b/>
        </w:rPr>
        <w:t xml:space="preserve">– </w:t>
      </w:r>
      <w:r w:rsidR="0038320F" w:rsidRPr="00E83BA1">
        <w:rPr>
          <w:rFonts w:ascii="Calibri" w:hAnsi="Calibri"/>
        </w:rPr>
        <w:t>Comprovação do acolhimento judicial do plano de recuperação, nos termos do art. 58 da Lei nº 11.101/05, em caso de recuperação judicial; ou da homologação judicial do plano de recuperação, no caso de recuperação extrajudicial.</w:t>
      </w:r>
    </w:p>
    <w:p w14:paraId="299B1CAB" w14:textId="77777777" w:rsidR="0025360C" w:rsidRPr="00FC4BC6" w:rsidRDefault="00657F42" w:rsidP="00657F42">
      <w:pPr>
        <w:pStyle w:val="Corpodetexto"/>
        <w:widowControl w:val="0"/>
        <w:tabs>
          <w:tab w:val="clear" w:pos="1152"/>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suppressAutoHyphens w:val="0"/>
        <w:spacing w:before="56"/>
        <w:ind w:firstLine="142"/>
        <w:rPr>
          <w:rFonts w:ascii="Calibri" w:hAnsi="Calibri" w:cs="Calibri"/>
        </w:rPr>
      </w:pPr>
      <w:r w:rsidRPr="00657F42">
        <w:rPr>
          <w:rFonts w:ascii="Calibri" w:hAnsi="Calibri"/>
          <w:b/>
          <w:bCs/>
        </w:rPr>
        <w:t xml:space="preserve">8.3.2 </w:t>
      </w:r>
      <w:r>
        <w:rPr>
          <w:rFonts w:ascii="Calibri" w:hAnsi="Calibri"/>
          <w:b/>
          <w:bCs/>
        </w:rPr>
        <w:t>–</w:t>
      </w:r>
      <w:r w:rsidR="001E3636">
        <w:rPr>
          <w:rFonts w:ascii="Calibri" w:hAnsi="Calibri"/>
        </w:rPr>
        <w:t xml:space="preserve"> </w:t>
      </w:r>
      <w:r w:rsidR="0038320F" w:rsidRPr="00E83BA1">
        <w:rPr>
          <w:rFonts w:ascii="Calibri" w:hAnsi="Calibri"/>
        </w:rPr>
        <w:t>Os licitantes que se encontrarem em recuperação judicial ou extrajudicial devem demonstrar todos os demais requisitos para habilitação econômico-financeira, como qualquer licitante.</w:t>
      </w:r>
    </w:p>
    <w:p w14:paraId="3EA7A1E0" w14:textId="77777777" w:rsidR="00FC4BC6" w:rsidRPr="00FC4BC6" w:rsidRDefault="00657F42" w:rsidP="00FC4BC6">
      <w:pPr>
        <w:pStyle w:val="Corpodetexto"/>
        <w:widowControl w:val="0"/>
        <w:suppressAutoHyphens w:val="0"/>
        <w:spacing w:before="56"/>
        <w:rPr>
          <w:rFonts w:ascii="Calibri" w:hAnsi="Calibri" w:cs="Calibri"/>
        </w:rPr>
      </w:pPr>
      <w:r w:rsidRPr="00657F42">
        <w:rPr>
          <w:rFonts w:ascii="Calibri" w:hAnsi="Calibri" w:cs="Calibri"/>
          <w:b/>
          <w:bCs/>
        </w:rPr>
        <w:t>8.4</w:t>
      </w:r>
      <w:r w:rsidR="00FC4BC6" w:rsidRPr="00657F42">
        <w:rPr>
          <w:rFonts w:ascii="Calibri" w:hAnsi="Calibri" w:cs="Calibri"/>
          <w:b/>
          <w:bCs/>
        </w:rPr>
        <w:t xml:space="preserve"> –</w:t>
      </w:r>
      <w:r w:rsidR="00FC4BC6" w:rsidRPr="00FC4BC6">
        <w:rPr>
          <w:rFonts w:ascii="Calibri" w:hAnsi="Calibri" w:cs="Calibri"/>
        </w:rPr>
        <w:t xml:space="preserve"> O pregoeiro fará, durante a fase de habilitação, a verificação por meio de consulta online: </w:t>
      </w:r>
    </w:p>
    <w:p w14:paraId="3FF9F716" w14:textId="77777777" w:rsidR="00FC4BC6" w:rsidRPr="00FC4BC6" w:rsidRDefault="00657F42" w:rsidP="00657F42">
      <w:pPr>
        <w:pStyle w:val="Corpodetexto"/>
        <w:widowControl w:val="0"/>
        <w:suppressAutoHyphens w:val="0"/>
        <w:spacing w:before="56"/>
        <w:ind w:firstLine="142"/>
        <w:rPr>
          <w:rFonts w:ascii="Calibri" w:hAnsi="Calibri" w:cs="Calibri"/>
        </w:rPr>
      </w:pPr>
      <w:r w:rsidRPr="00657F42">
        <w:rPr>
          <w:rFonts w:ascii="Calibri" w:hAnsi="Calibri" w:cs="Calibri"/>
          <w:b/>
          <w:bCs/>
        </w:rPr>
        <w:t>8.4</w:t>
      </w:r>
      <w:r w:rsidR="00FC4BC6" w:rsidRPr="00657F42">
        <w:rPr>
          <w:rFonts w:ascii="Calibri" w:hAnsi="Calibri" w:cs="Calibri"/>
          <w:b/>
          <w:bCs/>
        </w:rPr>
        <w:t>.1 –</w:t>
      </w:r>
      <w:r w:rsidR="00FC4BC6" w:rsidRPr="00FC4BC6">
        <w:rPr>
          <w:rFonts w:ascii="Calibri" w:hAnsi="Calibri" w:cs="Calibri"/>
        </w:rPr>
        <w:t xml:space="preserve"> Da existência de registros impeditivos da contratação no Cadastro Nacional de Empresas Inidôneas e Suspensas (CEIS) (www.transparencia.gov.br); </w:t>
      </w:r>
    </w:p>
    <w:p w14:paraId="7388EDF1" w14:textId="77777777" w:rsidR="00FC4BC6" w:rsidRDefault="00657F42" w:rsidP="00657F42">
      <w:pPr>
        <w:pStyle w:val="Corpodetexto"/>
        <w:widowControl w:val="0"/>
        <w:tabs>
          <w:tab w:val="clear" w:pos="1152"/>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suppressAutoHyphens w:val="0"/>
        <w:spacing w:before="56"/>
        <w:ind w:firstLine="142"/>
        <w:rPr>
          <w:rFonts w:ascii="Calibri" w:hAnsi="Calibri" w:cs="Calibri"/>
        </w:rPr>
      </w:pPr>
      <w:r>
        <w:rPr>
          <w:rFonts w:ascii="Calibri" w:hAnsi="Calibri" w:cs="Calibri"/>
          <w:b/>
          <w:bCs/>
        </w:rPr>
        <w:t>8.4.2</w:t>
      </w:r>
      <w:r w:rsidR="00FC4BC6" w:rsidRPr="00657F42">
        <w:rPr>
          <w:rFonts w:ascii="Calibri" w:hAnsi="Calibri" w:cs="Calibri"/>
          <w:b/>
          <w:bCs/>
        </w:rPr>
        <w:t xml:space="preserve"> –</w:t>
      </w:r>
      <w:r w:rsidR="00FC4BC6" w:rsidRPr="00FC4BC6">
        <w:rPr>
          <w:rFonts w:ascii="Calibri" w:hAnsi="Calibri" w:cs="Calibri"/>
        </w:rPr>
        <w:t xml:space="preserve"> Da existência de registros impeditivos da contratação no Cadastro Nacional de Condenações Cíveis por Ato de Improbidade Administrativa mantido pelo Conselho Nacional de Justiça (www.cnj.jus.br / </w:t>
      </w:r>
      <w:proofErr w:type="spellStart"/>
      <w:r w:rsidR="00FC4BC6" w:rsidRPr="00FC4BC6">
        <w:rPr>
          <w:rFonts w:ascii="Calibri" w:hAnsi="Calibri" w:cs="Calibri"/>
        </w:rPr>
        <w:t>improbidade_adm</w:t>
      </w:r>
      <w:proofErr w:type="spellEnd"/>
      <w:r w:rsidR="00FC4BC6" w:rsidRPr="00FC4BC6">
        <w:rPr>
          <w:rFonts w:ascii="Calibri" w:hAnsi="Calibri" w:cs="Calibri"/>
        </w:rPr>
        <w:t>/</w:t>
      </w:r>
      <w:proofErr w:type="spellStart"/>
      <w:r w:rsidR="00FC4BC6" w:rsidRPr="00FC4BC6">
        <w:rPr>
          <w:rFonts w:ascii="Calibri" w:hAnsi="Calibri" w:cs="Calibri"/>
        </w:rPr>
        <w:t>consultar_requerido.php</w:t>
      </w:r>
      <w:proofErr w:type="spellEnd"/>
      <w:r w:rsidR="00FC4BC6" w:rsidRPr="00FC4BC6">
        <w:rPr>
          <w:rFonts w:ascii="Calibri" w:hAnsi="Calibri" w:cs="Calibri"/>
        </w:rPr>
        <w:t>).</w:t>
      </w:r>
    </w:p>
    <w:p w14:paraId="671D266B" w14:textId="77777777" w:rsidR="001E3636" w:rsidRDefault="001E3636">
      <w:pPr>
        <w:tabs>
          <w:tab w:val="left" w:pos="2552"/>
        </w:tabs>
        <w:jc w:val="both"/>
        <w:rPr>
          <w:rFonts w:ascii="Calibri" w:hAnsi="Calibri" w:cs="Calibri"/>
          <w:sz w:val="20"/>
          <w:szCs w:val="20"/>
        </w:rPr>
      </w:pPr>
    </w:p>
    <w:p w14:paraId="6457B80D" w14:textId="77777777" w:rsidR="00733A11" w:rsidRPr="00937F04" w:rsidRDefault="00657F42">
      <w:pPr>
        <w:tabs>
          <w:tab w:val="left" w:pos="2552"/>
        </w:tabs>
        <w:jc w:val="both"/>
        <w:rPr>
          <w:rFonts w:ascii="Calibri" w:hAnsi="Calibri" w:cs="Calibri"/>
          <w:b/>
        </w:rPr>
      </w:pPr>
      <w:r>
        <w:rPr>
          <w:rFonts w:ascii="Calibri" w:hAnsi="Calibri" w:cs="Calibri"/>
          <w:b/>
        </w:rPr>
        <w:t>9</w:t>
      </w:r>
      <w:r w:rsidR="00733A11" w:rsidRPr="00937F04">
        <w:rPr>
          <w:rFonts w:ascii="Calibri" w:hAnsi="Calibri" w:cs="Calibri"/>
          <w:b/>
        </w:rPr>
        <w:t xml:space="preserve"> – JULGAMENTO</w:t>
      </w:r>
    </w:p>
    <w:p w14:paraId="143CBB1E" w14:textId="6AAC455A" w:rsidR="00733A11" w:rsidRPr="00937F04" w:rsidRDefault="00F45909">
      <w:pPr>
        <w:tabs>
          <w:tab w:val="left" w:pos="2552"/>
          <w:tab w:val="left" w:pos="9107"/>
        </w:tabs>
        <w:jc w:val="both"/>
        <w:rPr>
          <w:rFonts w:ascii="Calibri" w:hAnsi="Calibri" w:cs="Calibri"/>
        </w:rPr>
      </w:pPr>
      <w:r>
        <w:rPr>
          <w:rFonts w:ascii="Calibri" w:hAnsi="Calibri" w:cs="Calibri"/>
          <w:b/>
          <w:bCs/>
        </w:rPr>
        <w:t>9</w:t>
      </w:r>
      <w:r w:rsidR="00733A11" w:rsidRPr="00937F04">
        <w:rPr>
          <w:rFonts w:ascii="Calibri" w:hAnsi="Calibri" w:cs="Calibri"/>
          <w:b/>
          <w:bCs/>
        </w:rPr>
        <w:t xml:space="preserve">.1 – </w:t>
      </w:r>
      <w:r w:rsidR="00733A11" w:rsidRPr="00937F04">
        <w:rPr>
          <w:rFonts w:ascii="Calibri" w:hAnsi="Calibri" w:cs="Calibri"/>
        </w:rPr>
        <w:t xml:space="preserve">Será considerada primeira classificada, a proposta que, obedecendo às condições, especificações e procedimentos </w:t>
      </w:r>
      <w:r>
        <w:rPr>
          <w:rFonts w:ascii="Calibri" w:hAnsi="Calibri" w:cs="Calibri"/>
        </w:rPr>
        <w:t>d</w:t>
      </w:r>
      <w:r w:rsidR="00733A11" w:rsidRPr="00937F04">
        <w:rPr>
          <w:rFonts w:ascii="Calibri" w:hAnsi="Calibri" w:cs="Calibri"/>
        </w:rPr>
        <w:t xml:space="preserve">este edital, </w:t>
      </w:r>
      <w:r w:rsidR="00733A11" w:rsidRPr="003D64C8">
        <w:rPr>
          <w:rFonts w:ascii="Calibri" w:hAnsi="Calibri" w:cs="Calibri"/>
        </w:rPr>
        <w:t xml:space="preserve">apresentar o </w:t>
      </w:r>
      <w:r w:rsidR="00D84E0F" w:rsidRPr="003D64C8">
        <w:rPr>
          <w:rFonts w:asciiTheme="minorHAnsi" w:hAnsiTheme="minorHAnsi" w:cstheme="minorHAnsi"/>
          <w:b/>
        </w:rPr>
        <w:t xml:space="preserve">menor preço </w:t>
      </w:r>
      <w:sdt>
        <w:sdtPr>
          <w:rPr>
            <w:rFonts w:asciiTheme="minorHAnsi" w:hAnsiTheme="minorHAnsi" w:cstheme="minorHAnsi"/>
            <w:b/>
          </w:rPr>
          <w:alias w:val="TIPO JULGAMENTO"/>
          <w:tag w:val="TIPO JULGAMENTO"/>
          <w:id w:val="570557538"/>
          <w:placeholder>
            <w:docPart w:val="832BDA399E2846F692AB02B84BAEC2AF"/>
          </w:placeholder>
          <w15:color w:val="FF6600"/>
          <w:dropDownList>
            <w:listItem w:value="Escolher um item."/>
            <w:listItem w:displayText="por lote" w:value="por lote"/>
            <w:listItem w:displayText="por item" w:value="por item"/>
            <w:listItem w:displayText="global" w:value="global"/>
          </w:dropDownList>
        </w:sdtPr>
        <w:sdtEndPr/>
        <w:sdtContent>
          <w:r w:rsidR="003D64C8" w:rsidRPr="003D64C8">
            <w:rPr>
              <w:rFonts w:asciiTheme="minorHAnsi" w:hAnsiTheme="minorHAnsi" w:cstheme="minorHAnsi"/>
              <w:b/>
            </w:rPr>
            <w:t>por lote</w:t>
          </w:r>
        </w:sdtContent>
      </w:sdt>
      <w:r w:rsidR="00D84E0F" w:rsidRPr="003D64C8">
        <w:rPr>
          <w:rFonts w:asciiTheme="minorHAnsi" w:hAnsiTheme="minorHAnsi" w:cstheme="minorHAnsi"/>
          <w:b/>
        </w:rPr>
        <w:t>,</w:t>
      </w:r>
      <w:r w:rsidR="00D84E0F" w:rsidRPr="003D64C8">
        <w:rPr>
          <w:rFonts w:ascii="Calibri" w:hAnsi="Calibri" w:cs="Calibri"/>
        </w:rPr>
        <w:t xml:space="preserve"> </w:t>
      </w:r>
      <w:r w:rsidR="00733A11" w:rsidRPr="003D64C8">
        <w:rPr>
          <w:rFonts w:ascii="Calibri" w:hAnsi="Calibri" w:cs="Calibri"/>
        </w:rPr>
        <w:t xml:space="preserve">conforme </w:t>
      </w:r>
      <w:r w:rsidR="00733A11" w:rsidRPr="003D64C8">
        <w:rPr>
          <w:rFonts w:ascii="Calibri" w:hAnsi="Calibri" w:cs="Calibri"/>
          <w:b/>
          <w:bCs/>
        </w:rPr>
        <w:t>Anexo</w:t>
      </w:r>
      <w:r w:rsidR="00733A11" w:rsidRPr="00937F04">
        <w:rPr>
          <w:rFonts w:ascii="Calibri" w:hAnsi="Calibri" w:cs="Calibri"/>
          <w:b/>
          <w:bCs/>
        </w:rPr>
        <w:t xml:space="preserve"> I</w:t>
      </w:r>
      <w:r w:rsidR="00082D65">
        <w:rPr>
          <w:rFonts w:ascii="Calibri" w:hAnsi="Calibri" w:cs="Calibri"/>
          <w:b/>
          <w:bCs/>
        </w:rPr>
        <w:t>I</w:t>
      </w:r>
      <w:r w:rsidR="00733A11" w:rsidRPr="00937F04">
        <w:rPr>
          <w:rFonts w:ascii="Calibri" w:hAnsi="Calibri" w:cs="Calibri"/>
        </w:rPr>
        <w:t>.</w:t>
      </w:r>
    </w:p>
    <w:p w14:paraId="78E3330E" w14:textId="77777777" w:rsidR="00733A11" w:rsidRPr="00937F04" w:rsidRDefault="00F45909">
      <w:pPr>
        <w:tabs>
          <w:tab w:val="left" w:pos="2552"/>
        </w:tabs>
        <w:jc w:val="both"/>
        <w:rPr>
          <w:rFonts w:ascii="Calibri" w:hAnsi="Calibri" w:cs="Calibri"/>
        </w:rPr>
      </w:pPr>
      <w:r>
        <w:rPr>
          <w:rFonts w:ascii="Calibri" w:hAnsi="Calibri" w:cs="Calibri"/>
          <w:b/>
          <w:bCs/>
        </w:rPr>
        <w:t xml:space="preserve">9.2 </w:t>
      </w:r>
      <w:r w:rsidR="00733A11" w:rsidRPr="00937F04">
        <w:rPr>
          <w:rFonts w:ascii="Calibri" w:hAnsi="Calibri" w:cs="Calibri"/>
          <w:b/>
          <w:bCs/>
        </w:rPr>
        <w:t>–</w:t>
      </w:r>
      <w:r w:rsidR="00733A11" w:rsidRPr="00937F04">
        <w:rPr>
          <w:rFonts w:ascii="Calibri" w:hAnsi="Calibri" w:cs="Calibri"/>
        </w:rPr>
        <w:t xml:space="preserve"> Quando na especificação do objeto forem estabelecidas medidas aproximadas, no julgamento serão adotadas as variações admitidas pela ABNT ou, na ausência de parâmetros oficiais, o Pregoeiro adotará critérios próprios, justificadamente, limitados em qualquer hipótese à margem superior ou inferior de 10% (dez por cento).</w:t>
      </w:r>
    </w:p>
    <w:p w14:paraId="3F2A9307" w14:textId="77777777" w:rsidR="00733A11" w:rsidRPr="00937F04" w:rsidRDefault="00F45909">
      <w:pPr>
        <w:tabs>
          <w:tab w:val="left" w:pos="2552"/>
        </w:tabs>
        <w:jc w:val="both"/>
        <w:rPr>
          <w:rFonts w:ascii="Calibri" w:hAnsi="Calibri" w:cs="Calibri"/>
          <w:b/>
          <w:bCs/>
        </w:rPr>
      </w:pPr>
      <w:r>
        <w:rPr>
          <w:rFonts w:ascii="Calibri" w:hAnsi="Calibri" w:cs="Calibri"/>
          <w:b/>
          <w:bCs/>
        </w:rPr>
        <w:t>9.3</w:t>
      </w:r>
      <w:r w:rsidR="00733A11" w:rsidRPr="00937F04">
        <w:rPr>
          <w:rFonts w:ascii="Calibri" w:hAnsi="Calibri" w:cs="Calibri"/>
          <w:b/>
          <w:bCs/>
        </w:rPr>
        <w:t xml:space="preserve"> – Serão desclassificadas as propostas:</w:t>
      </w:r>
    </w:p>
    <w:p w14:paraId="5F573F98" w14:textId="77777777" w:rsidR="00733A11" w:rsidRPr="00937F04" w:rsidRDefault="00733A11">
      <w:pPr>
        <w:tabs>
          <w:tab w:val="left" w:pos="2552"/>
        </w:tabs>
        <w:jc w:val="both"/>
        <w:rPr>
          <w:rFonts w:ascii="Calibri" w:hAnsi="Calibri" w:cs="Calibri"/>
        </w:rPr>
      </w:pPr>
      <w:r w:rsidRPr="00937F04">
        <w:rPr>
          <w:rFonts w:ascii="Calibri" w:hAnsi="Calibri" w:cs="Calibri"/>
          <w:b/>
          <w:bCs/>
        </w:rPr>
        <w:t>a)</w:t>
      </w:r>
      <w:r w:rsidRPr="00937F04">
        <w:rPr>
          <w:rFonts w:ascii="Calibri" w:hAnsi="Calibri" w:cs="Calibri"/>
        </w:rPr>
        <w:t xml:space="preserve"> que não atenderem às exigências do ato convocatório da licitação;</w:t>
      </w:r>
    </w:p>
    <w:p w14:paraId="312F9212" w14:textId="77777777" w:rsidR="00733A11" w:rsidRPr="00937F04" w:rsidRDefault="00733A11">
      <w:pPr>
        <w:tabs>
          <w:tab w:val="left" w:pos="2552"/>
        </w:tabs>
        <w:jc w:val="both"/>
        <w:rPr>
          <w:rFonts w:ascii="Calibri" w:hAnsi="Calibri" w:cs="Calibri"/>
        </w:rPr>
      </w:pPr>
      <w:r w:rsidRPr="00937F04">
        <w:rPr>
          <w:rFonts w:ascii="Calibri" w:hAnsi="Calibri" w:cs="Calibri"/>
          <w:b/>
          <w:bCs/>
        </w:rPr>
        <w:t>b)</w:t>
      </w:r>
      <w:r w:rsidRPr="00937F04">
        <w:rPr>
          <w:rFonts w:ascii="Calibri" w:hAnsi="Calibri" w:cs="Calibri"/>
        </w:rPr>
        <w:t xml:space="preserve"> que conflitarem com a legislação em vigor;</w:t>
      </w:r>
    </w:p>
    <w:p w14:paraId="09038CF1" w14:textId="77777777" w:rsidR="00733A11" w:rsidRDefault="00733A11">
      <w:pPr>
        <w:tabs>
          <w:tab w:val="left" w:pos="2552"/>
        </w:tabs>
        <w:jc w:val="both"/>
        <w:rPr>
          <w:rFonts w:ascii="Calibri" w:hAnsi="Calibri" w:cs="Calibri"/>
        </w:rPr>
      </w:pPr>
      <w:r w:rsidRPr="00937F04">
        <w:rPr>
          <w:rFonts w:ascii="Calibri" w:hAnsi="Calibri" w:cs="Calibri"/>
          <w:b/>
          <w:bCs/>
          <w:iCs/>
        </w:rPr>
        <w:t xml:space="preserve">c) </w:t>
      </w:r>
      <w:r w:rsidRPr="00937F04">
        <w:rPr>
          <w:rFonts w:ascii="Calibri" w:hAnsi="Calibri" w:cs="Calibri"/>
          <w:iCs/>
        </w:rPr>
        <w:t>a pedido da licitante, devidamente justificada, analisada e aceita pelo Pregoeiro</w:t>
      </w:r>
      <w:r w:rsidR="00D97E4C">
        <w:rPr>
          <w:rFonts w:ascii="Calibri" w:hAnsi="Calibri" w:cs="Calibri"/>
        </w:rPr>
        <w:t>;</w:t>
      </w:r>
    </w:p>
    <w:p w14:paraId="6842A934" w14:textId="77777777" w:rsidR="00F45909" w:rsidRDefault="00F45909">
      <w:pPr>
        <w:tabs>
          <w:tab w:val="left" w:pos="2552"/>
        </w:tabs>
        <w:jc w:val="both"/>
        <w:rPr>
          <w:rFonts w:ascii="Calibri" w:hAnsi="Calibri" w:cs="Calibri"/>
        </w:rPr>
      </w:pPr>
      <w:r w:rsidRPr="00F45909">
        <w:rPr>
          <w:rFonts w:ascii="Calibri" w:hAnsi="Calibri" w:cs="Calibri"/>
          <w:b/>
          <w:bCs/>
        </w:rPr>
        <w:t>d)</w:t>
      </w:r>
      <w:r>
        <w:rPr>
          <w:rFonts w:ascii="Calibri" w:hAnsi="Calibri" w:cs="Calibri"/>
        </w:rPr>
        <w:t xml:space="preserve"> que não cotarem marca/modelo conforme solicitado pelo sistema e-Lic.</w:t>
      </w:r>
    </w:p>
    <w:p w14:paraId="60621DCF" w14:textId="77777777" w:rsidR="00733A11" w:rsidRPr="00937F04" w:rsidRDefault="00F45909">
      <w:pPr>
        <w:tabs>
          <w:tab w:val="left" w:pos="2552"/>
        </w:tabs>
        <w:jc w:val="both"/>
        <w:rPr>
          <w:rFonts w:ascii="Calibri" w:hAnsi="Calibri" w:cs="Calibri"/>
        </w:rPr>
      </w:pPr>
      <w:r>
        <w:rPr>
          <w:rFonts w:ascii="Calibri" w:hAnsi="Calibri" w:cs="Calibri"/>
          <w:b/>
          <w:bCs/>
        </w:rPr>
        <w:lastRenderedPageBreak/>
        <w:t>9.4</w:t>
      </w:r>
      <w:r w:rsidR="00733A11" w:rsidRPr="00937F04">
        <w:rPr>
          <w:rFonts w:ascii="Calibri" w:hAnsi="Calibri" w:cs="Calibri"/>
          <w:b/>
          <w:bCs/>
        </w:rPr>
        <w:t xml:space="preserve"> –</w:t>
      </w:r>
      <w:r w:rsidR="00733A11" w:rsidRPr="00937F04">
        <w:rPr>
          <w:rFonts w:ascii="Calibri" w:hAnsi="Calibri" w:cs="Calibri"/>
        </w:rPr>
        <w:t xml:space="preserve"> Não serão consideradas, para efeitos de julgamento, quaisquer vantagens não previstas no edital.</w:t>
      </w:r>
    </w:p>
    <w:p w14:paraId="2F1E79F3" w14:textId="77777777" w:rsidR="00733A11" w:rsidRDefault="00853AF6">
      <w:pPr>
        <w:tabs>
          <w:tab w:val="left" w:pos="2552"/>
        </w:tabs>
        <w:jc w:val="both"/>
        <w:rPr>
          <w:rFonts w:ascii="Calibri" w:hAnsi="Calibri"/>
        </w:rPr>
      </w:pPr>
      <w:r>
        <w:rPr>
          <w:rFonts w:ascii="Calibri" w:hAnsi="Calibri"/>
          <w:b/>
        </w:rPr>
        <w:t>9.5</w:t>
      </w:r>
      <w:r w:rsidRPr="00FA48CA">
        <w:rPr>
          <w:rFonts w:ascii="Calibri" w:hAnsi="Calibri"/>
        </w:rPr>
        <w:t xml:space="preserve"> </w:t>
      </w:r>
      <w:r w:rsidRPr="00853AF6">
        <w:rPr>
          <w:rFonts w:ascii="Calibri" w:hAnsi="Calibri"/>
          <w:b/>
          <w:bCs/>
        </w:rPr>
        <w:t>–</w:t>
      </w:r>
      <w:r w:rsidRPr="00FA48CA">
        <w:rPr>
          <w:rFonts w:ascii="Calibri" w:hAnsi="Calibri"/>
        </w:rPr>
        <w:t xml:space="preserve"> No julgamento da habilitação e das propostas, o pregoeiro poderá sanar erros ou falhas que não alterem a substância das propostas, dos documentos e sua validade jurídica, mediante despacho fundamentado, registrado em ata via </w:t>
      </w:r>
      <w:r w:rsidRPr="00FA48CA">
        <w:rPr>
          <w:rFonts w:ascii="Calibri" w:hAnsi="Calibri"/>
          <w:i/>
        </w:rPr>
        <w:t>chat</w:t>
      </w:r>
      <w:r w:rsidRPr="00FA48CA">
        <w:rPr>
          <w:rFonts w:ascii="Calibri" w:hAnsi="Calibri"/>
        </w:rPr>
        <w:t xml:space="preserve"> e acessível a todos, atribuindo-lhes validade e eficácia para fins de </w:t>
      </w:r>
      <w:r w:rsidRPr="00352F71">
        <w:rPr>
          <w:rFonts w:ascii="Calibri" w:hAnsi="Calibri"/>
        </w:rPr>
        <w:t>habilitação e classificação</w:t>
      </w:r>
    </w:p>
    <w:p w14:paraId="3F391A65" w14:textId="77777777" w:rsidR="00853AF6" w:rsidRPr="00642651" w:rsidRDefault="00853AF6">
      <w:pPr>
        <w:tabs>
          <w:tab w:val="left" w:pos="2552"/>
        </w:tabs>
        <w:jc w:val="both"/>
        <w:rPr>
          <w:rFonts w:ascii="Calibri" w:hAnsi="Calibri" w:cs="Calibri"/>
          <w:sz w:val="20"/>
          <w:szCs w:val="20"/>
        </w:rPr>
      </w:pPr>
    </w:p>
    <w:p w14:paraId="0CB67A99" w14:textId="77777777" w:rsidR="00733A11" w:rsidRPr="00937F04" w:rsidRDefault="00F45909">
      <w:pPr>
        <w:tabs>
          <w:tab w:val="left" w:pos="2552"/>
        </w:tabs>
        <w:jc w:val="both"/>
        <w:rPr>
          <w:rFonts w:ascii="Calibri" w:hAnsi="Calibri" w:cs="Calibri"/>
          <w:b/>
        </w:rPr>
      </w:pPr>
      <w:r>
        <w:rPr>
          <w:rFonts w:ascii="Calibri" w:hAnsi="Calibri" w:cs="Calibri"/>
          <w:b/>
        </w:rPr>
        <w:t>10</w:t>
      </w:r>
      <w:r w:rsidR="00733A11" w:rsidRPr="00937F04">
        <w:rPr>
          <w:rFonts w:ascii="Calibri" w:hAnsi="Calibri" w:cs="Calibri"/>
          <w:b/>
        </w:rPr>
        <w:t xml:space="preserve"> – DAS IMPUGNAÇÕES E DOS RECURSOS ADMINISTRATIVOS</w:t>
      </w:r>
    </w:p>
    <w:p w14:paraId="4F89F442" w14:textId="0BC22419" w:rsidR="00F36B64" w:rsidRPr="00F36B64" w:rsidRDefault="00F36B64" w:rsidP="00F36B64">
      <w:pPr>
        <w:jc w:val="both"/>
        <w:rPr>
          <w:rFonts w:ascii="Calibri" w:hAnsi="Calibri" w:cs="Calibri"/>
        </w:rPr>
      </w:pPr>
      <w:r w:rsidRPr="00F45909">
        <w:rPr>
          <w:rFonts w:ascii="Calibri" w:hAnsi="Calibri" w:cs="Calibri"/>
          <w:b/>
          <w:bCs/>
        </w:rPr>
        <w:t>1</w:t>
      </w:r>
      <w:r w:rsidR="00F45909" w:rsidRPr="00F45909">
        <w:rPr>
          <w:rFonts w:ascii="Calibri" w:hAnsi="Calibri" w:cs="Calibri"/>
          <w:b/>
          <w:bCs/>
        </w:rPr>
        <w:t>0</w:t>
      </w:r>
      <w:r w:rsidRPr="00F45909">
        <w:rPr>
          <w:rFonts w:ascii="Calibri" w:hAnsi="Calibri" w:cs="Calibri"/>
          <w:b/>
          <w:bCs/>
        </w:rPr>
        <w:t>.1 –</w:t>
      </w:r>
      <w:r w:rsidRPr="00F36B64">
        <w:rPr>
          <w:rFonts w:ascii="Calibri" w:hAnsi="Calibri" w:cs="Calibri"/>
        </w:rPr>
        <w:t xml:space="preserve"> Qualquer pessoa até </w:t>
      </w:r>
      <w:r w:rsidR="00D17526">
        <w:rPr>
          <w:rFonts w:ascii="Calibri" w:hAnsi="Calibri" w:cs="Calibri"/>
        </w:rPr>
        <w:t>dois</w:t>
      </w:r>
      <w:r w:rsidRPr="00F36B64">
        <w:rPr>
          <w:rFonts w:ascii="Calibri" w:hAnsi="Calibri" w:cs="Calibri"/>
        </w:rPr>
        <w:t xml:space="preserve"> dias úteis antes da abertura da sessão poderá impugnar o </w:t>
      </w:r>
      <w:r w:rsidR="00F45909">
        <w:rPr>
          <w:rFonts w:ascii="Calibri" w:hAnsi="Calibri" w:cs="Calibri"/>
        </w:rPr>
        <w:t>Edital</w:t>
      </w:r>
      <w:r w:rsidRPr="00F36B64">
        <w:rPr>
          <w:rFonts w:ascii="Calibri" w:hAnsi="Calibri" w:cs="Calibri"/>
        </w:rPr>
        <w:t xml:space="preserve"> por meio do Sistema eletrônico, no espaço destinado ao “Registro de</w:t>
      </w:r>
      <w:r w:rsidR="00F45909">
        <w:rPr>
          <w:rFonts w:ascii="Calibri" w:hAnsi="Calibri" w:cs="Calibri"/>
        </w:rPr>
        <w:t xml:space="preserve"> </w:t>
      </w:r>
      <w:r w:rsidRPr="00F36B64">
        <w:rPr>
          <w:rFonts w:ascii="Calibri" w:hAnsi="Calibri" w:cs="Calibri"/>
        </w:rPr>
        <w:t>Impugnação ao Edital”.</w:t>
      </w:r>
    </w:p>
    <w:p w14:paraId="7A6C560C" w14:textId="77777777" w:rsidR="00F36B64" w:rsidRPr="00F36B64" w:rsidRDefault="00F36B64" w:rsidP="00F45909">
      <w:pPr>
        <w:ind w:firstLine="142"/>
        <w:jc w:val="both"/>
        <w:rPr>
          <w:rFonts w:ascii="Calibri" w:hAnsi="Calibri" w:cs="Calibri"/>
        </w:rPr>
      </w:pPr>
      <w:r w:rsidRPr="00F45909">
        <w:rPr>
          <w:rFonts w:ascii="Calibri" w:hAnsi="Calibri" w:cs="Calibri"/>
          <w:b/>
          <w:bCs/>
        </w:rPr>
        <w:t>1</w:t>
      </w:r>
      <w:r w:rsidR="00F45909" w:rsidRPr="00F45909">
        <w:rPr>
          <w:rFonts w:ascii="Calibri" w:hAnsi="Calibri" w:cs="Calibri"/>
          <w:b/>
          <w:bCs/>
        </w:rPr>
        <w:t>0</w:t>
      </w:r>
      <w:r w:rsidRPr="00F45909">
        <w:rPr>
          <w:rFonts w:ascii="Calibri" w:hAnsi="Calibri" w:cs="Calibri"/>
          <w:b/>
          <w:bCs/>
        </w:rPr>
        <w:t>.1.1 –</w:t>
      </w:r>
      <w:r w:rsidRPr="00F36B64">
        <w:rPr>
          <w:rFonts w:ascii="Calibri" w:hAnsi="Calibri" w:cs="Calibri"/>
        </w:rPr>
        <w:t xml:space="preserve"> Fornecedores cadastrados podem optar por registrar a impugnação efetuando o login, acessando o processo eletrônico, botão “Impugnação”.</w:t>
      </w:r>
    </w:p>
    <w:p w14:paraId="292E14E7" w14:textId="483C5DD8" w:rsidR="00F36B64" w:rsidRPr="00D84E0F" w:rsidRDefault="00F36B64" w:rsidP="00D84E0F">
      <w:pPr>
        <w:pStyle w:val="Contedodoquadro"/>
        <w:rPr>
          <w:rFonts w:asciiTheme="minorHAnsi" w:hAnsiTheme="minorHAnsi" w:cstheme="minorHAnsi"/>
          <w:szCs w:val="24"/>
        </w:rPr>
      </w:pPr>
      <w:r w:rsidRPr="00F45909">
        <w:rPr>
          <w:rFonts w:ascii="Calibri" w:hAnsi="Calibri" w:cs="Calibri"/>
          <w:b/>
          <w:bCs/>
        </w:rPr>
        <w:t>1</w:t>
      </w:r>
      <w:r w:rsidR="00F45909" w:rsidRPr="00F45909">
        <w:rPr>
          <w:rFonts w:ascii="Calibri" w:hAnsi="Calibri" w:cs="Calibri"/>
          <w:b/>
          <w:bCs/>
        </w:rPr>
        <w:t>0</w:t>
      </w:r>
      <w:r w:rsidRPr="00F45909">
        <w:rPr>
          <w:rFonts w:ascii="Calibri" w:hAnsi="Calibri" w:cs="Calibri"/>
          <w:b/>
          <w:bCs/>
        </w:rPr>
        <w:t>.1.2 –</w:t>
      </w:r>
      <w:r w:rsidRPr="00F36B64">
        <w:rPr>
          <w:rFonts w:ascii="Calibri" w:hAnsi="Calibri" w:cs="Calibri"/>
        </w:rPr>
        <w:t xml:space="preserve"> Excepcionalmente, a impugnação poderá ser </w:t>
      </w:r>
      <w:r w:rsidRPr="003D64C8">
        <w:rPr>
          <w:rFonts w:ascii="Calibri" w:hAnsi="Calibri" w:cs="Calibri"/>
        </w:rPr>
        <w:t xml:space="preserve">realizada pelo </w:t>
      </w:r>
      <w:r w:rsidR="00D84E0F" w:rsidRPr="003D64C8">
        <w:rPr>
          <w:rFonts w:asciiTheme="minorHAnsi" w:hAnsiTheme="minorHAnsi" w:cstheme="minorHAnsi"/>
          <w:b/>
          <w:bCs/>
        </w:rPr>
        <w:t>e-mail:</w:t>
      </w:r>
      <w:r w:rsidR="00D84E0F" w:rsidRPr="003D64C8">
        <w:rPr>
          <w:rFonts w:asciiTheme="minorHAnsi" w:hAnsiTheme="minorHAnsi" w:cstheme="minorHAnsi"/>
        </w:rPr>
        <w:t xml:space="preserve"> </w:t>
      </w:r>
      <w:sdt>
        <w:sdtPr>
          <w:rPr>
            <w:rFonts w:asciiTheme="minorHAnsi" w:hAnsiTheme="minorHAnsi" w:cstheme="minorHAnsi"/>
          </w:rPr>
          <w:alias w:val="Email do Centro"/>
          <w:tag w:val="Email do Centro"/>
          <w:id w:val="-1389651173"/>
          <w:placeholder>
            <w:docPart w:val="CCC565E35965479A8352667222E04AAB"/>
          </w:placeholder>
          <w15:color w:val="FF6600"/>
          <w:dropDownList>
            <w:listItem w:value="Escolher um item."/>
            <w:listItem w:displayText="licita@udesc.br" w:value="licita@udesc.br"/>
            <w:listItem w:displayText="clico.cct@udesc.br" w:value="clico.cct@udesc.br"/>
            <w:listItem w:displayText="clico.cav@udesc.br" w:value="clico.cav@udesc.br"/>
            <w:listItem w:displayText="compras.ceo@udesc.br" w:value="compras.ceo@udesc.br"/>
            <w:listItem w:displayText="clico.ceavi@udesc.br" w:value="clico.ceavi@udesc.br"/>
            <w:listItem w:displayText="compras.ceplan@udesc.br" w:value="compras.ceplan@udesc.br"/>
            <w:listItem w:displayText="clico.ceres@udesc.br" w:value="clico.ceres@udesc.br"/>
          </w:dropDownList>
        </w:sdtPr>
        <w:sdtEndPr/>
        <w:sdtContent>
          <w:r w:rsidR="003D64C8" w:rsidRPr="003D64C8">
            <w:rPr>
              <w:rFonts w:asciiTheme="minorHAnsi" w:hAnsiTheme="minorHAnsi" w:cstheme="minorHAnsi"/>
            </w:rPr>
            <w:t>licita@udesc.br</w:t>
          </w:r>
        </w:sdtContent>
      </w:sdt>
      <w:r w:rsidRPr="003D64C8">
        <w:rPr>
          <w:rFonts w:ascii="Calibri" w:hAnsi="Calibri" w:cs="Calibri"/>
        </w:rPr>
        <w:t>.</w:t>
      </w:r>
    </w:p>
    <w:p w14:paraId="67E4B636" w14:textId="77777777" w:rsidR="00F36B64" w:rsidRPr="00F36B64" w:rsidRDefault="00F36B64" w:rsidP="00F45909">
      <w:pPr>
        <w:ind w:firstLine="142"/>
        <w:jc w:val="both"/>
        <w:rPr>
          <w:rFonts w:ascii="Calibri" w:hAnsi="Calibri" w:cs="Calibri"/>
        </w:rPr>
      </w:pPr>
      <w:r w:rsidRPr="00F45909">
        <w:rPr>
          <w:rFonts w:ascii="Calibri" w:hAnsi="Calibri" w:cs="Calibri"/>
          <w:b/>
          <w:bCs/>
        </w:rPr>
        <w:t>1</w:t>
      </w:r>
      <w:r w:rsidR="00F45909">
        <w:rPr>
          <w:rFonts w:ascii="Calibri" w:hAnsi="Calibri" w:cs="Calibri"/>
          <w:b/>
          <w:bCs/>
        </w:rPr>
        <w:t>0.1.3</w:t>
      </w:r>
      <w:r w:rsidRPr="00F45909">
        <w:rPr>
          <w:rFonts w:ascii="Calibri" w:hAnsi="Calibri" w:cs="Calibri"/>
          <w:b/>
          <w:bCs/>
        </w:rPr>
        <w:t xml:space="preserve"> –</w:t>
      </w:r>
      <w:r w:rsidRPr="00F36B64">
        <w:rPr>
          <w:rFonts w:ascii="Calibri" w:hAnsi="Calibri" w:cs="Calibri"/>
        </w:rPr>
        <w:t xml:space="preserve"> O Sistema permite, após salvar as informações iniciais e emitir o número de registro da impugnação, inserir Anexos na aba correspondente.</w:t>
      </w:r>
    </w:p>
    <w:p w14:paraId="4C2F1CB8" w14:textId="77777777" w:rsidR="00187D25" w:rsidRPr="00FA48CA" w:rsidRDefault="00187D25" w:rsidP="00187D25">
      <w:pPr>
        <w:jc w:val="both"/>
        <w:rPr>
          <w:rFonts w:ascii="Calibri" w:hAnsi="Calibri"/>
        </w:rPr>
      </w:pPr>
      <w:r w:rsidRPr="00FA48CA">
        <w:rPr>
          <w:rFonts w:ascii="Calibri" w:hAnsi="Calibri"/>
          <w:b/>
        </w:rPr>
        <w:t>1</w:t>
      </w:r>
      <w:r w:rsidR="00853AF6">
        <w:rPr>
          <w:rFonts w:ascii="Calibri" w:hAnsi="Calibri"/>
          <w:b/>
        </w:rPr>
        <w:t>0</w:t>
      </w:r>
      <w:r w:rsidRPr="00FA48CA">
        <w:rPr>
          <w:rFonts w:ascii="Calibri" w:hAnsi="Calibri"/>
          <w:b/>
        </w:rPr>
        <w:t>.</w:t>
      </w:r>
      <w:r w:rsidR="00853AF6">
        <w:rPr>
          <w:rFonts w:ascii="Calibri" w:hAnsi="Calibri"/>
          <w:b/>
        </w:rPr>
        <w:t>2</w:t>
      </w:r>
      <w:r w:rsidRPr="00FA48CA">
        <w:rPr>
          <w:rFonts w:ascii="Calibri" w:hAnsi="Calibri"/>
          <w:b/>
        </w:rPr>
        <w:t xml:space="preserve"> –</w:t>
      </w:r>
      <w:r w:rsidRPr="00FA48CA">
        <w:rPr>
          <w:rFonts w:ascii="Calibri" w:hAnsi="Calibri"/>
        </w:rPr>
        <w:t xml:space="preserve"> </w:t>
      </w:r>
      <w:r w:rsidR="00853AF6">
        <w:rPr>
          <w:rFonts w:ascii="Calibri" w:hAnsi="Calibri"/>
        </w:rPr>
        <w:t>D</w:t>
      </w:r>
      <w:r w:rsidRPr="00FA48CA">
        <w:rPr>
          <w:rFonts w:ascii="Calibri" w:hAnsi="Calibri"/>
        </w:rPr>
        <w:t>eclarado o vencedor, qualquer licitante poderá manifestar sua intenção de recorrer, de forma motivada</w:t>
      </w:r>
      <w:r w:rsidR="006F1B80">
        <w:rPr>
          <w:rFonts w:ascii="Calibri" w:hAnsi="Calibri"/>
        </w:rPr>
        <w:t xml:space="preserve"> no prazo de 30 minutos</w:t>
      </w:r>
      <w:r w:rsidRPr="00FA48CA">
        <w:rPr>
          <w:rFonts w:ascii="Calibri" w:hAnsi="Calibri"/>
        </w:rPr>
        <w:t xml:space="preserve">, </w:t>
      </w:r>
      <w:r w:rsidRPr="00FA48CA">
        <w:rPr>
          <w:rFonts w:ascii="Calibri" w:hAnsi="Calibri"/>
          <w:b/>
          <w:bCs/>
        </w:rPr>
        <w:t>em campo próprio do Sistema</w:t>
      </w:r>
      <w:r w:rsidRPr="00FA48CA">
        <w:rPr>
          <w:rFonts w:ascii="Calibri" w:hAnsi="Calibri"/>
        </w:rPr>
        <w:t>, sendo-lhe concedido o prazo de 03 (três) dias para a apresentação das razões do recurso, ficando os demais licitantes, desde logo, intimados a apresentar contrarrazões em igual número de dias, que começarão a correr do término do prazo da recorrente, sendo-lhes assegurada vista dos autos.</w:t>
      </w:r>
    </w:p>
    <w:p w14:paraId="466D9649" w14:textId="77777777" w:rsidR="00187D25" w:rsidRPr="00FA48CA" w:rsidRDefault="00187D25" w:rsidP="00853AF6">
      <w:pPr>
        <w:ind w:firstLine="142"/>
        <w:jc w:val="both"/>
        <w:rPr>
          <w:rFonts w:ascii="Calibri" w:hAnsi="Calibri"/>
        </w:rPr>
      </w:pPr>
      <w:r w:rsidRPr="00FA48CA">
        <w:rPr>
          <w:rFonts w:ascii="Calibri" w:hAnsi="Calibri"/>
          <w:b/>
          <w:bCs/>
        </w:rPr>
        <w:t>1</w:t>
      </w:r>
      <w:r w:rsidR="00853AF6">
        <w:rPr>
          <w:rFonts w:ascii="Calibri" w:hAnsi="Calibri"/>
          <w:b/>
          <w:bCs/>
        </w:rPr>
        <w:t>0.2.1</w:t>
      </w:r>
      <w:r w:rsidRPr="00FA48CA">
        <w:rPr>
          <w:rFonts w:ascii="Calibri" w:hAnsi="Calibri"/>
          <w:b/>
          <w:bCs/>
        </w:rPr>
        <w:t xml:space="preserve"> –</w:t>
      </w:r>
      <w:r w:rsidRPr="00FA48CA">
        <w:rPr>
          <w:rFonts w:ascii="Calibri" w:hAnsi="Calibri"/>
          <w:bCs/>
        </w:rPr>
        <w:t xml:space="preserve"> O Sistema permite, após salvar as informações iniciais e emitir o número de registro do recurso, inserir Anexos antes de fechar a janela. </w:t>
      </w:r>
    </w:p>
    <w:p w14:paraId="752B4762" w14:textId="77777777" w:rsidR="00187D25" w:rsidRPr="00FA48CA" w:rsidRDefault="00187D25" w:rsidP="00853AF6">
      <w:pPr>
        <w:ind w:firstLine="142"/>
        <w:jc w:val="both"/>
        <w:rPr>
          <w:rFonts w:ascii="Calibri" w:hAnsi="Calibri"/>
        </w:rPr>
      </w:pPr>
      <w:r w:rsidRPr="00FA48CA">
        <w:rPr>
          <w:rFonts w:ascii="Calibri" w:hAnsi="Calibri"/>
          <w:b/>
        </w:rPr>
        <w:t>1</w:t>
      </w:r>
      <w:r w:rsidR="00853AF6">
        <w:rPr>
          <w:rFonts w:ascii="Calibri" w:hAnsi="Calibri"/>
          <w:b/>
        </w:rPr>
        <w:t>0.2.2</w:t>
      </w:r>
      <w:r w:rsidRPr="00FA48CA">
        <w:rPr>
          <w:rFonts w:ascii="Calibri" w:hAnsi="Calibri"/>
          <w:b/>
        </w:rPr>
        <w:t xml:space="preserve"> –</w:t>
      </w:r>
      <w:r w:rsidRPr="00FA48CA">
        <w:rPr>
          <w:rFonts w:ascii="Calibri" w:hAnsi="Calibri"/>
        </w:rPr>
        <w:t xml:space="preserve"> Os recursos </w:t>
      </w:r>
      <w:r w:rsidR="00853AF6">
        <w:rPr>
          <w:rFonts w:ascii="Calibri" w:hAnsi="Calibri"/>
        </w:rPr>
        <w:t xml:space="preserve">devem ser </w:t>
      </w:r>
      <w:r w:rsidRPr="00FA48CA">
        <w:rPr>
          <w:rFonts w:ascii="Calibri" w:hAnsi="Calibri"/>
        </w:rPr>
        <w:t>registrados no Sistema.</w:t>
      </w:r>
    </w:p>
    <w:p w14:paraId="185E64C7" w14:textId="77777777" w:rsidR="00187D25" w:rsidRPr="00FA48CA" w:rsidRDefault="00853AF6" w:rsidP="00853AF6">
      <w:pPr>
        <w:ind w:firstLine="142"/>
        <w:jc w:val="both"/>
        <w:rPr>
          <w:rFonts w:ascii="Calibri" w:hAnsi="Calibri"/>
        </w:rPr>
      </w:pPr>
      <w:r>
        <w:rPr>
          <w:rFonts w:ascii="Calibri" w:hAnsi="Calibri"/>
          <w:b/>
          <w:bCs/>
        </w:rPr>
        <w:t>10.2.3</w:t>
      </w:r>
      <w:r w:rsidR="00187D25" w:rsidRPr="00FA48CA">
        <w:rPr>
          <w:rFonts w:ascii="Calibri" w:hAnsi="Calibri"/>
          <w:b/>
          <w:bCs/>
        </w:rPr>
        <w:t xml:space="preserve"> –</w:t>
      </w:r>
      <w:r w:rsidR="00187D25" w:rsidRPr="00FA48CA">
        <w:rPr>
          <w:rFonts w:ascii="Calibri" w:hAnsi="Calibri"/>
          <w:bCs/>
        </w:rPr>
        <w:t xml:space="preserve"> Não serão conhecidos os recursos apresentados fora do prazo legal</w:t>
      </w:r>
      <w:r>
        <w:rPr>
          <w:rFonts w:ascii="Calibri" w:hAnsi="Calibri"/>
          <w:bCs/>
        </w:rPr>
        <w:t>, contados no sistema</w:t>
      </w:r>
      <w:r w:rsidR="00187D25" w:rsidRPr="00FA48CA">
        <w:rPr>
          <w:rFonts w:ascii="Calibri" w:hAnsi="Calibri"/>
          <w:bCs/>
        </w:rPr>
        <w:t>.</w:t>
      </w:r>
    </w:p>
    <w:p w14:paraId="784CE89A" w14:textId="77777777" w:rsidR="00187D25" w:rsidRPr="00853AF6" w:rsidRDefault="00187D25" w:rsidP="00853AF6">
      <w:pPr>
        <w:pStyle w:val="EspSubTitulo1Char"/>
        <w:suppressAutoHyphens/>
        <w:spacing w:before="0" w:after="0"/>
        <w:ind w:firstLine="142"/>
        <w:rPr>
          <w:rFonts w:ascii="Calibri" w:hAnsi="Calibri"/>
          <w:sz w:val="24"/>
          <w:szCs w:val="24"/>
        </w:rPr>
      </w:pPr>
      <w:r w:rsidRPr="00FA48CA">
        <w:rPr>
          <w:rFonts w:ascii="Calibri" w:hAnsi="Calibri"/>
          <w:b/>
          <w:sz w:val="24"/>
          <w:szCs w:val="24"/>
        </w:rPr>
        <w:t>1</w:t>
      </w:r>
      <w:r w:rsidR="00853AF6">
        <w:rPr>
          <w:rFonts w:ascii="Calibri" w:hAnsi="Calibri"/>
          <w:b/>
          <w:sz w:val="24"/>
          <w:szCs w:val="24"/>
        </w:rPr>
        <w:t>0</w:t>
      </w:r>
      <w:r w:rsidRPr="00FA48CA">
        <w:rPr>
          <w:rFonts w:ascii="Calibri" w:hAnsi="Calibri"/>
          <w:b/>
          <w:sz w:val="24"/>
          <w:szCs w:val="24"/>
        </w:rPr>
        <w:t>.</w:t>
      </w:r>
      <w:r w:rsidR="00853AF6">
        <w:rPr>
          <w:rFonts w:ascii="Calibri" w:hAnsi="Calibri"/>
          <w:b/>
          <w:sz w:val="24"/>
          <w:szCs w:val="24"/>
        </w:rPr>
        <w:t>2.4</w:t>
      </w:r>
      <w:r w:rsidRPr="00FA48CA">
        <w:rPr>
          <w:rFonts w:ascii="Calibri" w:hAnsi="Calibri"/>
          <w:b/>
          <w:sz w:val="24"/>
          <w:szCs w:val="24"/>
        </w:rPr>
        <w:t xml:space="preserve"> –</w:t>
      </w:r>
      <w:r w:rsidRPr="00FA48CA">
        <w:rPr>
          <w:rFonts w:ascii="Calibri" w:hAnsi="Calibri"/>
          <w:sz w:val="24"/>
          <w:szCs w:val="24"/>
        </w:rPr>
        <w:t xml:space="preserve"> Decididos os recursos e constatada a regularidade dos atos praticados, a autoridade competente adjudicará o objeto e homologará o procedimento licitatório.</w:t>
      </w:r>
    </w:p>
    <w:p w14:paraId="398452A2" w14:textId="77777777" w:rsidR="00187D25" w:rsidRPr="00352F71" w:rsidRDefault="00187D25">
      <w:pPr>
        <w:pStyle w:val="EspSubTitulo1Char"/>
        <w:tabs>
          <w:tab w:val="left" w:pos="2552"/>
        </w:tabs>
        <w:suppressAutoHyphens/>
        <w:spacing w:before="0" w:after="0"/>
        <w:rPr>
          <w:rFonts w:ascii="Calibri" w:hAnsi="Calibri" w:cs="Calibri"/>
          <w:b/>
          <w:bCs/>
          <w:sz w:val="24"/>
          <w:szCs w:val="24"/>
        </w:rPr>
      </w:pPr>
    </w:p>
    <w:p w14:paraId="2462DFE7" w14:textId="77777777" w:rsidR="0047008A" w:rsidRPr="00D9682D" w:rsidRDefault="00E84E55" w:rsidP="00E84E55">
      <w:pPr>
        <w:pStyle w:val="Corpodetexto"/>
        <w:ind w:left="426" w:hanging="426"/>
        <w:rPr>
          <w:rFonts w:ascii="Calibri" w:hAnsi="Calibri" w:cs="Calibri"/>
          <w:b/>
          <w:szCs w:val="24"/>
          <w14:shadow w14:blurRad="50800" w14:dist="38100" w14:dir="2700000" w14:sx="100000" w14:sy="100000" w14:kx="0" w14:ky="0" w14:algn="tl">
            <w14:srgbClr w14:val="000000">
              <w14:alpha w14:val="60000"/>
            </w14:srgbClr>
          </w14:shadow>
        </w:rPr>
      </w:pPr>
      <w:r w:rsidRPr="00D9682D">
        <w:rPr>
          <w:rFonts w:ascii="Calibri" w:hAnsi="Calibri" w:cs="Calibri"/>
          <w:b/>
          <w:szCs w:val="24"/>
          <w14:shadow w14:blurRad="50800" w14:dist="38100" w14:dir="2700000" w14:sx="100000" w14:sy="100000" w14:kx="0" w14:ky="0" w14:algn="tl">
            <w14:srgbClr w14:val="000000">
              <w14:alpha w14:val="60000"/>
            </w14:srgbClr>
          </w14:shadow>
        </w:rPr>
        <w:t>1</w:t>
      </w:r>
      <w:r w:rsidR="005D7B10" w:rsidRPr="00D9682D">
        <w:rPr>
          <w:rFonts w:ascii="Calibri" w:hAnsi="Calibri" w:cs="Calibri"/>
          <w:b/>
          <w:szCs w:val="24"/>
          <w14:shadow w14:blurRad="50800" w14:dist="38100" w14:dir="2700000" w14:sx="100000" w14:sy="100000" w14:kx="0" w14:ky="0" w14:algn="tl">
            <w14:srgbClr w14:val="000000">
              <w14:alpha w14:val="60000"/>
            </w14:srgbClr>
          </w14:shadow>
        </w:rPr>
        <w:t>1</w:t>
      </w:r>
      <w:r w:rsidR="0047008A" w:rsidRPr="00D9682D">
        <w:rPr>
          <w:rFonts w:ascii="Calibri" w:hAnsi="Calibri" w:cs="Calibri"/>
          <w:b/>
          <w:szCs w:val="24"/>
          <w14:shadow w14:blurRad="50800" w14:dist="38100" w14:dir="2700000" w14:sx="100000" w14:sy="100000" w14:kx="0" w14:ky="0" w14:algn="tl">
            <w14:srgbClr w14:val="000000">
              <w14:alpha w14:val="60000"/>
            </w14:srgbClr>
          </w14:shadow>
        </w:rPr>
        <w:t xml:space="preserve"> – DO REGISTRO DE PREÇOS</w:t>
      </w:r>
    </w:p>
    <w:p w14:paraId="00346C9A" w14:textId="77777777" w:rsidR="000532A9" w:rsidRDefault="0047008A" w:rsidP="000532A9">
      <w:pPr>
        <w:pStyle w:val="Corpodetexto21"/>
        <w:ind w:firstLine="0"/>
        <w:rPr>
          <w:rFonts w:ascii="Calibri" w:hAnsi="Calibri" w:cs="Calibri"/>
          <w:szCs w:val="24"/>
        </w:rPr>
      </w:pPr>
      <w:r w:rsidRPr="00352F71">
        <w:rPr>
          <w:rFonts w:ascii="Calibri" w:hAnsi="Calibri" w:cs="Calibri"/>
          <w:b/>
          <w:szCs w:val="24"/>
        </w:rPr>
        <w:t>1</w:t>
      </w:r>
      <w:r w:rsidR="005D7B10">
        <w:rPr>
          <w:rFonts w:ascii="Calibri" w:hAnsi="Calibri" w:cs="Calibri"/>
          <w:b/>
          <w:szCs w:val="24"/>
        </w:rPr>
        <w:t>1</w:t>
      </w:r>
      <w:r w:rsidRPr="00352F71">
        <w:rPr>
          <w:rFonts w:ascii="Calibri" w:hAnsi="Calibri" w:cs="Calibri"/>
          <w:b/>
          <w:szCs w:val="24"/>
        </w:rPr>
        <w:t>.</w:t>
      </w:r>
      <w:r w:rsidR="005D7B10">
        <w:rPr>
          <w:rFonts w:ascii="Calibri" w:hAnsi="Calibri" w:cs="Calibri"/>
          <w:b/>
          <w:szCs w:val="24"/>
        </w:rPr>
        <w:t>1</w:t>
      </w:r>
      <w:r w:rsidRPr="00352F71">
        <w:rPr>
          <w:rFonts w:ascii="Calibri" w:hAnsi="Calibri" w:cs="Calibri"/>
          <w:b/>
          <w:szCs w:val="24"/>
        </w:rPr>
        <w:t xml:space="preserve"> -</w:t>
      </w:r>
      <w:r w:rsidRPr="00352F71">
        <w:rPr>
          <w:rFonts w:ascii="Calibri" w:hAnsi="Calibri" w:cs="Calibri"/>
          <w:szCs w:val="24"/>
        </w:rPr>
        <w:t xml:space="preserve"> Os atos de homologação</w:t>
      </w:r>
      <w:r w:rsidR="00352F71">
        <w:rPr>
          <w:rFonts w:ascii="Calibri" w:hAnsi="Calibri" w:cs="Calibri"/>
          <w:szCs w:val="24"/>
        </w:rPr>
        <w:t xml:space="preserve"> e assinatura da Ata de Registro de Preços</w:t>
      </w:r>
      <w:r w:rsidR="003509C7">
        <w:rPr>
          <w:rFonts w:ascii="Calibri" w:hAnsi="Calibri" w:cs="Calibri"/>
          <w:szCs w:val="24"/>
        </w:rPr>
        <w:t xml:space="preserve"> (ARP)</w:t>
      </w:r>
      <w:r w:rsidRPr="00352F71">
        <w:rPr>
          <w:rFonts w:ascii="Calibri" w:hAnsi="Calibri" w:cs="Calibri"/>
          <w:szCs w:val="24"/>
        </w:rPr>
        <w:t xml:space="preserve"> desta licitação serão de competência do </w:t>
      </w:r>
      <w:r w:rsidR="008047F1" w:rsidRPr="00352F71">
        <w:rPr>
          <w:rFonts w:ascii="Calibri" w:hAnsi="Calibri" w:cs="Calibri"/>
          <w:szCs w:val="24"/>
        </w:rPr>
        <w:t>Magnífico</w:t>
      </w:r>
      <w:r w:rsidRPr="00352F71">
        <w:rPr>
          <w:rFonts w:ascii="Calibri" w:hAnsi="Calibri" w:cs="Calibri"/>
          <w:szCs w:val="24"/>
        </w:rPr>
        <w:t xml:space="preserve"> Sr. </w:t>
      </w:r>
      <w:r w:rsidR="008047F1" w:rsidRPr="00352F71">
        <w:rPr>
          <w:rFonts w:ascii="Calibri" w:hAnsi="Calibri" w:cs="Calibri"/>
          <w:szCs w:val="24"/>
        </w:rPr>
        <w:t>Reitor</w:t>
      </w:r>
      <w:r w:rsidRPr="00352F71">
        <w:rPr>
          <w:rFonts w:ascii="Calibri" w:hAnsi="Calibri" w:cs="Calibri"/>
          <w:szCs w:val="24"/>
        </w:rPr>
        <w:t>;</w:t>
      </w:r>
    </w:p>
    <w:p w14:paraId="7636EE97" w14:textId="77777777" w:rsidR="003509C7" w:rsidRDefault="003509C7" w:rsidP="003509C7">
      <w:pPr>
        <w:pStyle w:val="Corpodetexto21"/>
        <w:ind w:firstLine="0"/>
        <w:rPr>
          <w:rFonts w:ascii="Calibri" w:hAnsi="Calibri" w:cs="Calibri"/>
          <w:b/>
          <w:bCs/>
        </w:rPr>
      </w:pPr>
      <w:r w:rsidRPr="00352F71">
        <w:rPr>
          <w:rFonts w:ascii="Calibri" w:hAnsi="Calibri" w:cs="Calibri"/>
          <w:b/>
          <w:bCs/>
        </w:rPr>
        <w:t>1</w:t>
      </w:r>
      <w:r w:rsidR="005D7B10">
        <w:rPr>
          <w:rFonts w:ascii="Calibri" w:hAnsi="Calibri" w:cs="Calibri"/>
          <w:b/>
          <w:bCs/>
        </w:rPr>
        <w:t>1</w:t>
      </w:r>
      <w:r w:rsidRPr="00352F71">
        <w:rPr>
          <w:rFonts w:ascii="Calibri" w:hAnsi="Calibri" w:cs="Calibri"/>
          <w:b/>
          <w:bCs/>
        </w:rPr>
        <w:t>.</w:t>
      </w:r>
      <w:r w:rsidR="005D7B10">
        <w:rPr>
          <w:rFonts w:ascii="Calibri" w:hAnsi="Calibri" w:cs="Calibri"/>
          <w:b/>
          <w:bCs/>
        </w:rPr>
        <w:t>2</w:t>
      </w:r>
      <w:r>
        <w:rPr>
          <w:rFonts w:ascii="Calibri" w:hAnsi="Calibri" w:cs="Calibri"/>
          <w:b/>
          <w:bCs/>
        </w:rPr>
        <w:t xml:space="preserve"> </w:t>
      </w:r>
      <w:r w:rsidRPr="00352F71">
        <w:rPr>
          <w:rFonts w:ascii="Calibri" w:hAnsi="Calibri" w:cs="Calibri"/>
          <w:b/>
          <w:bCs/>
        </w:rPr>
        <w:t xml:space="preserve">– </w:t>
      </w:r>
      <w:r w:rsidRPr="00352F71">
        <w:rPr>
          <w:rFonts w:ascii="Calibri" w:hAnsi="Calibri" w:cs="Calibri"/>
        </w:rPr>
        <w:t>Homologado o procedimento licitatório, a licitante vencedora será convocada, por e-mail, para assinatura da Ata de Registro de Preços</w:t>
      </w:r>
      <w:r w:rsidR="005D7B10">
        <w:rPr>
          <w:rFonts w:ascii="Calibri" w:hAnsi="Calibri" w:cs="Calibri"/>
        </w:rPr>
        <w:t xml:space="preserve"> (ARP)</w:t>
      </w:r>
      <w:r w:rsidRPr="00352F71">
        <w:rPr>
          <w:rFonts w:ascii="Calibri" w:hAnsi="Calibri" w:cs="Calibri"/>
        </w:rPr>
        <w:t>.</w:t>
      </w:r>
      <w:r w:rsidRPr="00352F71">
        <w:rPr>
          <w:rFonts w:ascii="Calibri" w:hAnsi="Calibri" w:cs="Calibri"/>
          <w:b/>
          <w:bCs/>
        </w:rPr>
        <w:t xml:space="preserve">  </w:t>
      </w:r>
    </w:p>
    <w:p w14:paraId="346BFBDC" w14:textId="77777777" w:rsidR="003509C7" w:rsidRDefault="003509C7" w:rsidP="005D7B10">
      <w:pPr>
        <w:pStyle w:val="Corpodetexto21"/>
        <w:ind w:firstLine="142"/>
        <w:rPr>
          <w:rFonts w:ascii="Calibri" w:hAnsi="Calibri" w:cs="Calibri"/>
        </w:rPr>
      </w:pPr>
      <w:r w:rsidRPr="00352F71">
        <w:rPr>
          <w:rFonts w:ascii="Calibri" w:hAnsi="Calibri" w:cs="Calibri"/>
          <w:b/>
          <w:bCs/>
        </w:rPr>
        <w:t>1</w:t>
      </w:r>
      <w:r w:rsidR="005D7B10">
        <w:rPr>
          <w:rFonts w:ascii="Calibri" w:hAnsi="Calibri" w:cs="Calibri"/>
          <w:b/>
          <w:bCs/>
        </w:rPr>
        <w:t>1</w:t>
      </w:r>
      <w:r w:rsidRPr="00352F71">
        <w:rPr>
          <w:rFonts w:ascii="Calibri" w:hAnsi="Calibri" w:cs="Calibri"/>
          <w:b/>
          <w:bCs/>
        </w:rPr>
        <w:t>.</w:t>
      </w:r>
      <w:r w:rsidR="005D7B10">
        <w:rPr>
          <w:rFonts w:ascii="Calibri" w:hAnsi="Calibri" w:cs="Calibri"/>
          <w:b/>
          <w:bCs/>
        </w:rPr>
        <w:t>2</w:t>
      </w:r>
      <w:r w:rsidRPr="00352F71">
        <w:rPr>
          <w:rFonts w:ascii="Calibri" w:hAnsi="Calibri" w:cs="Calibri"/>
          <w:b/>
          <w:bCs/>
        </w:rPr>
        <w:t xml:space="preserve">.1 – </w:t>
      </w:r>
      <w:r w:rsidRPr="00352F71">
        <w:rPr>
          <w:rFonts w:ascii="Calibri" w:hAnsi="Calibri" w:cs="Calibri"/>
        </w:rPr>
        <w:t xml:space="preserve">A assinatura da </w:t>
      </w:r>
      <w:r w:rsidR="005D7B10">
        <w:rPr>
          <w:rFonts w:ascii="Calibri" w:hAnsi="Calibri" w:cs="Calibri"/>
        </w:rPr>
        <w:t>ARP</w:t>
      </w:r>
      <w:r w:rsidRPr="00352F71">
        <w:rPr>
          <w:rFonts w:ascii="Calibri" w:hAnsi="Calibri" w:cs="Calibri"/>
        </w:rPr>
        <w:t xml:space="preserve"> se dará de forma eletrônica, mediante uso de certificação digital ICP Brasil, no prazo de até 1 (um) dia útil da convocação</w:t>
      </w:r>
      <w:r>
        <w:rPr>
          <w:rFonts w:ascii="Calibri" w:hAnsi="Calibri" w:cs="Calibri"/>
        </w:rPr>
        <w:t xml:space="preserve">, por meio do sistema </w:t>
      </w:r>
      <w:proofErr w:type="spellStart"/>
      <w:r w:rsidR="005D7B10">
        <w:rPr>
          <w:rFonts w:ascii="Calibri" w:hAnsi="Calibri" w:cs="Calibri"/>
        </w:rPr>
        <w:t>SGP</w:t>
      </w:r>
      <w:r>
        <w:rPr>
          <w:rFonts w:ascii="Calibri" w:hAnsi="Calibri" w:cs="Calibri"/>
        </w:rPr>
        <w:t>e</w:t>
      </w:r>
      <w:proofErr w:type="spellEnd"/>
      <w:r w:rsidRPr="00827044">
        <w:rPr>
          <w:rFonts w:ascii="Calibri" w:hAnsi="Calibri" w:cs="Calibri"/>
        </w:rPr>
        <w:t>.</w:t>
      </w:r>
    </w:p>
    <w:p w14:paraId="2DAA0974" w14:textId="77777777" w:rsidR="003509C7" w:rsidRDefault="003509C7" w:rsidP="005D7B10">
      <w:pPr>
        <w:pStyle w:val="Corpodetexto21"/>
        <w:ind w:firstLine="142"/>
        <w:rPr>
          <w:rFonts w:ascii="Calibri" w:hAnsi="Calibri" w:cs="Calibri"/>
        </w:rPr>
      </w:pPr>
      <w:r w:rsidRPr="003509C7">
        <w:rPr>
          <w:rFonts w:ascii="Calibri" w:hAnsi="Calibri" w:cs="Calibri"/>
          <w:b/>
          <w:bCs/>
        </w:rPr>
        <w:t>1</w:t>
      </w:r>
      <w:r w:rsidR="005D7B10">
        <w:rPr>
          <w:rFonts w:ascii="Calibri" w:hAnsi="Calibri" w:cs="Calibri"/>
          <w:b/>
          <w:bCs/>
        </w:rPr>
        <w:t>1.2</w:t>
      </w:r>
      <w:r w:rsidRPr="003509C7">
        <w:rPr>
          <w:rFonts w:ascii="Calibri" w:hAnsi="Calibri" w:cs="Calibri"/>
          <w:b/>
          <w:bCs/>
        </w:rPr>
        <w:t>.2 –</w:t>
      </w:r>
      <w:r>
        <w:rPr>
          <w:rFonts w:ascii="Calibri" w:hAnsi="Calibri" w:cs="Calibri"/>
        </w:rPr>
        <w:t xml:space="preserve"> </w:t>
      </w:r>
      <w:r w:rsidR="00662D7D">
        <w:rPr>
          <w:rFonts w:ascii="Calibri" w:hAnsi="Calibri" w:cs="Calibri"/>
        </w:rPr>
        <w:t>O</w:t>
      </w:r>
      <w:r>
        <w:rPr>
          <w:rFonts w:ascii="Calibri" w:hAnsi="Calibri" w:cs="Calibri"/>
        </w:rPr>
        <w:t>rientações sobre como assinar documentos no Sistema do Estado</w:t>
      </w:r>
      <w:r w:rsidR="00662D7D">
        <w:rPr>
          <w:rFonts w:ascii="Calibri" w:hAnsi="Calibri" w:cs="Calibri"/>
        </w:rPr>
        <w:t xml:space="preserve"> podem ser acessadas por meio do site</w:t>
      </w:r>
      <w:r>
        <w:rPr>
          <w:rFonts w:ascii="Calibri" w:hAnsi="Calibri" w:cs="Calibri"/>
        </w:rPr>
        <w:t xml:space="preserve">: </w:t>
      </w:r>
      <w:hyperlink r:id="rId12" w:history="1">
        <w:r w:rsidR="005D7B10" w:rsidRPr="00863B04">
          <w:rPr>
            <w:rStyle w:val="Hyperlink"/>
            <w:rFonts w:ascii="Calibri" w:hAnsi="Calibri" w:cs="Calibri"/>
          </w:rPr>
          <w:t>https://sgpe.sea.sc.gov.br/capdoc/pergunta_frequente/novo-portal-de-processos-digitais/</w:t>
        </w:r>
      </w:hyperlink>
      <w:r w:rsidR="005D7B10">
        <w:rPr>
          <w:rFonts w:ascii="Calibri" w:hAnsi="Calibri" w:cs="Calibri"/>
        </w:rPr>
        <w:t xml:space="preserve"> </w:t>
      </w:r>
    </w:p>
    <w:p w14:paraId="6F397B82" w14:textId="77777777" w:rsidR="0047008A" w:rsidRPr="00352F71" w:rsidRDefault="0047008A" w:rsidP="006C0238">
      <w:pPr>
        <w:tabs>
          <w:tab w:val="left" w:pos="567"/>
        </w:tabs>
        <w:jc w:val="both"/>
        <w:rPr>
          <w:rFonts w:ascii="Calibri" w:hAnsi="Calibri" w:cs="Calibri"/>
        </w:rPr>
      </w:pPr>
      <w:r w:rsidRPr="00352F71">
        <w:rPr>
          <w:rFonts w:ascii="Calibri" w:hAnsi="Calibri" w:cs="Calibri"/>
          <w:b/>
        </w:rPr>
        <w:t>1</w:t>
      </w:r>
      <w:r w:rsidR="005D7B10">
        <w:rPr>
          <w:rFonts w:ascii="Calibri" w:hAnsi="Calibri" w:cs="Calibri"/>
          <w:b/>
        </w:rPr>
        <w:t>1</w:t>
      </w:r>
      <w:r w:rsidRPr="00352F71">
        <w:rPr>
          <w:rFonts w:ascii="Calibri" w:hAnsi="Calibri" w:cs="Calibri"/>
          <w:b/>
        </w:rPr>
        <w:t>.</w:t>
      </w:r>
      <w:r w:rsidR="000532A9" w:rsidRPr="00352F71">
        <w:rPr>
          <w:rFonts w:ascii="Calibri" w:hAnsi="Calibri" w:cs="Calibri"/>
          <w:b/>
        </w:rPr>
        <w:t>3</w:t>
      </w:r>
      <w:r w:rsidRPr="00352F71">
        <w:rPr>
          <w:rFonts w:ascii="Calibri" w:hAnsi="Calibri" w:cs="Calibri"/>
          <w:b/>
        </w:rPr>
        <w:t xml:space="preserve"> -</w:t>
      </w:r>
      <w:r w:rsidRPr="00352F71">
        <w:rPr>
          <w:rFonts w:ascii="Calibri" w:hAnsi="Calibri" w:cs="Calibri"/>
        </w:rPr>
        <w:t xml:space="preserve"> O prazo de validade da </w:t>
      </w:r>
      <w:r w:rsidR="005D7B10">
        <w:rPr>
          <w:rFonts w:ascii="Calibri" w:hAnsi="Calibri" w:cs="Calibri"/>
        </w:rPr>
        <w:t>ARP</w:t>
      </w:r>
      <w:r w:rsidRPr="00352F71">
        <w:rPr>
          <w:rFonts w:ascii="Calibri" w:hAnsi="Calibri" w:cs="Calibri"/>
        </w:rPr>
        <w:t xml:space="preserve"> será de </w:t>
      </w:r>
      <w:r w:rsidR="00DB1BD4" w:rsidRPr="00352F71">
        <w:rPr>
          <w:rFonts w:ascii="Calibri" w:hAnsi="Calibri" w:cs="Calibri"/>
        </w:rPr>
        <w:t>12</w:t>
      </w:r>
      <w:r w:rsidRPr="00352F71">
        <w:rPr>
          <w:rFonts w:ascii="Calibri" w:hAnsi="Calibri" w:cs="Calibri"/>
        </w:rPr>
        <w:t xml:space="preserve"> (</w:t>
      </w:r>
      <w:r w:rsidR="00DB1BD4" w:rsidRPr="00352F71">
        <w:rPr>
          <w:rFonts w:ascii="Calibri" w:hAnsi="Calibri" w:cs="Calibri"/>
        </w:rPr>
        <w:t>doze</w:t>
      </w:r>
      <w:r w:rsidRPr="00352F71">
        <w:rPr>
          <w:rFonts w:ascii="Calibri" w:hAnsi="Calibri" w:cs="Calibri"/>
        </w:rPr>
        <w:t xml:space="preserve">) </w:t>
      </w:r>
      <w:r w:rsidR="00DB1BD4" w:rsidRPr="00352F71">
        <w:rPr>
          <w:rFonts w:ascii="Calibri" w:hAnsi="Calibri" w:cs="Calibri"/>
        </w:rPr>
        <w:t xml:space="preserve">meses </w:t>
      </w:r>
      <w:r w:rsidRPr="00352F71">
        <w:rPr>
          <w:rFonts w:ascii="Calibri" w:hAnsi="Calibri" w:cs="Calibri"/>
        </w:rPr>
        <w:t>contadas da data de publicação d</w:t>
      </w:r>
      <w:r w:rsidR="005D7B10">
        <w:rPr>
          <w:rFonts w:ascii="Calibri" w:hAnsi="Calibri" w:cs="Calibri"/>
        </w:rPr>
        <w:t>o extrato</w:t>
      </w:r>
      <w:r w:rsidRPr="00352F71">
        <w:rPr>
          <w:rFonts w:ascii="Calibri" w:hAnsi="Calibri" w:cs="Calibri"/>
        </w:rPr>
        <w:t xml:space="preserve"> no Diário Oficial do Estado de Santa Catarina (DOE/SC);</w:t>
      </w:r>
    </w:p>
    <w:p w14:paraId="0B44184D" w14:textId="77777777" w:rsidR="0047008A" w:rsidRPr="00937F04" w:rsidRDefault="0047008A" w:rsidP="005D7B10">
      <w:pPr>
        <w:pStyle w:val="Corpodetexto21"/>
        <w:ind w:firstLine="142"/>
        <w:rPr>
          <w:rFonts w:ascii="Calibri" w:hAnsi="Calibri" w:cs="Calibri"/>
          <w:szCs w:val="24"/>
        </w:rPr>
      </w:pPr>
      <w:r w:rsidRPr="00352F71">
        <w:rPr>
          <w:rFonts w:ascii="Calibri" w:hAnsi="Calibri" w:cs="Calibri"/>
          <w:b/>
          <w:szCs w:val="24"/>
        </w:rPr>
        <w:t>1</w:t>
      </w:r>
      <w:r w:rsidR="005D7B10">
        <w:rPr>
          <w:rFonts w:ascii="Calibri" w:hAnsi="Calibri" w:cs="Calibri"/>
          <w:b/>
          <w:szCs w:val="24"/>
        </w:rPr>
        <w:t>1</w:t>
      </w:r>
      <w:r w:rsidRPr="00352F71">
        <w:rPr>
          <w:rFonts w:ascii="Calibri" w:hAnsi="Calibri" w:cs="Calibri"/>
          <w:b/>
          <w:szCs w:val="24"/>
        </w:rPr>
        <w:t>.</w:t>
      </w:r>
      <w:r w:rsidR="000532A9" w:rsidRPr="00352F71">
        <w:rPr>
          <w:rFonts w:ascii="Calibri" w:hAnsi="Calibri" w:cs="Calibri"/>
          <w:b/>
          <w:szCs w:val="24"/>
        </w:rPr>
        <w:t>3</w:t>
      </w:r>
      <w:r w:rsidRPr="00352F71">
        <w:rPr>
          <w:rFonts w:ascii="Calibri" w:hAnsi="Calibri" w:cs="Calibri"/>
          <w:b/>
          <w:szCs w:val="24"/>
        </w:rPr>
        <w:t xml:space="preserve">.1 - </w:t>
      </w:r>
      <w:r w:rsidRPr="00352F71">
        <w:rPr>
          <w:rFonts w:ascii="Calibri" w:hAnsi="Calibri" w:cs="Calibri"/>
          <w:szCs w:val="24"/>
        </w:rPr>
        <w:t xml:space="preserve">Dentro do prazo de vigência </w:t>
      </w:r>
      <w:r w:rsidR="005D7B10">
        <w:rPr>
          <w:rFonts w:ascii="Calibri" w:hAnsi="Calibri" w:cs="Calibri"/>
          <w:szCs w:val="24"/>
        </w:rPr>
        <w:t>da ARP</w:t>
      </w:r>
      <w:r w:rsidRPr="00352F71">
        <w:rPr>
          <w:rFonts w:ascii="Calibri" w:hAnsi="Calibri" w:cs="Calibri"/>
          <w:szCs w:val="24"/>
        </w:rPr>
        <w:t xml:space="preserve">, as licitantes </w:t>
      </w:r>
      <w:r w:rsidR="005D7B10">
        <w:rPr>
          <w:rFonts w:ascii="Calibri" w:hAnsi="Calibri" w:cs="Calibri"/>
          <w:szCs w:val="24"/>
        </w:rPr>
        <w:t>registradas</w:t>
      </w:r>
      <w:r w:rsidRPr="00352F71">
        <w:rPr>
          <w:rFonts w:ascii="Calibri" w:hAnsi="Calibri" w:cs="Calibri"/>
          <w:szCs w:val="24"/>
        </w:rPr>
        <w:t xml:space="preserve"> ficarão obrigadas ao fornecimento, desde que obedecidas às condições deste Edital</w:t>
      </w:r>
      <w:r w:rsidR="005D7B10">
        <w:rPr>
          <w:rFonts w:ascii="Calibri" w:hAnsi="Calibri" w:cs="Calibri"/>
          <w:szCs w:val="24"/>
        </w:rPr>
        <w:t xml:space="preserve"> e a</w:t>
      </w:r>
      <w:r w:rsidRPr="00937F04">
        <w:rPr>
          <w:rFonts w:ascii="Calibri" w:hAnsi="Calibri" w:cs="Calibri"/>
          <w:szCs w:val="24"/>
        </w:rPr>
        <w:t xml:space="preserve"> manter</w:t>
      </w:r>
      <w:r w:rsidR="003509C7">
        <w:rPr>
          <w:rFonts w:ascii="Calibri" w:hAnsi="Calibri" w:cs="Calibri"/>
          <w:szCs w:val="24"/>
        </w:rPr>
        <w:t xml:space="preserve"> </w:t>
      </w:r>
      <w:r w:rsidRPr="00937F04">
        <w:rPr>
          <w:rFonts w:ascii="Calibri" w:hAnsi="Calibri" w:cs="Calibri"/>
          <w:szCs w:val="24"/>
        </w:rPr>
        <w:t xml:space="preserve">todas as condições de habilitação exigidas </w:t>
      </w:r>
      <w:r w:rsidR="003509C7">
        <w:rPr>
          <w:rFonts w:ascii="Calibri" w:hAnsi="Calibri" w:cs="Calibri"/>
          <w:szCs w:val="24"/>
        </w:rPr>
        <w:t>n</w:t>
      </w:r>
      <w:r w:rsidRPr="00937F04">
        <w:rPr>
          <w:rFonts w:ascii="Calibri" w:hAnsi="Calibri" w:cs="Calibri"/>
          <w:szCs w:val="24"/>
        </w:rPr>
        <w:t>este Edital;</w:t>
      </w:r>
    </w:p>
    <w:p w14:paraId="4E64EF01" w14:textId="77777777" w:rsidR="0047008A" w:rsidRPr="00937F04" w:rsidRDefault="0047008A" w:rsidP="00E84E55">
      <w:pPr>
        <w:pStyle w:val="Corpodetexto21"/>
        <w:ind w:firstLine="0"/>
        <w:rPr>
          <w:rFonts w:ascii="Calibri" w:hAnsi="Calibri" w:cs="Calibri"/>
          <w:szCs w:val="24"/>
        </w:rPr>
      </w:pPr>
      <w:r w:rsidRPr="005571E9">
        <w:rPr>
          <w:rFonts w:ascii="Calibri" w:hAnsi="Calibri" w:cs="Calibri"/>
          <w:b/>
          <w:szCs w:val="24"/>
        </w:rPr>
        <w:t>1</w:t>
      </w:r>
      <w:r w:rsidR="005D7B10">
        <w:rPr>
          <w:rFonts w:ascii="Calibri" w:hAnsi="Calibri" w:cs="Calibri"/>
          <w:b/>
          <w:szCs w:val="24"/>
        </w:rPr>
        <w:t>1.4</w:t>
      </w:r>
      <w:r w:rsidRPr="005571E9">
        <w:rPr>
          <w:rFonts w:ascii="Calibri" w:hAnsi="Calibri" w:cs="Calibri"/>
          <w:b/>
          <w:szCs w:val="24"/>
        </w:rPr>
        <w:t xml:space="preserve"> -</w:t>
      </w:r>
      <w:r w:rsidRPr="00937F04">
        <w:rPr>
          <w:rFonts w:ascii="Calibri" w:hAnsi="Calibri" w:cs="Calibri"/>
          <w:szCs w:val="24"/>
        </w:rPr>
        <w:t xml:space="preserve"> No caso do fornecedor primeiro classificado, depois de convocado, não atender as condições de habilitação, não comparecer ou recusar-se a assinar a Ata de Registro de Preços, responderá na forma da legislação vigente</w:t>
      </w:r>
      <w:r w:rsidR="005D7B10">
        <w:rPr>
          <w:rFonts w:ascii="Calibri" w:hAnsi="Calibri" w:cs="Calibri"/>
          <w:szCs w:val="24"/>
        </w:rPr>
        <w:t xml:space="preserve"> e</w:t>
      </w:r>
      <w:r w:rsidRPr="00937F04">
        <w:rPr>
          <w:rFonts w:ascii="Calibri" w:hAnsi="Calibri" w:cs="Calibri"/>
          <w:szCs w:val="24"/>
        </w:rPr>
        <w:t xml:space="preserve"> a </w:t>
      </w:r>
      <w:r w:rsidR="00936C00">
        <w:rPr>
          <w:rFonts w:ascii="Calibri" w:hAnsi="Calibri" w:cs="Calibri"/>
          <w:szCs w:val="24"/>
        </w:rPr>
        <w:t>UDESC</w:t>
      </w:r>
      <w:r w:rsidRPr="00937F04">
        <w:rPr>
          <w:rFonts w:ascii="Calibri" w:hAnsi="Calibri" w:cs="Calibri"/>
          <w:szCs w:val="24"/>
        </w:rPr>
        <w:t xml:space="preserve"> registrará os demais licitantes, respeitada a ordem de classificação;</w:t>
      </w:r>
    </w:p>
    <w:p w14:paraId="1131D993" w14:textId="77777777" w:rsidR="0047008A" w:rsidRDefault="0047008A" w:rsidP="00E84E55">
      <w:pPr>
        <w:pStyle w:val="Corpodetexto21"/>
        <w:ind w:firstLine="0"/>
        <w:rPr>
          <w:rFonts w:ascii="Calibri" w:hAnsi="Calibri" w:cs="Calibri"/>
          <w:szCs w:val="24"/>
        </w:rPr>
      </w:pPr>
      <w:r w:rsidRPr="005571E9">
        <w:rPr>
          <w:rFonts w:ascii="Calibri" w:hAnsi="Calibri" w:cs="Calibri"/>
          <w:b/>
          <w:szCs w:val="24"/>
        </w:rPr>
        <w:t>1</w:t>
      </w:r>
      <w:r w:rsidR="005D7B10">
        <w:rPr>
          <w:rFonts w:ascii="Calibri" w:hAnsi="Calibri" w:cs="Calibri"/>
          <w:b/>
          <w:szCs w:val="24"/>
        </w:rPr>
        <w:t>1</w:t>
      </w:r>
      <w:r w:rsidR="005000E4">
        <w:rPr>
          <w:rFonts w:ascii="Calibri" w:hAnsi="Calibri" w:cs="Calibri"/>
          <w:b/>
          <w:szCs w:val="24"/>
        </w:rPr>
        <w:t>.</w:t>
      </w:r>
      <w:r w:rsidR="005D7B10">
        <w:rPr>
          <w:rFonts w:ascii="Calibri" w:hAnsi="Calibri" w:cs="Calibri"/>
          <w:b/>
          <w:szCs w:val="24"/>
        </w:rPr>
        <w:t>5</w:t>
      </w:r>
      <w:r w:rsidRPr="005571E9">
        <w:rPr>
          <w:rFonts w:ascii="Calibri" w:hAnsi="Calibri" w:cs="Calibri"/>
          <w:b/>
          <w:szCs w:val="24"/>
        </w:rPr>
        <w:t xml:space="preserve"> </w:t>
      </w:r>
      <w:r w:rsidR="005D7B10">
        <w:rPr>
          <w:rFonts w:ascii="Calibri" w:hAnsi="Calibri" w:cs="Calibri"/>
          <w:b/>
          <w:szCs w:val="24"/>
        </w:rPr>
        <w:t>–</w:t>
      </w:r>
      <w:r w:rsidRPr="00937F04">
        <w:rPr>
          <w:rFonts w:ascii="Calibri" w:hAnsi="Calibri" w:cs="Calibri"/>
          <w:szCs w:val="24"/>
        </w:rPr>
        <w:t xml:space="preserve"> Os fornecedores classificados, </w:t>
      </w:r>
      <w:r w:rsidR="00860792" w:rsidRPr="00937F04">
        <w:rPr>
          <w:rFonts w:ascii="Calibri" w:hAnsi="Calibri" w:cs="Calibri"/>
          <w:szCs w:val="24"/>
        </w:rPr>
        <w:t>subsequentemente</w:t>
      </w:r>
      <w:r w:rsidRPr="00937F04">
        <w:rPr>
          <w:rFonts w:ascii="Calibri" w:hAnsi="Calibri" w:cs="Calibri"/>
          <w:szCs w:val="24"/>
        </w:rPr>
        <w:t xml:space="preserve">, poderão registrar os seus preços na </w:t>
      </w:r>
      <w:r w:rsidR="005D7B10">
        <w:rPr>
          <w:rFonts w:ascii="Calibri" w:hAnsi="Calibri" w:cs="Calibri"/>
          <w:szCs w:val="24"/>
        </w:rPr>
        <w:t>ARP</w:t>
      </w:r>
      <w:r w:rsidRPr="00937F04">
        <w:rPr>
          <w:rFonts w:ascii="Calibri" w:hAnsi="Calibri" w:cs="Calibri"/>
          <w:szCs w:val="24"/>
        </w:rPr>
        <w:t>, desde que aceitem fornecer ao preço do detentor do preço registrado;</w:t>
      </w:r>
    </w:p>
    <w:p w14:paraId="40749892" w14:textId="77777777" w:rsidR="0047008A" w:rsidRPr="00937F04" w:rsidRDefault="0047008A" w:rsidP="00E84E55">
      <w:pPr>
        <w:pStyle w:val="Corpodetexto21"/>
        <w:ind w:firstLine="0"/>
        <w:rPr>
          <w:rFonts w:ascii="Calibri" w:hAnsi="Calibri" w:cs="Calibri"/>
          <w:szCs w:val="24"/>
        </w:rPr>
      </w:pPr>
      <w:r w:rsidRPr="005571E9">
        <w:rPr>
          <w:rFonts w:ascii="Calibri" w:hAnsi="Calibri" w:cs="Calibri"/>
          <w:b/>
          <w:szCs w:val="24"/>
        </w:rPr>
        <w:t>1</w:t>
      </w:r>
      <w:r w:rsidR="005D7B10">
        <w:rPr>
          <w:rFonts w:ascii="Calibri" w:hAnsi="Calibri" w:cs="Calibri"/>
          <w:b/>
          <w:szCs w:val="24"/>
        </w:rPr>
        <w:t>1</w:t>
      </w:r>
      <w:r w:rsidRPr="005571E9">
        <w:rPr>
          <w:rFonts w:ascii="Calibri" w:hAnsi="Calibri" w:cs="Calibri"/>
          <w:b/>
          <w:szCs w:val="24"/>
        </w:rPr>
        <w:t>.</w:t>
      </w:r>
      <w:r w:rsidR="000532A9">
        <w:rPr>
          <w:rFonts w:ascii="Calibri" w:hAnsi="Calibri" w:cs="Calibri"/>
          <w:b/>
          <w:szCs w:val="24"/>
        </w:rPr>
        <w:t>6</w:t>
      </w:r>
      <w:r w:rsidRPr="005571E9">
        <w:rPr>
          <w:rFonts w:ascii="Calibri" w:hAnsi="Calibri" w:cs="Calibri"/>
          <w:b/>
          <w:szCs w:val="24"/>
        </w:rPr>
        <w:t xml:space="preserve"> -</w:t>
      </w:r>
      <w:r w:rsidRPr="00937F04">
        <w:rPr>
          <w:rFonts w:ascii="Calibri" w:hAnsi="Calibri" w:cs="Calibri"/>
          <w:szCs w:val="24"/>
        </w:rPr>
        <w:t xml:space="preserve"> As aquisições obedecerão à conveniência e às necessidades da </w:t>
      </w:r>
      <w:r w:rsidR="005D7B10">
        <w:rPr>
          <w:rFonts w:ascii="Calibri" w:hAnsi="Calibri" w:cs="Calibri"/>
        </w:rPr>
        <w:t>Udesc</w:t>
      </w:r>
      <w:r w:rsidRPr="00937F04">
        <w:rPr>
          <w:rFonts w:ascii="Calibri" w:hAnsi="Calibri" w:cs="Calibri"/>
          <w:szCs w:val="24"/>
        </w:rPr>
        <w:t xml:space="preserve"> e será procedida pela emissão de Autorização de Fornecimento (AF) ou </w:t>
      </w:r>
      <w:r w:rsidR="000A37B7">
        <w:rPr>
          <w:rFonts w:ascii="Calibri" w:hAnsi="Calibri" w:cs="Calibri"/>
          <w:szCs w:val="24"/>
        </w:rPr>
        <w:t>Contrato</w:t>
      </w:r>
      <w:r w:rsidRPr="00937F04">
        <w:rPr>
          <w:rFonts w:ascii="Calibri" w:hAnsi="Calibri" w:cs="Calibri"/>
          <w:szCs w:val="24"/>
        </w:rPr>
        <w:t>;</w:t>
      </w:r>
    </w:p>
    <w:p w14:paraId="540DED68" w14:textId="77777777" w:rsidR="0047008A" w:rsidRDefault="0047008A" w:rsidP="005D7B10">
      <w:pPr>
        <w:pStyle w:val="Corpodetexto21"/>
        <w:ind w:firstLine="142"/>
        <w:rPr>
          <w:rFonts w:ascii="Calibri" w:hAnsi="Calibri" w:cs="Calibri"/>
          <w:szCs w:val="24"/>
        </w:rPr>
      </w:pPr>
      <w:r w:rsidRPr="005D7B10">
        <w:rPr>
          <w:rFonts w:ascii="Calibri" w:hAnsi="Calibri" w:cs="Calibri"/>
          <w:b/>
          <w:szCs w:val="24"/>
        </w:rPr>
        <w:lastRenderedPageBreak/>
        <w:t>1</w:t>
      </w:r>
      <w:r w:rsidR="005D7B10" w:rsidRPr="005D7B10">
        <w:rPr>
          <w:rFonts w:ascii="Calibri" w:hAnsi="Calibri" w:cs="Calibri"/>
          <w:b/>
          <w:szCs w:val="24"/>
        </w:rPr>
        <w:t>1</w:t>
      </w:r>
      <w:r w:rsidR="005571E9" w:rsidRPr="005D7B10">
        <w:rPr>
          <w:rFonts w:ascii="Calibri" w:hAnsi="Calibri" w:cs="Calibri"/>
          <w:b/>
          <w:szCs w:val="24"/>
        </w:rPr>
        <w:t>.</w:t>
      </w:r>
      <w:r w:rsidR="000532A9" w:rsidRPr="005D7B10">
        <w:rPr>
          <w:rFonts w:ascii="Calibri" w:hAnsi="Calibri" w:cs="Calibri"/>
          <w:b/>
          <w:szCs w:val="24"/>
        </w:rPr>
        <w:t>6</w:t>
      </w:r>
      <w:r w:rsidR="005571E9" w:rsidRPr="005D7B10">
        <w:rPr>
          <w:rFonts w:ascii="Calibri" w:hAnsi="Calibri" w:cs="Calibri"/>
          <w:b/>
          <w:szCs w:val="24"/>
        </w:rPr>
        <w:t xml:space="preserve">.1 </w:t>
      </w:r>
      <w:r w:rsidR="000A37B7">
        <w:rPr>
          <w:rFonts w:ascii="Calibri" w:hAnsi="Calibri" w:cs="Calibri"/>
          <w:b/>
          <w:szCs w:val="24"/>
        </w:rPr>
        <w:t>–</w:t>
      </w:r>
      <w:r w:rsidRPr="005D7B10">
        <w:rPr>
          <w:rFonts w:ascii="Calibri" w:hAnsi="Calibri" w:cs="Calibri"/>
          <w:szCs w:val="24"/>
        </w:rPr>
        <w:t xml:space="preserve"> A </w:t>
      </w:r>
      <w:r w:rsidR="008047F1" w:rsidRPr="005D7B10">
        <w:rPr>
          <w:rFonts w:ascii="Calibri" w:hAnsi="Calibri" w:cs="Calibri"/>
          <w:szCs w:val="24"/>
        </w:rPr>
        <w:t>UDESC</w:t>
      </w:r>
      <w:r w:rsidRPr="005D7B10">
        <w:rPr>
          <w:rFonts w:ascii="Calibri" w:hAnsi="Calibri" w:cs="Calibri"/>
          <w:szCs w:val="24"/>
        </w:rPr>
        <w:t xml:space="preserve"> encaminhará ao </w:t>
      </w:r>
      <w:r w:rsidR="005D7B10" w:rsidRPr="005D7B10">
        <w:rPr>
          <w:rFonts w:ascii="Calibri" w:hAnsi="Calibri" w:cs="Calibri"/>
          <w:szCs w:val="24"/>
        </w:rPr>
        <w:t>licitante</w:t>
      </w:r>
      <w:r w:rsidRPr="005D7B10">
        <w:rPr>
          <w:rFonts w:ascii="Calibri" w:hAnsi="Calibri" w:cs="Calibri"/>
          <w:szCs w:val="24"/>
        </w:rPr>
        <w:t xml:space="preserve"> registrado a AF, </w:t>
      </w:r>
      <w:r w:rsidR="00333F74" w:rsidRPr="005D7B10">
        <w:rPr>
          <w:rFonts w:ascii="Calibri" w:hAnsi="Calibri" w:cs="Calibri"/>
          <w:szCs w:val="24"/>
        </w:rPr>
        <w:t xml:space="preserve">conforme Anexo V, </w:t>
      </w:r>
      <w:r w:rsidRPr="005D7B10">
        <w:rPr>
          <w:rFonts w:ascii="Calibri" w:hAnsi="Calibri" w:cs="Calibri"/>
          <w:szCs w:val="24"/>
        </w:rPr>
        <w:t xml:space="preserve">via </w:t>
      </w:r>
      <w:r w:rsidR="00333F74" w:rsidRPr="005D7B10">
        <w:rPr>
          <w:rFonts w:ascii="Calibri" w:hAnsi="Calibri" w:cs="Calibri"/>
          <w:szCs w:val="24"/>
        </w:rPr>
        <w:t>e</w:t>
      </w:r>
      <w:r w:rsidR="00BF298F" w:rsidRPr="005D7B10">
        <w:rPr>
          <w:rFonts w:ascii="Calibri" w:hAnsi="Calibri" w:cs="Calibri"/>
          <w:szCs w:val="24"/>
        </w:rPr>
        <w:t>-</w:t>
      </w:r>
      <w:r w:rsidR="00333F74" w:rsidRPr="005D7B10">
        <w:rPr>
          <w:rFonts w:ascii="Calibri" w:hAnsi="Calibri" w:cs="Calibri"/>
          <w:szCs w:val="24"/>
        </w:rPr>
        <w:t>mail</w:t>
      </w:r>
      <w:r w:rsidRPr="005D7B10">
        <w:rPr>
          <w:rFonts w:ascii="Calibri" w:hAnsi="Calibri" w:cs="Calibri"/>
          <w:szCs w:val="24"/>
        </w:rPr>
        <w:t xml:space="preserve"> com aviso de recebimento, devendo atender ao fornecimento no prazo e no local de entrega estabelecido</w:t>
      </w:r>
      <w:r w:rsidRPr="00937F04">
        <w:rPr>
          <w:rFonts w:ascii="Calibri" w:hAnsi="Calibri" w:cs="Calibri"/>
          <w:szCs w:val="24"/>
        </w:rPr>
        <w:t>;</w:t>
      </w:r>
    </w:p>
    <w:p w14:paraId="35599CDA" w14:textId="77777777" w:rsidR="000A37B7" w:rsidRPr="00937F04" w:rsidRDefault="000A37B7" w:rsidP="005D7B10">
      <w:pPr>
        <w:pStyle w:val="Corpodetexto21"/>
        <w:ind w:firstLine="142"/>
        <w:rPr>
          <w:rFonts w:ascii="Calibri" w:hAnsi="Calibri" w:cs="Calibri"/>
          <w:szCs w:val="24"/>
        </w:rPr>
      </w:pPr>
      <w:r w:rsidRPr="000A37B7">
        <w:rPr>
          <w:rFonts w:ascii="Calibri" w:hAnsi="Calibri" w:cs="Calibri"/>
          <w:b/>
          <w:bCs/>
          <w:szCs w:val="24"/>
        </w:rPr>
        <w:t>11.6.2</w:t>
      </w:r>
      <w:r>
        <w:rPr>
          <w:rFonts w:ascii="Calibri" w:hAnsi="Calibri" w:cs="Calibri"/>
          <w:szCs w:val="24"/>
        </w:rPr>
        <w:t xml:space="preserve"> </w:t>
      </w:r>
      <w:r w:rsidRPr="000A37B7">
        <w:rPr>
          <w:rFonts w:ascii="Calibri" w:hAnsi="Calibri" w:cs="Calibri"/>
          <w:b/>
          <w:bCs/>
          <w:szCs w:val="24"/>
        </w:rPr>
        <w:t>–</w:t>
      </w:r>
      <w:r>
        <w:rPr>
          <w:rFonts w:ascii="Calibri" w:hAnsi="Calibri" w:cs="Calibri"/>
          <w:szCs w:val="24"/>
        </w:rPr>
        <w:t xml:space="preserve"> Quando necessário a emissão de contrato, conforme minuta Anexo IV, será solicitada a assinatura via sistema </w:t>
      </w:r>
      <w:proofErr w:type="spellStart"/>
      <w:r>
        <w:rPr>
          <w:rFonts w:ascii="Calibri" w:hAnsi="Calibri" w:cs="Calibri"/>
          <w:szCs w:val="24"/>
        </w:rPr>
        <w:t>SGPe</w:t>
      </w:r>
      <w:proofErr w:type="spellEnd"/>
      <w:r>
        <w:rPr>
          <w:rFonts w:ascii="Calibri" w:hAnsi="Calibri" w:cs="Calibri"/>
          <w:szCs w:val="24"/>
        </w:rPr>
        <w:t xml:space="preserve"> no prazo de 03 dias úteis. </w:t>
      </w:r>
    </w:p>
    <w:p w14:paraId="49E32A84" w14:textId="77777777" w:rsidR="0047008A" w:rsidRPr="00937F04" w:rsidRDefault="0047008A" w:rsidP="00E84E55">
      <w:pPr>
        <w:pStyle w:val="Corpodetexto21"/>
        <w:ind w:firstLine="0"/>
        <w:rPr>
          <w:rFonts w:ascii="Calibri" w:hAnsi="Calibri" w:cs="Calibri"/>
          <w:szCs w:val="24"/>
        </w:rPr>
      </w:pPr>
      <w:r w:rsidRPr="005571E9">
        <w:rPr>
          <w:rFonts w:ascii="Calibri" w:hAnsi="Calibri" w:cs="Calibri"/>
          <w:b/>
          <w:szCs w:val="24"/>
        </w:rPr>
        <w:t>1</w:t>
      </w:r>
      <w:r w:rsidR="000A37B7">
        <w:rPr>
          <w:rFonts w:ascii="Calibri" w:hAnsi="Calibri" w:cs="Calibri"/>
          <w:b/>
          <w:szCs w:val="24"/>
        </w:rPr>
        <w:t>1</w:t>
      </w:r>
      <w:r w:rsidRPr="005571E9">
        <w:rPr>
          <w:rFonts w:ascii="Calibri" w:hAnsi="Calibri" w:cs="Calibri"/>
          <w:b/>
          <w:szCs w:val="24"/>
        </w:rPr>
        <w:t>.</w:t>
      </w:r>
      <w:r w:rsidR="000532A9">
        <w:rPr>
          <w:rFonts w:ascii="Calibri" w:hAnsi="Calibri" w:cs="Calibri"/>
          <w:b/>
          <w:szCs w:val="24"/>
        </w:rPr>
        <w:t>7</w:t>
      </w:r>
      <w:r w:rsidRPr="005571E9">
        <w:rPr>
          <w:rFonts w:ascii="Calibri" w:hAnsi="Calibri" w:cs="Calibri"/>
          <w:b/>
          <w:szCs w:val="24"/>
        </w:rPr>
        <w:t xml:space="preserve"> -</w:t>
      </w:r>
      <w:r w:rsidRPr="00937F04">
        <w:rPr>
          <w:rFonts w:ascii="Calibri" w:hAnsi="Calibri" w:cs="Calibri"/>
          <w:szCs w:val="24"/>
        </w:rPr>
        <w:t xml:space="preserve"> A existência de preços registrados não obriga os órgãos: gerenciador e participantes deste Registro de Preços a efetivar as contratações que dele poderão advir, ficando-lhes facultada a adoção de outros meios para a contratação, respeitado a legislação relativa às licitações, sendo assegurado ao detentor do Preço Registrado a preferência em igualdade de condições;</w:t>
      </w:r>
    </w:p>
    <w:p w14:paraId="2AE2E332" w14:textId="77777777" w:rsidR="0047008A" w:rsidRDefault="0047008A" w:rsidP="000A37B7">
      <w:pPr>
        <w:pStyle w:val="Corpodetexto21"/>
        <w:ind w:firstLine="142"/>
        <w:rPr>
          <w:rFonts w:ascii="Calibri" w:hAnsi="Calibri" w:cs="Calibri"/>
          <w:szCs w:val="24"/>
        </w:rPr>
      </w:pPr>
      <w:r w:rsidRPr="005571E9">
        <w:rPr>
          <w:rFonts w:ascii="Calibri" w:hAnsi="Calibri" w:cs="Calibri"/>
          <w:b/>
          <w:szCs w:val="24"/>
        </w:rPr>
        <w:t>1</w:t>
      </w:r>
      <w:r w:rsidR="000A37B7">
        <w:rPr>
          <w:rFonts w:ascii="Calibri" w:hAnsi="Calibri" w:cs="Calibri"/>
          <w:b/>
          <w:szCs w:val="24"/>
        </w:rPr>
        <w:t>1</w:t>
      </w:r>
      <w:r w:rsidRPr="005571E9">
        <w:rPr>
          <w:rFonts w:ascii="Calibri" w:hAnsi="Calibri" w:cs="Calibri"/>
          <w:b/>
          <w:szCs w:val="24"/>
        </w:rPr>
        <w:t>.</w:t>
      </w:r>
      <w:r w:rsidR="000532A9">
        <w:rPr>
          <w:rFonts w:ascii="Calibri" w:hAnsi="Calibri" w:cs="Calibri"/>
          <w:b/>
          <w:szCs w:val="24"/>
        </w:rPr>
        <w:t>7</w:t>
      </w:r>
      <w:r w:rsidRPr="005571E9">
        <w:rPr>
          <w:rFonts w:ascii="Calibri" w:hAnsi="Calibri" w:cs="Calibri"/>
          <w:b/>
          <w:szCs w:val="24"/>
        </w:rPr>
        <w:t>.1 -</w:t>
      </w:r>
      <w:r w:rsidRPr="00937F04">
        <w:rPr>
          <w:rFonts w:ascii="Calibri" w:hAnsi="Calibri" w:cs="Calibri"/>
          <w:szCs w:val="24"/>
        </w:rPr>
        <w:t xml:space="preserve"> O exercício de preferência dar-se-á caso os órgãos participantes optem por contratar o fornecimento através de licitação específica e o preço encontrado for igual ou superior ao registrado;</w:t>
      </w:r>
    </w:p>
    <w:p w14:paraId="5D32B573" w14:textId="77777777" w:rsidR="00E85A27" w:rsidRDefault="008A10C4" w:rsidP="00E85A27">
      <w:pPr>
        <w:widowControl w:val="0"/>
        <w:jc w:val="both"/>
        <w:rPr>
          <w:rFonts w:ascii="Calibri" w:hAnsi="Calibri" w:cs="Calibri"/>
          <w:lang w:val="pt-PT"/>
        </w:rPr>
      </w:pPr>
      <w:r w:rsidRPr="000A37B7">
        <w:rPr>
          <w:rFonts w:ascii="Calibri" w:hAnsi="Calibri" w:cs="Calibri"/>
          <w:b/>
          <w:bCs/>
          <w:lang w:val="pt-PT"/>
        </w:rPr>
        <w:t>1</w:t>
      </w:r>
      <w:r w:rsidR="000A37B7" w:rsidRPr="000A37B7">
        <w:rPr>
          <w:rFonts w:ascii="Calibri" w:hAnsi="Calibri" w:cs="Calibri"/>
          <w:b/>
          <w:bCs/>
          <w:lang w:val="pt-PT"/>
        </w:rPr>
        <w:t>1</w:t>
      </w:r>
      <w:r w:rsidRPr="000A37B7">
        <w:rPr>
          <w:rFonts w:ascii="Calibri" w:hAnsi="Calibri" w:cs="Calibri"/>
          <w:b/>
          <w:bCs/>
          <w:lang w:val="pt-PT"/>
        </w:rPr>
        <w:t>.8</w:t>
      </w:r>
      <w:r w:rsidR="00E85A27" w:rsidRPr="000A37B7">
        <w:rPr>
          <w:rFonts w:ascii="Calibri" w:hAnsi="Calibri" w:cs="Calibri"/>
          <w:b/>
          <w:bCs/>
          <w:lang w:val="pt-PT"/>
        </w:rPr>
        <w:t xml:space="preserve"> –</w:t>
      </w:r>
      <w:r w:rsidR="00E85A27" w:rsidRPr="000A37B7">
        <w:rPr>
          <w:rFonts w:ascii="Calibri" w:hAnsi="Calibri" w:cs="Calibri"/>
          <w:lang w:val="pt-PT"/>
        </w:rPr>
        <w:t xml:space="preserve"> A ARP, durante sua vigência, poderá ser utilizada por qualquer Órgão Estadual ou Municipal que não tenha participado do certame licitatório (carona), mediante anuência da Unidade Gerenciadora e do </w:t>
      </w:r>
      <w:r w:rsidR="000A37B7">
        <w:rPr>
          <w:rFonts w:ascii="Calibri" w:hAnsi="Calibri" w:cs="Calibri"/>
          <w:lang w:val="pt-PT"/>
        </w:rPr>
        <w:t>licitante registrado</w:t>
      </w:r>
      <w:r w:rsidR="00E85A27" w:rsidRPr="000A37B7">
        <w:rPr>
          <w:rFonts w:ascii="Calibri" w:hAnsi="Calibri" w:cs="Calibri"/>
          <w:lang w:val="pt-PT"/>
        </w:rPr>
        <w:t xml:space="preserve">, conforme </w:t>
      </w:r>
      <w:bookmarkStart w:id="1" w:name="_Hlk38556183"/>
      <w:r w:rsidRPr="000A37B7">
        <w:rPr>
          <w:rFonts w:ascii="Calibri" w:hAnsi="Calibri" w:cs="Calibri"/>
          <w:lang w:val="pt-PT"/>
        </w:rPr>
        <w:t xml:space="preserve">Decreto </w:t>
      </w:r>
      <w:r w:rsidR="00E85A27" w:rsidRPr="000A37B7">
        <w:rPr>
          <w:rFonts w:ascii="Calibri" w:hAnsi="Calibri" w:cs="Calibri"/>
          <w:lang w:val="pt-PT"/>
        </w:rPr>
        <w:t xml:space="preserve">Estadual </w:t>
      </w:r>
      <w:r w:rsidRPr="000A37B7">
        <w:rPr>
          <w:rFonts w:ascii="Calibri" w:hAnsi="Calibri" w:cs="Calibri"/>
          <w:lang w:val="pt-PT"/>
        </w:rPr>
        <w:t>558, de 14 de Abril de 2020</w:t>
      </w:r>
      <w:bookmarkEnd w:id="1"/>
      <w:r w:rsidRPr="000A37B7">
        <w:rPr>
          <w:rFonts w:ascii="Calibri" w:hAnsi="Calibri" w:cs="Calibri"/>
          <w:lang w:val="pt-PT"/>
        </w:rPr>
        <w:t>.</w:t>
      </w:r>
    </w:p>
    <w:p w14:paraId="7D67F722" w14:textId="77777777" w:rsidR="00662D7D" w:rsidRPr="00662D7D" w:rsidRDefault="00662D7D" w:rsidP="00662D7D">
      <w:pPr>
        <w:widowControl w:val="0"/>
        <w:ind w:firstLine="142"/>
        <w:jc w:val="both"/>
        <w:rPr>
          <w:rFonts w:ascii="Calibri" w:hAnsi="Calibri" w:cs="Calibri"/>
          <w:lang w:val="pt-PT"/>
        </w:rPr>
      </w:pPr>
      <w:r w:rsidRPr="00662D7D">
        <w:rPr>
          <w:rFonts w:ascii="Calibri" w:hAnsi="Calibri" w:cs="Calibri"/>
          <w:b/>
          <w:lang w:val="pt-PT"/>
        </w:rPr>
        <w:t>11.8.1.</w:t>
      </w:r>
      <w:r w:rsidRPr="00662D7D">
        <w:rPr>
          <w:rFonts w:ascii="Calibri" w:hAnsi="Calibri" w:cs="Calibri"/>
          <w:lang w:val="pt-PT"/>
        </w:rPr>
        <w:t xml:space="preserve"> De acordo com o DECRETO Nº 558, DE 14 DE ABRIL DE 2020, as aquisições adicionais não poderão exceder, por órgão, a 50% (cinquenta por cento) dos quantitativos dos itens registrados na ARP, nem tampouco poderá exceder, na totalidade, ao dobro do quantitativo de cada item registrado na ARP, independentemente do número de órgãos não participantes aderentes.</w:t>
      </w:r>
    </w:p>
    <w:p w14:paraId="1880C4F2" w14:textId="77777777" w:rsidR="00E85A27" w:rsidRDefault="00E85A27" w:rsidP="00E84E55">
      <w:pPr>
        <w:pStyle w:val="Corpodetexto21"/>
        <w:ind w:firstLine="0"/>
        <w:rPr>
          <w:rFonts w:ascii="Calibri" w:hAnsi="Calibri" w:cs="Calibri"/>
          <w:szCs w:val="24"/>
        </w:rPr>
      </w:pPr>
    </w:p>
    <w:p w14:paraId="1F10397B" w14:textId="77777777" w:rsidR="0047008A" w:rsidRPr="00937F04" w:rsidRDefault="00E84E55" w:rsidP="00E84E55">
      <w:pPr>
        <w:pStyle w:val="Corpodetexto21"/>
        <w:tabs>
          <w:tab w:val="left" w:pos="4050"/>
        </w:tabs>
        <w:ind w:firstLine="0"/>
        <w:rPr>
          <w:rFonts w:ascii="Calibri" w:hAnsi="Calibri" w:cs="Calibri"/>
          <w:b/>
          <w:bCs/>
        </w:rPr>
      </w:pPr>
      <w:r w:rsidRPr="00937F04">
        <w:rPr>
          <w:rFonts w:ascii="Calibri" w:hAnsi="Calibri" w:cs="Calibri"/>
          <w:b/>
          <w:bCs/>
        </w:rPr>
        <w:t>1</w:t>
      </w:r>
      <w:r w:rsidR="000A37B7">
        <w:rPr>
          <w:rFonts w:ascii="Calibri" w:hAnsi="Calibri" w:cs="Calibri"/>
          <w:b/>
          <w:bCs/>
        </w:rPr>
        <w:t>2</w:t>
      </w:r>
      <w:r w:rsidR="0047008A" w:rsidRPr="00937F04">
        <w:rPr>
          <w:rFonts w:ascii="Calibri" w:hAnsi="Calibri" w:cs="Calibri"/>
          <w:b/>
          <w:bCs/>
        </w:rPr>
        <w:t xml:space="preserve"> – DO PAGAMENTO</w:t>
      </w:r>
    </w:p>
    <w:p w14:paraId="4C79D4B0" w14:textId="77777777" w:rsidR="0047008A" w:rsidRPr="00937F04" w:rsidRDefault="0047008A" w:rsidP="00E84E55">
      <w:pPr>
        <w:pStyle w:val="Corpodetexto21"/>
        <w:ind w:firstLine="0"/>
        <w:rPr>
          <w:rFonts w:ascii="Calibri" w:hAnsi="Calibri" w:cs="Calibri"/>
          <w:szCs w:val="24"/>
        </w:rPr>
      </w:pPr>
      <w:r w:rsidRPr="005571E9">
        <w:rPr>
          <w:rFonts w:ascii="Calibri" w:hAnsi="Calibri" w:cs="Calibri"/>
          <w:b/>
          <w:szCs w:val="24"/>
        </w:rPr>
        <w:t>1</w:t>
      </w:r>
      <w:r w:rsidR="000A37B7">
        <w:rPr>
          <w:rFonts w:ascii="Calibri" w:hAnsi="Calibri" w:cs="Calibri"/>
          <w:b/>
          <w:szCs w:val="24"/>
        </w:rPr>
        <w:t>2</w:t>
      </w:r>
      <w:r w:rsidRPr="005571E9">
        <w:rPr>
          <w:rFonts w:ascii="Calibri" w:hAnsi="Calibri" w:cs="Calibri"/>
          <w:b/>
          <w:szCs w:val="24"/>
        </w:rPr>
        <w:t>.1 –</w:t>
      </w:r>
      <w:r w:rsidRPr="00937F04">
        <w:rPr>
          <w:rFonts w:ascii="Calibri" w:hAnsi="Calibri" w:cs="Calibri"/>
          <w:szCs w:val="24"/>
        </w:rPr>
        <w:t xml:space="preserve"> </w:t>
      </w:r>
      <w:r w:rsidR="007760E4">
        <w:rPr>
          <w:rFonts w:ascii="Calibri" w:hAnsi="Calibri" w:cs="Calibri"/>
          <w:szCs w:val="24"/>
        </w:rPr>
        <w:t xml:space="preserve">A </w:t>
      </w:r>
      <w:r w:rsidR="000A37B7">
        <w:rPr>
          <w:rFonts w:ascii="Calibri" w:hAnsi="Calibri" w:cs="Calibri"/>
        </w:rPr>
        <w:t>Udesc</w:t>
      </w:r>
      <w:r w:rsidRPr="00937F04">
        <w:rPr>
          <w:rFonts w:ascii="Calibri" w:hAnsi="Calibri" w:cs="Calibri"/>
          <w:szCs w:val="24"/>
        </w:rPr>
        <w:t xml:space="preserve"> efetuará o pagamento em </w:t>
      </w:r>
      <w:r w:rsidR="000A37B7">
        <w:rPr>
          <w:rFonts w:ascii="Calibri" w:hAnsi="Calibri" w:cs="Calibri"/>
          <w:szCs w:val="24"/>
        </w:rPr>
        <w:t xml:space="preserve">até </w:t>
      </w:r>
      <w:r w:rsidRPr="00937F04">
        <w:rPr>
          <w:rFonts w:ascii="Calibri" w:hAnsi="Calibri" w:cs="Calibri"/>
          <w:szCs w:val="24"/>
        </w:rPr>
        <w:t>30 (trinta) dias após o recebimento e aceite do material com a respectiva Nota Fiscal/Fatura ou documento legalmente equivalente, observado o cumprimento integral das disposições contidas neste edital;</w:t>
      </w:r>
    </w:p>
    <w:p w14:paraId="78E135D5" w14:textId="77777777" w:rsidR="0047008A" w:rsidRPr="00937F04" w:rsidRDefault="0047008A" w:rsidP="000A37B7">
      <w:pPr>
        <w:ind w:firstLine="142"/>
        <w:jc w:val="both"/>
        <w:rPr>
          <w:rFonts w:ascii="Calibri" w:hAnsi="Calibri" w:cs="Calibri"/>
        </w:rPr>
      </w:pPr>
      <w:r w:rsidRPr="005571E9">
        <w:rPr>
          <w:rFonts w:ascii="Calibri" w:hAnsi="Calibri" w:cs="Calibri"/>
          <w:b/>
        </w:rPr>
        <w:t>1</w:t>
      </w:r>
      <w:r w:rsidR="000A37B7">
        <w:rPr>
          <w:rFonts w:ascii="Calibri" w:hAnsi="Calibri" w:cs="Calibri"/>
          <w:b/>
        </w:rPr>
        <w:t>2</w:t>
      </w:r>
      <w:r w:rsidRPr="005571E9">
        <w:rPr>
          <w:rFonts w:ascii="Calibri" w:hAnsi="Calibri" w:cs="Calibri"/>
          <w:b/>
        </w:rPr>
        <w:t>.1.1 -</w:t>
      </w:r>
      <w:r w:rsidRPr="00937F04">
        <w:rPr>
          <w:rFonts w:ascii="Calibri" w:hAnsi="Calibri" w:cs="Calibri"/>
        </w:rPr>
        <w:t xml:space="preserve"> Caso o vencimento do prazo de pagamento da Nota Fiscal/Fatura ocorra fora do calendário semanal, o pagamento será efetuado na próxima data do calendário, imediatamente posterior ao vencimento, não incidindo qualquer compensação financeira neste período;</w:t>
      </w:r>
    </w:p>
    <w:p w14:paraId="72DB1AAC" w14:textId="77777777" w:rsidR="0047008A" w:rsidRPr="00937F04" w:rsidRDefault="0047008A" w:rsidP="00E84E55">
      <w:pPr>
        <w:pStyle w:val="Corpodetexto21"/>
        <w:ind w:firstLine="0"/>
        <w:rPr>
          <w:rFonts w:ascii="Calibri" w:hAnsi="Calibri" w:cs="Calibri"/>
          <w:szCs w:val="24"/>
        </w:rPr>
      </w:pPr>
      <w:r w:rsidRPr="005571E9">
        <w:rPr>
          <w:rFonts w:ascii="Calibri" w:hAnsi="Calibri" w:cs="Calibri"/>
          <w:b/>
          <w:szCs w:val="24"/>
        </w:rPr>
        <w:t>1</w:t>
      </w:r>
      <w:r w:rsidR="00DC5013">
        <w:rPr>
          <w:rFonts w:ascii="Calibri" w:hAnsi="Calibri" w:cs="Calibri"/>
          <w:b/>
          <w:szCs w:val="24"/>
        </w:rPr>
        <w:t>2</w:t>
      </w:r>
      <w:r w:rsidRPr="005571E9">
        <w:rPr>
          <w:rFonts w:ascii="Calibri" w:hAnsi="Calibri" w:cs="Calibri"/>
          <w:b/>
          <w:szCs w:val="24"/>
        </w:rPr>
        <w:t xml:space="preserve">.2 - </w:t>
      </w:r>
      <w:r w:rsidRPr="00937F04">
        <w:rPr>
          <w:rFonts w:ascii="Calibri" w:hAnsi="Calibri" w:cs="Calibri"/>
          <w:szCs w:val="24"/>
        </w:rPr>
        <w:t>A fornecedora deverá apresentar, obrigatoriamente, juntamente com a Nota Fiscal/Fatura, a</w:t>
      </w:r>
      <w:r w:rsidR="00DB1BD4">
        <w:rPr>
          <w:rFonts w:ascii="Calibri" w:hAnsi="Calibri" w:cs="Calibri"/>
          <w:szCs w:val="24"/>
        </w:rPr>
        <w:t>s</w:t>
      </w:r>
      <w:r w:rsidRPr="00937F04">
        <w:rPr>
          <w:rFonts w:ascii="Calibri" w:hAnsi="Calibri" w:cs="Calibri"/>
          <w:szCs w:val="24"/>
        </w:rPr>
        <w:t xml:space="preserve"> Certid</w:t>
      </w:r>
      <w:r w:rsidR="00DB1BD4">
        <w:rPr>
          <w:rFonts w:ascii="Calibri" w:hAnsi="Calibri" w:cs="Calibri"/>
          <w:szCs w:val="24"/>
        </w:rPr>
        <w:t xml:space="preserve">ões </w:t>
      </w:r>
      <w:r w:rsidRPr="00937F04">
        <w:rPr>
          <w:rFonts w:ascii="Calibri" w:hAnsi="Calibri" w:cs="Calibri"/>
          <w:szCs w:val="24"/>
        </w:rPr>
        <w:t>Negativa</w:t>
      </w:r>
      <w:r w:rsidR="00DB1BD4">
        <w:rPr>
          <w:rFonts w:ascii="Calibri" w:hAnsi="Calibri" w:cs="Calibri"/>
          <w:szCs w:val="24"/>
        </w:rPr>
        <w:t>s</w:t>
      </w:r>
      <w:r w:rsidRPr="00937F04">
        <w:rPr>
          <w:rFonts w:ascii="Calibri" w:hAnsi="Calibri" w:cs="Calibri"/>
          <w:szCs w:val="24"/>
        </w:rPr>
        <w:t xml:space="preserve"> de Débitos </w:t>
      </w:r>
      <w:r w:rsidR="00DB1BD4">
        <w:rPr>
          <w:rFonts w:ascii="Calibri" w:hAnsi="Calibri" w:cs="Calibri"/>
          <w:szCs w:val="24"/>
        </w:rPr>
        <w:t xml:space="preserve">Federal, </w:t>
      </w:r>
      <w:r w:rsidRPr="00937F04">
        <w:rPr>
          <w:rFonts w:ascii="Calibri" w:hAnsi="Calibri" w:cs="Calibri"/>
          <w:szCs w:val="24"/>
        </w:rPr>
        <w:t>Estadual,</w:t>
      </w:r>
      <w:r w:rsidR="00DB1BD4">
        <w:rPr>
          <w:rFonts w:ascii="Calibri" w:hAnsi="Calibri" w:cs="Calibri"/>
          <w:szCs w:val="24"/>
        </w:rPr>
        <w:t xml:space="preserve"> </w:t>
      </w:r>
      <w:r w:rsidR="00FC517B">
        <w:rPr>
          <w:rFonts w:ascii="Calibri" w:hAnsi="Calibri" w:cs="Calibri"/>
          <w:szCs w:val="24"/>
        </w:rPr>
        <w:t>M</w:t>
      </w:r>
      <w:r w:rsidR="00DB1BD4">
        <w:rPr>
          <w:rFonts w:ascii="Calibri" w:hAnsi="Calibri" w:cs="Calibri"/>
          <w:szCs w:val="24"/>
        </w:rPr>
        <w:t>unicipal, FGTS e Trabalhista</w:t>
      </w:r>
      <w:r w:rsidRPr="00937F04">
        <w:rPr>
          <w:rFonts w:ascii="Calibri" w:hAnsi="Calibri" w:cs="Calibri"/>
          <w:szCs w:val="24"/>
        </w:rPr>
        <w:t>;</w:t>
      </w:r>
    </w:p>
    <w:p w14:paraId="5A9B20B5" w14:textId="77777777" w:rsidR="0047008A" w:rsidRPr="00937F04" w:rsidRDefault="0047008A" w:rsidP="00E84E55">
      <w:pPr>
        <w:pStyle w:val="Corpodetexto21"/>
        <w:tabs>
          <w:tab w:val="left" w:pos="3402"/>
        </w:tabs>
        <w:ind w:firstLine="0"/>
        <w:rPr>
          <w:rFonts w:ascii="Calibri" w:hAnsi="Calibri" w:cs="Calibri"/>
          <w:szCs w:val="24"/>
        </w:rPr>
      </w:pPr>
      <w:r w:rsidRPr="005571E9">
        <w:rPr>
          <w:rFonts w:ascii="Calibri" w:hAnsi="Calibri" w:cs="Calibri"/>
          <w:b/>
          <w:szCs w:val="24"/>
        </w:rPr>
        <w:t>1</w:t>
      </w:r>
      <w:r w:rsidR="00DC5013">
        <w:rPr>
          <w:rFonts w:ascii="Calibri" w:hAnsi="Calibri" w:cs="Calibri"/>
          <w:b/>
          <w:szCs w:val="24"/>
        </w:rPr>
        <w:t>2</w:t>
      </w:r>
      <w:r w:rsidRPr="005571E9">
        <w:rPr>
          <w:rFonts w:ascii="Calibri" w:hAnsi="Calibri" w:cs="Calibri"/>
          <w:b/>
          <w:szCs w:val="24"/>
        </w:rPr>
        <w:t xml:space="preserve">.3 - </w:t>
      </w:r>
      <w:r w:rsidRPr="00937F04">
        <w:rPr>
          <w:rFonts w:ascii="Calibri" w:hAnsi="Calibri" w:cs="Calibri"/>
          <w:szCs w:val="24"/>
        </w:rPr>
        <w:t xml:space="preserve">A empresa deverá mencionar na respectiva Nota Fiscal/Fatura informações sobre o produto, tais como: </w:t>
      </w:r>
      <w:r w:rsidR="00E71A01">
        <w:rPr>
          <w:rFonts w:ascii="Calibri" w:hAnsi="Calibri" w:cs="Calibri"/>
        </w:rPr>
        <w:t>fabricante/marca/modelo/</w:t>
      </w:r>
      <w:r w:rsidR="00E71A01" w:rsidRPr="00937F04">
        <w:rPr>
          <w:rFonts w:ascii="Calibri" w:hAnsi="Calibri" w:cs="Calibri"/>
        </w:rPr>
        <w:t>procedência</w:t>
      </w:r>
      <w:r w:rsidR="00E71A01">
        <w:rPr>
          <w:rFonts w:ascii="Calibri" w:hAnsi="Calibri" w:cs="Calibri"/>
        </w:rPr>
        <w:t>/apresentação/nome comercial/referência/</w:t>
      </w:r>
      <w:r w:rsidR="00E71A01" w:rsidRPr="00937F04">
        <w:rPr>
          <w:rFonts w:ascii="Calibri" w:hAnsi="Calibri" w:cs="Calibri"/>
          <w:szCs w:val="24"/>
        </w:rPr>
        <w:t xml:space="preserve">número </w:t>
      </w:r>
      <w:r w:rsidR="00E71A01">
        <w:rPr>
          <w:rFonts w:ascii="Calibri" w:hAnsi="Calibri" w:cs="Calibri"/>
        </w:rPr>
        <w:t xml:space="preserve">ou </w:t>
      </w:r>
      <w:r w:rsidR="00E71A01" w:rsidRPr="00937F04">
        <w:rPr>
          <w:rFonts w:ascii="Calibri" w:hAnsi="Calibri" w:cs="Calibri"/>
          <w:szCs w:val="24"/>
        </w:rPr>
        <w:t xml:space="preserve">Certificado de Registro do Produto junto ao </w:t>
      </w:r>
      <w:r w:rsidR="00E71A01">
        <w:rPr>
          <w:rFonts w:ascii="Calibri" w:hAnsi="Calibri" w:cs="Calibri"/>
        </w:rPr>
        <w:t>ente fiscalizador</w:t>
      </w:r>
      <w:r w:rsidR="00515EF8">
        <w:rPr>
          <w:rFonts w:ascii="Calibri" w:hAnsi="Calibri" w:cs="Calibri"/>
        </w:rPr>
        <w:t xml:space="preserve"> </w:t>
      </w:r>
      <w:r w:rsidR="00E71A01">
        <w:rPr>
          <w:rFonts w:ascii="Calibri" w:hAnsi="Calibri" w:cs="Calibri"/>
        </w:rPr>
        <w:t>(</w:t>
      </w:r>
      <w:r w:rsidR="00E71A01">
        <w:rPr>
          <w:rFonts w:ascii="Calibri" w:hAnsi="Calibri" w:cs="Calibri"/>
          <w:szCs w:val="24"/>
        </w:rPr>
        <w:t>quando cabível</w:t>
      </w:r>
      <w:r w:rsidR="00E71A01">
        <w:rPr>
          <w:rFonts w:ascii="Calibri" w:hAnsi="Calibri" w:cs="Calibri"/>
        </w:rPr>
        <w:t xml:space="preserve">)/descrição exaustiva que permita à Administração </w:t>
      </w:r>
      <w:r w:rsidR="00E71A01">
        <w:rPr>
          <w:rFonts w:ascii="Calibri" w:hAnsi="Calibri" w:cs="Calibri"/>
          <w:szCs w:val="24"/>
        </w:rPr>
        <w:t>identificá</w:t>
      </w:r>
      <w:r w:rsidR="00E71A01">
        <w:rPr>
          <w:rFonts w:ascii="Calibri" w:hAnsi="Calibri" w:cs="Calibri"/>
        </w:rPr>
        <w:t>-lo e avaliar se o produto atende ou não às especificações mínimas requeridas.</w:t>
      </w:r>
      <w:r w:rsidRPr="00937F04">
        <w:rPr>
          <w:rFonts w:ascii="Calibri" w:hAnsi="Calibri" w:cs="Calibri"/>
          <w:szCs w:val="24"/>
        </w:rPr>
        <w:t xml:space="preserve"> </w:t>
      </w:r>
      <w:r w:rsidR="00936C00">
        <w:rPr>
          <w:rFonts w:ascii="Calibri" w:hAnsi="Calibri" w:cs="Calibri"/>
          <w:szCs w:val="24"/>
        </w:rPr>
        <w:t>Indispensável ainda informar</w:t>
      </w:r>
      <w:r w:rsidRPr="00937F04">
        <w:rPr>
          <w:rFonts w:ascii="Calibri" w:hAnsi="Calibri" w:cs="Calibri"/>
          <w:szCs w:val="24"/>
        </w:rPr>
        <w:t xml:space="preserve"> o</w:t>
      </w:r>
      <w:r w:rsidR="003B5FC4">
        <w:rPr>
          <w:rFonts w:ascii="Calibri" w:hAnsi="Calibri" w:cs="Calibri"/>
          <w:szCs w:val="24"/>
        </w:rPr>
        <w:t>s</w:t>
      </w:r>
      <w:r w:rsidRPr="00937F04">
        <w:rPr>
          <w:rFonts w:ascii="Calibri" w:hAnsi="Calibri" w:cs="Calibri"/>
          <w:szCs w:val="24"/>
        </w:rPr>
        <w:t xml:space="preserve"> número</w:t>
      </w:r>
      <w:r w:rsidR="003B5FC4">
        <w:rPr>
          <w:rFonts w:ascii="Calibri" w:hAnsi="Calibri" w:cs="Calibri"/>
          <w:szCs w:val="24"/>
        </w:rPr>
        <w:t>s</w:t>
      </w:r>
      <w:r w:rsidRPr="00937F04">
        <w:rPr>
          <w:rFonts w:ascii="Calibri" w:hAnsi="Calibri" w:cs="Calibri"/>
          <w:szCs w:val="24"/>
        </w:rPr>
        <w:t xml:space="preserve"> do </w:t>
      </w:r>
      <w:r w:rsidR="009F4837" w:rsidRPr="00937F04">
        <w:rPr>
          <w:rFonts w:ascii="Calibri" w:hAnsi="Calibri" w:cs="Calibri"/>
        </w:rPr>
        <w:t>Contrato</w:t>
      </w:r>
      <w:r w:rsidRPr="00937F04">
        <w:rPr>
          <w:rFonts w:ascii="Calibri" w:hAnsi="Calibri" w:cs="Calibri"/>
          <w:szCs w:val="24"/>
        </w:rPr>
        <w:t>, Licitaçã</w:t>
      </w:r>
      <w:r w:rsidR="003B5FC4">
        <w:rPr>
          <w:rFonts w:ascii="Calibri" w:hAnsi="Calibri" w:cs="Calibri"/>
          <w:szCs w:val="24"/>
        </w:rPr>
        <w:t>o e empenho</w:t>
      </w:r>
      <w:r w:rsidRPr="00937F04">
        <w:rPr>
          <w:rFonts w:ascii="Calibri" w:hAnsi="Calibri" w:cs="Calibri"/>
          <w:szCs w:val="24"/>
        </w:rPr>
        <w:t>;</w:t>
      </w:r>
    </w:p>
    <w:p w14:paraId="0C42B312" w14:textId="77777777" w:rsidR="0047008A" w:rsidRPr="00937F04" w:rsidRDefault="0047008A" w:rsidP="00E84E55">
      <w:pPr>
        <w:jc w:val="both"/>
        <w:rPr>
          <w:rFonts w:ascii="Calibri" w:hAnsi="Calibri" w:cs="Calibri"/>
        </w:rPr>
      </w:pPr>
      <w:r w:rsidRPr="005571E9">
        <w:rPr>
          <w:rFonts w:ascii="Calibri" w:hAnsi="Calibri" w:cs="Calibri"/>
          <w:b/>
        </w:rPr>
        <w:t>1</w:t>
      </w:r>
      <w:r w:rsidR="00DC5013">
        <w:rPr>
          <w:rFonts w:ascii="Calibri" w:hAnsi="Calibri" w:cs="Calibri"/>
          <w:b/>
        </w:rPr>
        <w:t>2</w:t>
      </w:r>
      <w:r w:rsidRPr="00D24E5C">
        <w:rPr>
          <w:rFonts w:ascii="Calibri" w:hAnsi="Calibri" w:cs="Calibri"/>
          <w:b/>
        </w:rPr>
        <w:t xml:space="preserve">.4 </w:t>
      </w:r>
      <w:r w:rsidR="000A37B7">
        <w:rPr>
          <w:rFonts w:ascii="Calibri" w:hAnsi="Calibri" w:cs="Calibri"/>
          <w:b/>
        </w:rPr>
        <w:t>–</w:t>
      </w:r>
      <w:r w:rsidRPr="00D24E5C">
        <w:rPr>
          <w:rFonts w:ascii="Calibri" w:hAnsi="Calibri" w:cs="Calibri"/>
        </w:rPr>
        <w:t xml:space="preserve"> </w:t>
      </w:r>
      <w:r w:rsidR="000A37B7">
        <w:rPr>
          <w:rFonts w:ascii="Calibri" w:hAnsi="Calibri" w:cs="Calibri"/>
        </w:rPr>
        <w:t>A empresa deverá</w:t>
      </w:r>
      <w:r w:rsidRPr="00CB62D0">
        <w:rPr>
          <w:rFonts w:ascii="Calibri" w:hAnsi="Calibri" w:cs="Calibri"/>
        </w:rPr>
        <w:t xml:space="preserve"> mencion</w:t>
      </w:r>
      <w:r w:rsidR="000A37B7">
        <w:rPr>
          <w:rFonts w:ascii="Calibri" w:hAnsi="Calibri" w:cs="Calibri"/>
        </w:rPr>
        <w:t>ar</w:t>
      </w:r>
      <w:r w:rsidRPr="00CB62D0">
        <w:rPr>
          <w:rFonts w:ascii="Calibri" w:hAnsi="Calibri" w:cs="Calibri"/>
        </w:rPr>
        <w:t xml:space="preserve"> na Nota Fiscal/Fatura os dados bancários para pagamento</w:t>
      </w:r>
      <w:r w:rsidR="000A37B7">
        <w:rPr>
          <w:rFonts w:ascii="Calibri" w:hAnsi="Calibri" w:cs="Calibri"/>
        </w:rPr>
        <w:t>, como</w:t>
      </w:r>
      <w:r w:rsidRPr="00CB62D0">
        <w:rPr>
          <w:rFonts w:ascii="Calibri" w:hAnsi="Calibri" w:cs="Calibri"/>
        </w:rPr>
        <w:t>: número do banco, número da agência com dígito, número da conta co</w:t>
      </w:r>
      <w:r w:rsidRPr="001D6B3A">
        <w:rPr>
          <w:rFonts w:ascii="Calibri" w:hAnsi="Calibri" w:cs="Calibri"/>
        </w:rPr>
        <w:t>r</w:t>
      </w:r>
      <w:r w:rsidRPr="00827044">
        <w:rPr>
          <w:rFonts w:ascii="Calibri" w:hAnsi="Calibri" w:cs="Calibri"/>
        </w:rPr>
        <w:t>rente com dígito.</w:t>
      </w:r>
    </w:p>
    <w:p w14:paraId="75DC81EB" w14:textId="77777777" w:rsidR="00733A11" w:rsidRPr="00642651" w:rsidRDefault="00733A11">
      <w:pPr>
        <w:tabs>
          <w:tab w:val="left" w:pos="2552"/>
        </w:tabs>
        <w:jc w:val="both"/>
        <w:rPr>
          <w:rFonts w:ascii="Calibri" w:hAnsi="Calibri" w:cs="Calibri"/>
          <w:b/>
          <w:sz w:val="20"/>
          <w:szCs w:val="20"/>
        </w:rPr>
      </w:pPr>
    </w:p>
    <w:p w14:paraId="2771000B" w14:textId="77777777" w:rsidR="00037126" w:rsidRPr="00937F04" w:rsidRDefault="00037126" w:rsidP="00037126">
      <w:pPr>
        <w:tabs>
          <w:tab w:val="left" w:pos="2552"/>
        </w:tabs>
        <w:jc w:val="both"/>
        <w:rPr>
          <w:rFonts w:ascii="Calibri" w:hAnsi="Calibri" w:cs="Calibri"/>
          <w:b/>
        </w:rPr>
      </w:pPr>
      <w:r w:rsidRPr="00937F04">
        <w:rPr>
          <w:rFonts w:ascii="Calibri" w:hAnsi="Calibri" w:cs="Calibri"/>
          <w:b/>
        </w:rPr>
        <w:t>1</w:t>
      </w:r>
      <w:r w:rsidR="00DC5013">
        <w:rPr>
          <w:rFonts w:ascii="Calibri" w:hAnsi="Calibri" w:cs="Calibri"/>
          <w:b/>
        </w:rPr>
        <w:t>3</w:t>
      </w:r>
      <w:r w:rsidRPr="00937F04">
        <w:rPr>
          <w:rFonts w:ascii="Calibri" w:hAnsi="Calibri" w:cs="Calibri"/>
          <w:b/>
        </w:rPr>
        <w:t xml:space="preserve"> – </w:t>
      </w:r>
      <w:r>
        <w:rPr>
          <w:rFonts w:ascii="Calibri" w:hAnsi="Calibri" w:cs="Calibri"/>
          <w:b/>
        </w:rPr>
        <w:t>DAS PENALIDADES E SANÇÕES</w:t>
      </w:r>
      <w:r w:rsidRPr="00937F04">
        <w:rPr>
          <w:rFonts w:ascii="Calibri" w:hAnsi="Calibri" w:cs="Calibri"/>
          <w:b/>
        </w:rPr>
        <w:t>:</w:t>
      </w:r>
    </w:p>
    <w:p w14:paraId="351B8096" w14:textId="77777777" w:rsidR="00037126" w:rsidRPr="00087998" w:rsidRDefault="00037126" w:rsidP="00037126">
      <w:pPr>
        <w:jc w:val="both"/>
        <w:rPr>
          <w:rFonts w:ascii="Calibri"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.1 -</w:t>
      </w:r>
      <w:r w:rsidRPr="00087998">
        <w:rPr>
          <w:rFonts w:ascii="Calibri" w:eastAsia="MS Mincho" w:hAnsi="Calibri" w:cs="Calibri"/>
        </w:rPr>
        <w:t xml:space="preserve"> As empresas que não cumprirem as obrigações assumidas na fase licitatória e/ou de execução do </w:t>
      </w:r>
      <w:r w:rsidRPr="00937F04">
        <w:rPr>
          <w:rFonts w:ascii="Calibri" w:hAnsi="Calibri" w:cs="Calibri"/>
        </w:rPr>
        <w:t>Contrato</w:t>
      </w:r>
      <w:r>
        <w:rPr>
          <w:rFonts w:ascii="Calibri" w:hAnsi="Calibri" w:cs="Calibri"/>
        </w:rPr>
        <w:t>/ARP</w:t>
      </w:r>
      <w:r w:rsidRPr="00087998">
        <w:rPr>
          <w:rFonts w:ascii="Calibri" w:eastAsia="MS Mincho" w:hAnsi="Calibri" w:cs="Calibri"/>
        </w:rPr>
        <w:t xml:space="preserve"> estão sujeitas às seguintes sanções: </w:t>
      </w:r>
    </w:p>
    <w:p w14:paraId="7B20C51E" w14:textId="77777777" w:rsidR="003B5FC4" w:rsidRDefault="00037126" w:rsidP="00037126">
      <w:pPr>
        <w:jc w:val="both"/>
        <w:rPr>
          <w:rFonts w:ascii="Calibri" w:eastAsia="MS Mincho" w:hAnsi="Calibri" w:cs="Calibri"/>
        </w:rPr>
      </w:pPr>
      <w:r w:rsidRPr="00087998">
        <w:rPr>
          <w:rFonts w:ascii="Calibri" w:eastAsia="MS Mincho" w:hAnsi="Calibri" w:cs="Calibri"/>
        </w:rPr>
        <w:t>a) advertência;</w:t>
      </w:r>
      <w:r w:rsidR="003B5FC4">
        <w:rPr>
          <w:rFonts w:ascii="Calibri" w:eastAsia="MS Mincho" w:hAnsi="Calibri" w:cs="Calibri"/>
        </w:rPr>
        <w:t xml:space="preserve"> </w:t>
      </w:r>
    </w:p>
    <w:p w14:paraId="33370CCE" w14:textId="77777777" w:rsidR="00037126" w:rsidRPr="00087998" w:rsidRDefault="00037126" w:rsidP="00037126">
      <w:pPr>
        <w:jc w:val="both"/>
        <w:rPr>
          <w:rFonts w:ascii="Calibri" w:hAnsi="Calibri" w:cs="Calibri"/>
        </w:rPr>
      </w:pPr>
      <w:r w:rsidRPr="00087998">
        <w:rPr>
          <w:rFonts w:ascii="Calibri" w:eastAsia="MS Mincho" w:hAnsi="Calibri" w:cs="Calibri"/>
        </w:rPr>
        <w:t>b) multa;</w:t>
      </w:r>
    </w:p>
    <w:p w14:paraId="61F30CE1" w14:textId="77777777" w:rsidR="00037126" w:rsidRPr="00087998" w:rsidRDefault="00037126" w:rsidP="00037126">
      <w:pPr>
        <w:jc w:val="both"/>
        <w:rPr>
          <w:rFonts w:ascii="Calibri" w:hAnsi="Calibri" w:cs="Calibri"/>
        </w:rPr>
      </w:pPr>
      <w:r w:rsidRPr="00087998">
        <w:rPr>
          <w:rFonts w:ascii="Calibri" w:eastAsia="MS Mincho" w:hAnsi="Calibri" w:cs="Calibri"/>
        </w:rPr>
        <w:t xml:space="preserve">c) </w:t>
      </w:r>
      <w:r>
        <w:rPr>
          <w:rFonts w:ascii="Calibri" w:eastAsia="MS Mincho" w:hAnsi="Calibri" w:cs="Calibri"/>
        </w:rPr>
        <w:t>impedimento de licitar e contratar com o Estado de Santa Catarina</w:t>
      </w:r>
      <w:r w:rsidRPr="00087998">
        <w:rPr>
          <w:rFonts w:ascii="Calibri" w:eastAsia="MS Mincho" w:hAnsi="Calibri" w:cs="Calibri"/>
        </w:rPr>
        <w:t>; e</w:t>
      </w:r>
    </w:p>
    <w:p w14:paraId="44420FF8" w14:textId="77777777" w:rsidR="00037126" w:rsidRPr="00087998" w:rsidRDefault="00037126" w:rsidP="00037126">
      <w:pPr>
        <w:jc w:val="both"/>
        <w:rPr>
          <w:rFonts w:ascii="Calibri" w:hAnsi="Calibri" w:cs="Calibri"/>
        </w:rPr>
      </w:pPr>
      <w:r w:rsidRPr="00087998">
        <w:rPr>
          <w:rFonts w:ascii="Calibri" w:eastAsia="MS Mincho" w:hAnsi="Calibri" w:cs="Calibri"/>
        </w:rPr>
        <w:t>d) declaração de inidoneidade para licitar com a Administração Pública;</w:t>
      </w:r>
    </w:p>
    <w:p w14:paraId="356B7D14" w14:textId="77777777" w:rsidR="00037126" w:rsidRPr="00087998" w:rsidRDefault="00037126" w:rsidP="00037126">
      <w:pPr>
        <w:jc w:val="both"/>
        <w:rPr>
          <w:rFonts w:ascii="Calibri" w:eastAsia="MS Mincho"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.2 -</w:t>
      </w:r>
      <w:r w:rsidRPr="00087998">
        <w:rPr>
          <w:rFonts w:ascii="Calibri" w:eastAsia="MS Mincho" w:hAnsi="Calibri" w:cs="Calibri"/>
        </w:rPr>
        <w:t xml:space="preserve"> A advertência será emitida quando o contratado descumprir qualquer obrigação;</w:t>
      </w:r>
    </w:p>
    <w:p w14:paraId="77AA35E3" w14:textId="77777777" w:rsidR="00037126" w:rsidRPr="00087998" w:rsidRDefault="00037126" w:rsidP="00037126">
      <w:pPr>
        <w:jc w:val="both"/>
        <w:rPr>
          <w:rFonts w:ascii="Calibri"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.3</w:t>
      </w:r>
      <w:r w:rsidRPr="003B4494">
        <w:rPr>
          <w:rFonts w:ascii="Calibri" w:hAnsi="Calibri" w:cs="Calibri"/>
          <w:b/>
        </w:rPr>
        <w:t xml:space="preserve"> -</w:t>
      </w:r>
      <w:r w:rsidRPr="003B4494">
        <w:rPr>
          <w:rFonts w:ascii="Calibri" w:eastAsia="MS Mincho" w:hAnsi="Calibri" w:cs="Calibri"/>
          <w:b/>
        </w:rPr>
        <w:t xml:space="preserve"> </w:t>
      </w:r>
      <w:r w:rsidRPr="00087998">
        <w:rPr>
          <w:rFonts w:ascii="Calibri" w:eastAsia="MS Mincho" w:hAnsi="Calibri" w:cs="Calibri"/>
        </w:rPr>
        <w:t xml:space="preserve">A multa será imposta à contratada pelo atraso injustificado na entrega ou execução do </w:t>
      </w:r>
      <w:r w:rsidRPr="00937F04">
        <w:rPr>
          <w:rFonts w:ascii="Calibri" w:hAnsi="Calibri" w:cs="Calibri"/>
        </w:rPr>
        <w:t>Contrato</w:t>
      </w:r>
      <w:r>
        <w:rPr>
          <w:rFonts w:ascii="Calibri" w:hAnsi="Calibri" w:cs="Calibri"/>
        </w:rPr>
        <w:t>/ARP</w:t>
      </w:r>
      <w:r w:rsidRPr="00087998">
        <w:rPr>
          <w:rFonts w:ascii="Calibri" w:eastAsia="MS Mincho" w:hAnsi="Calibri" w:cs="Calibri"/>
        </w:rPr>
        <w:t xml:space="preserve">, de acordo com as alíquotas a seguir: </w:t>
      </w:r>
    </w:p>
    <w:p w14:paraId="57E24C8F" w14:textId="77777777" w:rsidR="00037126" w:rsidRPr="00087998" w:rsidRDefault="00037126" w:rsidP="00037126">
      <w:pPr>
        <w:jc w:val="both"/>
        <w:rPr>
          <w:rFonts w:ascii="Calibri" w:hAnsi="Calibri" w:cs="Calibri"/>
        </w:rPr>
      </w:pPr>
      <w:r w:rsidRPr="00087998">
        <w:rPr>
          <w:rFonts w:ascii="Calibri" w:eastAsia="MS Mincho" w:hAnsi="Calibri" w:cs="Calibri"/>
        </w:rPr>
        <w:t>a) 0,33 % (zero, trinta e três por cento) por dia de atraso na entrega do objeto ou execução de serviços, sobre o valor correspondente à parte inadimplente, até o limite de 9,9% (nove, nove por cento);</w:t>
      </w:r>
    </w:p>
    <w:p w14:paraId="1F9FF6F9" w14:textId="77777777" w:rsidR="00037126" w:rsidRPr="00087998" w:rsidRDefault="00037126" w:rsidP="00037126">
      <w:pPr>
        <w:jc w:val="both"/>
        <w:rPr>
          <w:rFonts w:ascii="Calibri" w:hAnsi="Calibri" w:cs="Calibri"/>
        </w:rPr>
      </w:pPr>
      <w:r w:rsidRPr="00087998">
        <w:rPr>
          <w:rFonts w:ascii="Calibri" w:eastAsia="MS Mincho" w:hAnsi="Calibri" w:cs="Calibri"/>
        </w:rPr>
        <w:t xml:space="preserve">b) 10 % (dez por cento) em caso de não entrega do objeto ou não conclusão do serviço ou rescisão do contrato por culpa da contratada, calculado sobre a parte inadimplente; </w:t>
      </w:r>
    </w:p>
    <w:p w14:paraId="56D26CF2" w14:textId="77777777" w:rsidR="00037126" w:rsidRPr="00087998" w:rsidRDefault="00037126" w:rsidP="00037126">
      <w:pPr>
        <w:jc w:val="both"/>
        <w:rPr>
          <w:rFonts w:ascii="Calibri" w:hAnsi="Calibri" w:cs="Calibri"/>
        </w:rPr>
      </w:pPr>
      <w:r w:rsidRPr="00087998">
        <w:rPr>
          <w:rFonts w:ascii="Calibri" w:eastAsia="MS Mincho" w:hAnsi="Calibri" w:cs="Calibri"/>
        </w:rPr>
        <w:lastRenderedPageBreak/>
        <w:t xml:space="preserve">c) até 20% (vinte por cento) sobre o valor do </w:t>
      </w:r>
      <w:r w:rsidRPr="00937F04">
        <w:rPr>
          <w:rFonts w:ascii="Calibri" w:hAnsi="Calibri" w:cs="Calibri"/>
        </w:rPr>
        <w:t>Contrato</w:t>
      </w:r>
      <w:r>
        <w:rPr>
          <w:rFonts w:ascii="Calibri" w:hAnsi="Calibri" w:cs="Calibri"/>
        </w:rPr>
        <w:t>/ARP</w:t>
      </w:r>
      <w:r w:rsidRPr="00087998">
        <w:rPr>
          <w:rFonts w:ascii="Calibri" w:eastAsia="MS Mincho" w:hAnsi="Calibri" w:cs="Calibri"/>
        </w:rPr>
        <w:t xml:space="preserve">, pelo descumprimento de qualquer cláusula do </w:t>
      </w:r>
      <w:r w:rsidRPr="00937F04">
        <w:rPr>
          <w:rFonts w:ascii="Calibri" w:hAnsi="Calibri" w:cs="Calibri"/>
        </w:rPr>
        <w:t>Contrato</w:t>
      </w:r>
      <w:r>
        <w:rPr>
          <w:rFonts w:ascii="Calibri" w:hAnsi="Calibri" w:cs="Calibri"/>
        </w:rPr>
        <w:t>/ARP</w:t>
      </w:r>
      <w:r w:rsidRPr="00087998">
        <w:rPr>
          <w:rFonts w:ascii="Calibri" w:eastAsia="MS Mincho" w:hAnsi="Calibri" w:cs="Calibri"/>
        </w:rPr>
        <w:t>, exceto prazo de entrega;</w:t>
      </w:r>
    </w:p>
    <w:p w14:paraId="61AA6C7C" w14:textId="77777777" w:rsidR="00037126" w:rsidRPr="00087998" w:rsidRDefault="00037126" w:rsidP="006F2595">
      <w:pPr>
        <w:ind w:firstLine="142"/>
        <w:jc w:val="both"/>
        <w:rPr>
          <w:rFonts w:ascii="Calibri"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.3.1 -</w:t>
      </w:r>
      <w:r w:rsidRPr="00087998">
        <w:rPr>
          <w:rFonts w:ascii="Calibri" w:eastAsia="MS Mincho" w:hAnsi="Calibri" w:cs="Calibri"/>
        </w:rPr>
        <w:t xml:space="preserve"> O valor da multa e/ou custas de depósito será deduzido dos créditos ou garantias da empresa, ou cobrado administrativa ou judicialmente;</w:t>
      </w:r>
    </w:p>
    <w:p w14:paraId="6210B274" w14:textId="77777777" w:rsidR="00037126" w:rsidRPr="00087998" w:rsidRDefault="00037126" w:rsidP="006F2595">
      <w:pPr>
        <w:ind w:firstLine="142"/>
        <w:jc w:val="both"/>
        <w:rPr>
          <w:rFonts w:ascii="Calibri"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.3.2 -</w:t>
      </w:r>
      <w:r w:rsidRPr="00087998">
        <w:rPr>
          <w:rFonts w:ascii="Calibri" w:eastAsia="MS Mincho" w:hAnsi="Calibri" w:cs="Calibri"/>
        </w:rPr>
        <w:t xml:space="preserve"> Sempre que a multa ultrapassar os créditos da contratada e/ou garantias, o valor excedente será encaminhado à cobrança extrajudicial ou judicial;</w:t>
      </w:r>
    </w:p>
    <w:p w14:paraId="359AEB13" w14:textId="77777777" w:rsidR="00037126" w:rsidRPr="00087998" w:rsidRDefault="00037126" w:rsidP="006F2595">
      <w:pPr>
        <w:ind w:firstLine="142"/>
        <w:jc w:val="both"/>
        <w:rPr>
          <w:rFonts w:ascii="Calibri"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.3.3 -</w:t>
      </w:r>
      <w:r w:rsidRPr="00087998">
        <w:rPr>
          <w:rFonts w:ascii="Calibri" w:eastAsia="MS Mincho" w:hAnsi="Calibri" w:cs="Calibri"/>
        </w:rPr>
        <w:t xml:space="preserve"> O atraso, para efeito de cálculo de multa, será contado em dias corridos, a partir do dia seguinte ao do vencimento do prazo de entrega ou execução do serviço;</w:t>
      </w:r>
    </w:p>
    <w:p w14:paraId="13391710" w14:textId="77777777" w:rsidR="00037126" w:rsidRPr="00087998" w:rsidRDefault="00037126" w:rsidP="006F2595">
      <w:pPr>
        <w:ind w:firstLine="142"/>
        <w:jc w:val="both"/>
        <w:rPr>
          <w:rFonts w:ascii="Calibri"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 xml:space="preserve">.3.4 - </w:t>
      </w:r>
      <w:r w:rsidRPr="00087998">
        <w:rPr>
          <w:rFonts w:ascii="Calibri" w:eastAsia="MS Mincho" w:hAnsi="Calibri" w:cs="Calibri"/>
        </w:rPr>
        <w:t>A multa será aplicada quando o atraso for superior a cinco dias;</w:t>
      </w:r>
    </w:p>
    <w:p w14:paraId="10368E84" w14:textId="77777777" w:rsidR="00037126" w:rsidRPr="00087998" w:rsidRDefault="00037126" w:rsidP="006F2595">
      <w:pPr>
        <w:ind w:firstLine="142"/>
        <w:jc w:val="both"/>
        <w:rPr>
          <w:rFonts w:ascii="Calibri"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.3.5 -</w:t>
      </w:r>
      <w:r w:rsidRPr="00087998">
        <w:rPr>
          <w:rFonts w:ascii="Calibri" w:eastAsia="MS Mincho" w:hAnsi="Calibri" w:cs="Calibri"/>
        </w:rPr>
        <w:t xml:space="preserve"> A aplicação da multa não impede que sejam aplicadas outras penalidades;</w:t>
      </w:r>
    </w:p>
    <w:p w14:paraId="18061F4B" w14:textId="77777777" w:rsidR="00037126" w:rsidRPr="00087998" w:rsidRDefault="00037126" w:rsidP="00037126">
      <w:pPr>
        <w:jc w:val="both"/>
        <w:rPr>
          <w:rFonts w:ascii="Calibri"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.4 -</w:t>
      </w:r>
      <w:r w:rsidRPr="00087998">
        <w:rPr>
          <w:rFonts w:ascii="Calibri" w:eastAsia="MS Mincho" w:hAnsi="Calibri" w:cs="Calibri"/>
        </w:rPr>
        <w:t xml:space="preserve"> A </w:t>
      </w:r>
      <w:r>
        <w:rPr>
          <w:rFonts w:ascii="Calibri" w:eastAsia="MS Mincho" w:hAnsi="Calibri" w:cs="Calibri"/>
        </w:rPr>
        <w:t xml:space="preserve">penalidade de impedimento </w:t>
      </w:r>
      <w:r w:rsidRPr="00087998">
        <w:rPr>
          <w:rFonts w:ascii="Calibri" w:eastAsia="MS Mincho" w:hAnsi="Calibri" w:cs="Calibri"/>
        </w:rPr>
        <w:t>impossibilitará a participação da empresa em licitações, ficando suspenso o seu registro no Cadastro Geral de Fornecedores/S</w:t>
      </w:r>
      <w:r w:rsidR="006F2595">
        <w:rPr>
          <w:rFonts w:ascii="Calibri" w:eastAsia="MS Mincho" w:hAnsi="Calibri" w:cs="Calibri"/>
        </w:rPr>
        <w:t>C</w:t>
      </w:r>
      <w:r w:rsidRPr="00087998">
        <w:rPr>
          <w:rFonts w:ascii="Calibri" w:eastAsia="MS Mincho" w:hAnsi="Calibri" w:cs="Calibri"/>
        </w:rPr>
        <w:t xml:space="preserve">, de acordo com os prazos a seguir: </w:t>
      </w:r>
    </w:p>
    <w:p w14:paraId="3DEB42B5" w14:textId="77777777" w:rsidR="00037126" w:rsidRPr="00087998" w:rsidRDefault="00037126" w:rsidP="00037126">
      <w:pPr>
        <w:jc w:val="both"/>
        <w:rPr>
          <w:rFonts w:ascii="Calibri" w:hAnsi="Calibri" w:cs="Calibri"/>
        </w:rPr>
      </w:pPr>
      <w:r w:rsidRPr="00087998">
        <w:rPr>
          <w:rFonts w:ascii="Calibri" w:eastAsia="MS Mincho" w:hAnsi="Calibri" w:cs="Calibri"/>
        </w:rPr>
        <w:t>a) por até 30 (trinta) dias, quando aplicada a pena de advertência emitida pela Administração e a empresa permanecer inadimplente;</w:t>
      </w:r>
    </w:p>
    <w:p w14:paraId="056AF805" w14:textId="77777777" w:rsidR="00037126" w:rsidRPr="00087998" w:rsidRDefault="00037126" w:rsidP="00037126">
      <w:pPr>
        <w:jc w:val="both"/>
        <w:rPr>
          <w:rFonts w:ascii="Calibri" w:hAnsi="Calibri" w:cs="Calibri"/>
        </w:rPr>
      </w:pPr>
      <w:r w:rsidRPr="00087998">
        <w:rPr>
          <w:rFonts w:ascii="Calibri" w:eastAsia="MS Mincho" w:hAnsi="Calibri" w:cs="Calibri"/>
        </w:rPr>
        <w:t>b) por até 90 (noventa) dias, quando a empresa interessada solicitar cancelamento da proposta após a abertura e antes do resultado do julgamento;</w:t>
      </w:r>
    </w:p>
    <w:p w14:paraId="73B97842" w14:textId="77777777" w:rsidR="00037126" w:rsidRPr="00087998" w:rsidRDefault="00037126" w:rsidP="00037126">
      <w:pPr>
        <w:jc w:val="both"/>
        <w:rPr>
          <w:rFonts w:ascii="Calibri" w:hAnsi="Calibri" w:cs="Calibri"/>
        </w:rPr>
      </w:pPr>
      <w:r w:rsidRPr="00087998">
        <w:rPr>
          <w:rFonts w:ascii="Calibri" w:eastAsia="MS Mincho" w:hAnsi="Calibri" w:cs="Calibri"/>
        </w:rPr>
        <w:t xml:space="preserve">c) por até 12 (doze) meses, quando a empresa adjudicada se recusar a </w:t>
      </w:r>
      <w:r w:rsidR="006F2595">
        <w:rPr>
          <w:rFonts w:ascii="Calibri" w:eastAsia="MS Mincho" w:hAnsi="Calibri" w:cs="Calibri"/>
        </w:rPr>
        <w:t>receber</w:t>
      </w:r>
      <w:r w:rsidRPr="00087998">
        <w:rPr>
          <w:rFonts w:ascii="Calibri" w:eastAsia="MS Mincho" w:hAnsi="Calibri" w:cs="Calibri"/>
        </w:rPr>
        <w:t xml:space="preserve"> a autorização de fornecimento ou assinar o </w:t>
      </w:r>
      <w:r w:rsidRPr="00937F04">
        <w:rPr>
          <w:rFonts w:ascii="Calibri" w:hAnsi="Calibri" w:cs="Calibri"/>
        </w:rPr>
        <w:t>Contrato</w:t>
      </w:r>
      <w:r>
        <w:rPr>
          <w:rFonts w:ascii="Calibri" w:hAnsi="Calibri" w:cs="Calibri"/>
        </w:rPr>
        <w:t>/ARP</w:t>
      </w:r>
      <w:r w:rsidRPr="00087998">
        <w:rPr>
          <w:rFonts w:ascii="Calibri" w:eastAsia="MS Mincho" w:hAnsi="Calibri" w:cs="Calibri"/>
        </w:rPr>
        <w:t>;</w:t>
      </w:r>
    </w:p>
    <w:p w14:paraId="2D476EC5" w14:textId="77777777" w:rsidR="00037126" w:rsidRPr="00087998" w:rsidRDefault="00037126" w:rsidP="00037126">
      <w:pPr>
        <w:jc w:val="both"/>
        <w:rPr>
          <w:rFonts w:ascii="Calibri" w:hAnsi="Calibri" w:cs="Calibri"/>
        </w:rPr>
      </w:pPr>
      <w:r w:rsidRPr="00087998">
        <w:rPr>
          <w:rFonts w:ascii="Calibri" w:eastAsia="MS Mincho" w:hAnsi="Calibri" w:cs="Calibri"/>
        </w:rPr>
        <w:t>d) por até 12 (doze) meses, quando a empresa adjudicada motivar a rescisão total ou parcial da autorização de fornecimento e/ou do contrato;</w:t>
      </w:r>
    </w:p>
    <w:p w14:paraId="28713989" w14:textId="77777777" w:rsidR="00037126" w:rsidRPr="00087998" w:rsidRDefault="00037126" w:rsidP="00037126">
      <w:pPr>
        <w:jc w:val="both"/>
        <w:rPr>
          <w:rFonts w:ascii="Calibri" w:hAnsi="Calibri" w:cs="Calibri"/>
        </w:rPr>
      </w:pPr>
      <w:r w:rsidRPr="00087998">
        <w:rPr>
          <w:rFonts w:ascii="Calibri" w:eastAsia="MS Mincho" w:hAnsi="Calibri" w:cs="Calibri"/>
        </w:rPr>
        <w:t>e) por até 12 (doze) meses, quando a empresa praticar atos que claramente visem à frustração dos objetivos da licitação;</w:t>
      </w:r>
    </w:p>
    <w:p w14:paraId="1AB8F891" w14:textId="77777777" w:rsidR="00037126" w:rsidRPr="00087998" w:rsidRDefault="00037126" w:rsidP="00037126">
      <w:pPr>
        <w:jc w:val="both"/>
        <w:rPr>
          <w:rFonts w:ascii="Calibri" w:hAnsi="Calibri" w:cs="Calibri"/>
        </w:rPr>
      </w:pPr>
      <w:r w:rsidRPr="00087998">
        <w:rPr>
          <w:rFonts w:ascii="Calibri" w:eastAsia="MS Mincho" w:hAnsi="Calibri" w:cs="Calibri"/>
        </w:rPr>
        <w:t>f) por até 24 (vinte e quatro) meses, quando a empresa apresentar documentos fraudulentos;</w:t>
      </w:r>
    </w:p>
    <w:p w14:paraId="45248434" w14:textId="77777777" w:rsidR="00037126" w:rsidRPr="00087998" w:rsidRDefault="00037126" w:rsidP="00037126">
      <w:pPr>
        <w:jc w:val="both"/>
        <w:rPr>
          <w:rFonts w:ascii="Calibri" w:hAnsi="Calibri" w:cs="Calibri"/>
        </w:rPr>
      </w:pPr>
      <w:r w:rsidRPr="00087998">
        <w:rPr>
          <w:rFonts w:ascii="Calibri" w:eastAsia="MS Mincho" w:hAnsi="Calibri" w:cs="Calibri"/>
        </w:rPr>
        <w:t>g) por até 5 (cinco) anos</w:t>
      </w:r>
      <w:r w:rsidRPr="00087998">
        <w:rPr>
          <w:rFonts w:ascii="Calibri" w:hAnsi="Calibri" w:cs="Calibri"/>
        </w:rPr>
        <w:t xml:space="preserve"> quando, na modalidade de pregão, a fornecedora</w:t>
      </w:r>
      <w:r w:rsidR="006F2595">
        <w:rPr>
          <w:rFonts w:ascii="Calibri" w:hAnsi="Calibri" w:cs="Calibri"/>
        </w:rPr>
        <w:t>, que:</w:t>
      </w:r>
      <w:r w:rsidRPr="00087998">
        <w:rPr>
          <w:rFonts w:ascii="Calibri" w:hAnsi="Calibri" w:cs="Calibri"/>
        </w:rPr>
        <w:t xml:space="preserve"> não celebrar o contrato, deixar de entregar ou apresentar documentação falsa, ensejar o retardamento da execução de seu objeto, não mantiver a proposta, falhar ou fraudar na execução do contrato, se comportar de modo inidôneo ou cometer fraude fiscal, ficará impedida de licitar e contratar com </w:t>
      </w:r>
      <w:r w:rsidR="006F2595">
        <w:rPr>
          <w:rFonts w:ascii="Calibri" w:hAnsi="Calibri" w:cs="Calibri"/>
        </w:rPr>
        <w:t>o Estado de SC</w:t>
      </w:r>
      <w:r w:rsidRPr="00087998">
        <w:rPr>
          <w:rFonts w:ascii="Calibri" w:hAnsi="Calibri" w:cs="Calibri"/>
        </w:rPr>
        <w:t>; e</w:t>
      </w:r>
    </w:p>
    <w:p w14:paraId="24F09B34" w14:textId="77777777" w:rsidR="00037126" w:rsidRDefault="00037126" w:rsidP="00037126">
      <w:pPr>
        <w:jc w:val="both"/>
        <w:rPr>
          <w:rFonts w:ascii="Calibri" w:eastAsia="MS Mincho" w:hAnsi="Calibri" w:cs="Calibri"/>
        </w:rPr>
      </w:pPr>
      <w:r w:rsidRPr="00087998">
        <w:rPr>
          <w:rFonts w:ascii="Calibri" w:eastAsia="MS Mincho" w:hAnsi="Calibri" w:cs="Calibri"/>
        </w:rPr>
        <w:t>h) até a realização do pagamento, quando a empresa receber multas previstas no item anteri</w:t>
      </w:r>
      <w:r>
        <w:rPr>
          <w:rFonts w:ascii="Calibri" w:eastAsia="MS Mincho" w:hAnsi="Calibri" w:cs="Calibri"/>
        </w:rPr>
        <w:t>or;</w:t>
      </w:r>
    </w:p>
    <w:p w14:paraId="3D7EEB57" w14:textId="77777777" w:rsidR="00037126" w:rsidRPr="00087998" w:rsidRDefault="00037126" w:rsidP="006F2595">
      <w:pPr>
        <w:ind w:firstLine="142"/>
        <w:jc w:val="both"/>
        <w:rPr>
          <w:rFonts w:ascii="Calibri"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.4.1 -</w:t>
      </w:r>
      <w:r w:rsidRPr="00087998">
        <w:rPr>
          <w:rFonts w:ascii="Calibri" w:eastAsia="MS Mincho" w:hAnsi="Calibri" w:cs="Calibri"/>
        </w:rPr>
        <w:t xml:space="preserve"> A penalidade de </w:t>
      </w:r>
      <w:r>
        <w:rPr>
          <w:rFonts w:ascii="Calibri" w:eastAsia="MS Mincho" w:hAnsi="Calibri" w:cs="Calibri"/>
        </w:rPr>
        <w:t>impedimento</w:t>
      </w:r>
      <w:r w:rsidRPr="00087998">
        <w:rPr>
          <w:rFonts w:ascii="Calibri" w:eastAsia="MS Mincho" w:hAnsi="Calibri" w:cs="Calibri"/>
        </w:rPr>
        <w:t>, publicada no Diário Oficial do Estado, implicará na suspensão da fornecedora junto ao Cadastro Geral de Fornecedores do Estado de Santa Catarina/SEA;</w:t>
      </w:r>
    </w:p>
    <w:p w14:paraId="49172D17" w14:textId="77777777" w:rsidR="00037126" w:rsidRDefault="00037126" w:rsidP="006F2595">
      <w:pPr>
        <w:ind w:firstLine="142"/>
        <w:jc w:val="both"/>
        <w:rPr>
          <w:rFonts w:ascii="Calibri" w:eastAsia="MS Mincho"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 xml:space="preserve">.4.2 </w:t>
      </w:r>
      <w:r>
        <w:rPr>
          <w:rFonts w:ascii="Calibri" w:eastAsia="MS Mincho" w:hAnsi="Calibri" w:cs="Calibri"/>
          <w:b/>
        </w:rPr>
        <w:t>–</w:t>
      </w:r>
      <w:r w:rsidRPr="00087998">
        <w:rPr>
          <w:rFonts w:ascii="Calibri" w:eastAsia="MS Mincho" w:hAnsi="Calibri" w:cs="Calibri"/>
        </w:rPr>
        <w:t xml:space="preserve"> </w:t>
      </w:r>
      <w:r>
        <w:rPr>
          <w:rFonts w:ascii="Calibri" w:eastAsia="MS Mincho" w:hAnsi="Calibri" w:cs="Calibri"/>
        </w:rPr>
        <w:t>O impedimento</w:t>
      </w:r>
      <w:r w:rsidRPr="00087998">
        <w:rPr>
          <w:rFonts w:ascii="Calibri" w:eastAsia="MS Mincho" w:hAnsi="Calibri" w:cs="Calibri"/>
        </w:rPr>
        <w:t xml:space="preserve"> do direito de licitar poderá ser ampliada até o dobro, em caso de reincidência;</w:t>
      </w:r>
    </w:p>
    <w:p w14:paraId="1929A5F2" w14:textId="77777777" w:rsidR="00037126" w:rsidRDefault="00037126" w:rsidP="00037126">
      <w:pPr>
        <w:jc w:val="both"/>
        <w:rPr>
          <w:rFonts w:ascii="Calibri" w:eastAsia="MS Mincho"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.5 -</w:t>
      </w:r>
      <w:r w:rsidRPr="00087998">
        <w:rPr>
          <w:rFonts w:ascii="Calibri" w:eastAsia="MS Mincho" w:hAnsi="Calibri" w:cs="Calibri"/>
        </w:rPr>
        <w:t xml:space="preserve"> A declaração de inidoneidade será aplicada pelo Secretário de Estado da Administração</w:t>
      </w:r>
      <w:r w:rsidR="006F2595">
        <w:rPr>
          <w:rFonts w:ascii="Calibri" w:eastAsia="MS Mincho" w:hAnsi="Calibri" w:cs="Calibri"/>
        </w:rPr>
        <w:t>/</w:t>
      </w:r>
      <w:r w:rsidRPr="00087998">
        <w:rPr>
          <w:rFonts w:ascii="Calibri" w:eastAsia="MS Mincho" w:hAnsi="Calibri" w:cs="Calibri"/>
        </w:rPr>
        <w:t>SEA;</w:t>
      </w:r>
    </w:p>
    <w:p w14:paraId="6DCFFF8A" w14:textId="77777777" w:rsidR="00037126" w:rsidRDefault="00037126" w:rsidP="006F2595">
      <w:pPr>
        <w:ind w:firstLine="142"/>
        <w:jc w:val="both"/>
        <w:rPr>
          <w:rFonts w:ascii="Calibri" w:eastAsia="MS Mincho"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.5.1 -</w:t>
      </w:r>
      <w:r w:rsidRPr="00087998">
        <w:rPr>
          <w:rFonts w:ascii="Calibri" w:eastAsia="MS Mincho" w:hAnsi="Calibri" w:cs="Calibri"/>
        </w:rPr>
        <w:t xml:space="preserve"> A declaração de inidoneidade permanecerá em vigor enquanto perdurarem os motivos que determinaram a punibilidade ou até que seja promovida a reabilitação perante a autoridade que a aplicou;</w:t>
      </w:r>
    </w:p>
    <w:p w14:paraId="5F8B4E09" w14:textId="77777777" w:rsidR="00037126" w:rsidRDefault="00037126" w:rsidP="006F2595">
      <w:pPr>
        <w:ind w:firstLine="142"/>
        <w:jc w:val="both"/>
        <w:rPr>
          <w:rFonts w:ascii="Calibri" w:eastAsia="MS Mincho"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 xml:space="preserve">.5.2 - </w:t>
      </w:r>
      <w:r w:rsidRPr="00087998">
        <w:rPr>
          <w:rFonts w:ascii="Calibri" w:eastAsia="MS Mincho" w:hAnsi="Calibri" w:cs="Calibri"/>
        </w:rPr>
        <w:t>A declaração de inidoneidade terá seus efeitos extensivos a toda Administração Pública;</w:t>
      </w:r>
    </w:p>
    <w:p w14:paraId="7E3DA7AD" w14:textId="77777777" w:rsidR="00037126" w:rsidRPr="00087998" w:rsidRDefault="00037126" w:rsidP="00037126">
      <w:pPr>
        <w:jc w:val="both"/>
        <w:rPr>
          <w:rFonts w:ascii="Calibri"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.6 -</w:t>
      </w:r>
      <w:r w:rsidRPr="00087998">
        <w:rPr>
          <w:rFonts w:ascii="Calibri" w:eastAsia="MS Mincho" w:hAnsi="Calibri" w:cs="Calibri"/>
        </w:rPr>
        <w:t xml:space="preserve"> As empresas que apresentarem documentos fraudulentos, adulterados ou falsificados, ou que por quaisquer outros meios praticarem atos irregulares ou ilegalidades para obtenção do registro no Cadastro Geral de Fornecedores do Estado de Santa Catarina/SEA, estarão sujeitas às seguintes penalidades:</w:t>
      </w:r>
      <w:r w:rsidRPr="00087998">
        <w:rPr>
          <w:rFonts w:ascii="Calibri" w:hAnsi="Calibri" w:cs="Calibri"/>
        </w:rPr>
        <w:t xml:space="preserve"> </w:t>
      </w:r>
    </w:p>
    <w:p w14:paraId="1E569415" w14:textId="77777777" w:rsidR="00037126" w:rsidRPr="00087998" w:rsidRDefault="00037126" w:rsidP="00037126">
      <w:pPr>
        <w:jc w:val="both"/>
        <w:rPr>
          <w:rFonts w:ascii="Calibri" w:hAnsi="Calibri" w:cs="Calibri"/>
        </w:rPr>
      </w:pPr>
      <w:r w:rsidRPr="00087998">
        <w:rPr>
          <w:rFonts w:ascii="Calibri" w:eastAsia="MS Mincho" w:hAnsi="Calibri" w:cs="Calibri"/>
        </w:rPr>
        <w:t xml:space="preserve">a) </w:t>
      </w:r>
      <w:r>
        <w:rPr>
          <w:rFonts w:ascii="Calibri" w:eastAsia="MS Mincho" w:hAnsi="Calibri" w:cs="Calibri"/>
        </w:rPr>
        <w:t xml:space="preserve">a penalidade de impedimento acarretará na </w:t>
      </w:r>
      <w:r w:rsidRPr="00087998">
        <w:rPr>
          <w:rFonts w:ascii="Calibri" w:eastAsia="MS Mincho" w:hAnsi="Calibri" w:cs="Calibri"/>
        </w:rPr>
        <w:t>suspensão temporária do Certificado de Cadastro de Fornecedores - CCF ou da obtenção do registro, por até 5 (cinco) anos dependendo da natureza e gravidade dos fatos; e</w:t>
      </w:r>
    </w:p>
    <w:p w14:paraId="7A7BA365" w14:textId="77777777" w:rsidR="00037126" w:rsidRPr="00087998" w:rsidRDefault="00037126" w:rsidP="00037126">
      <w:pPr>
        <w:jc w:val="both"/>
        <w:rPr>
          <w:rFonts w:ascii="Calibri" w:hAnsi="Calibri" w:cs="Calibri"/>
        </w:rPr>
      </w:pPr>
      <w:r w:rsidRPr="00087998">
        <w:rPr>
          <w:rFonts w:ascii="Calibri" w:eastAsia="MS Mincho" w:hAnsi="Calibri" w:cs="Calibri"/>
        </w:rPr>
        <w:t>b) declaração de inidoneidade, nos termos do artigo anterior.</w:t>
      </w:r>
    </w:p>
    <w:p w14:paraId="74385B9D" w14:textId="77777777" w:rsidR="00037126" w:rsidRPr="00087998" w:rsidRDefault="00037126" w:rsidP="00037126">
      <w:pPr>
        <w:jc w:val="both"/>
        <w:rPr>
          <w:rFonts w:ascii="Calibri"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.7 -</w:t>
      </w:r>
      <w:r w:rsidRPr="00087998">
        <w:rPr>
          <w:rFonts w:ascii="Calibri" w:eastAsia="MS Mincho" w:hAnsi="Calibri" w:cs="Calibri"/>
        </w:rPr>
        <w:t xml:space="preserve"> As sanções previstas neste edital poderão também ser aplicadas às empresas ou profissionais que:</w:t>
      </w:r>
      <w:r w:rsidRPr="00087998">
        <w:rPr>
          <w:rFonts w:ascii="Calibri" w:hAnsi="Calibri" w:cs="Calibri"/>
        </w:rPr>
        <w:t xml:space="preserve"> </w:t>
      </w:r>
    </w:p>
    <w:p w14:paraId="311F950A" w14:textId="77777777" w:rsidR="00037126" w:rsidRPr="00087998" w:rsidRDefault="00037126" w:rsidP="00037126">
      <w:pPr>
        <w:jc w:val="both"/>
        <w:rPr>
          <w:rFonts w:ascii="Calibri" w:hAnsi="Calibri" w:cs="Calibri"/>
        </w:rPr>
      </w:pPr>
      <w:r w:rsidRPr="00087998">
        <w:rPr>
          <w:rFonts w:ascii="Calibri" w:eastAsia="MS Mincho" w:hAnsi="Calibri" w:cs="Calibri"/>
        </w:rPr>
        <w:t>a) tenham sofrido condenação definitiva por praticarem, por meios dolosos, fraude fiscal no recolhimento de quaisquer tributos; e</w:t>
      </w:r>
    </w:p>
    <w:p w14:paraId="23A575FA" w14:textId="77777777" w:rsidR="00037126" w:rsidRPr="00087998" w:rsidRDefault="00037126" w:rsidP="00037126">
      <w:pPr>
        <w:jc w:val="both"/>
        <w:rPr>
          <w:rFonts w:ascii="Calibri" w:hAnsi="Calibri" w:cs="Calibri"/>
        </w:rPr>
      </w:pPr>
      <w:r w:rsidRPr="00087998">
        <w:rPr>
          <w:rFonts w:ascii="Calibri" w:eastAsia="MS Mincho" w:hAnsi="Calibri" w:cs="Calibri"/>
        </w:rPr>
        <w:t>b) tenham praticado atos ilícitos, visando frustrar os objetivos da licitação;</w:t>
      </w:r>
    </w:p>
    <w:p w14:paraId="1DABCD64" w14:textId="77777777" w:rsidR="00037126" w:rsidRDefault="00037126" w:rsidP="00037126">
      <w:pPr>
        <w:jc w:val="both"/>
        <w:rPr>
          <w:rFonts w:ascii="Calibri" w:eastAsia="MS Mincho" w:hAnsi="Calibri" w:cs="Calibri"/>
        </w:rPr>
      </w:pPr>
      <w:r w:rsidRPr="003B4494">
        <w:rPr>
          <w:rFonts w:ascii="Calibri" w:eastAsia="MS Mincho" w:hAnsi="Calibri" w:cs="Calibri"/>
          <w:b/>
        </w:rPr>
        <w:lastRenderedPageBreak/>
        <w:t>1</w:t>
      </w:r>
      <w:r w:rsidR="00DC5013">
        <w:rPr>
          <w:rFonts w:ascii="Calibri" w:eastAsia="MS Mincho" w:hAnsi="Calibri" w:cs="Calibri"/>
          <w:b/>
        </w:rPr>
        <w:t>3</w:t>
      </w:r>
      <w:r w:rsidRPr="003B4494">
        <w:rPr>
          <w:rFonts w:ascii="Calibri" w:eastAsia="MS Mincho" w:hAnsi="Calibri" w:cs="Calibri"/>
          <w:b/>
        </w:rPr>
        <w:t xml:space="preserve">.8 - </w:t>
      </w:r>
      <w:r>
        <w:rPr>
          <w:rFonts w:ascii="Calibri" w:eastAsia="MS Mincho" w:hAnsi="Calibri" w:cs="Calibri"/>
        </w:rPr>
        <w:t>Compete ao Setor de Gestão de Contratos</w:t>
      </w:r>
      <w:r w:rsidR="009F48F9">
        <w:rPr>
          <w:rFonts w:ascii="Calibri" w:eastAsia="MS Mincho" w:hAnsi="Calibri" w:cs="Calibri"/>
        </w:rPr>
        <w:t xml:space="preserve"> da CLC/Reitoria</w:t>
      </w:r>
      <w:r w:rsidRPr="007700D4">
        <w:rPr>
          <w:rFonts w:ascii="Calibri" w:eastAsia="MS Mincho" w:hAnsi="Calibri" w:cs="Calibri"/>
        </w:rPr>
        <w:t xml:space="preserve">, após análise a indicação das penalidades </w:t>
      </w:r>
      <w:r w:rsidR="003B3B12">
        <w:rPr>
          <w:rFonts w:ascii="Calibri" w:eastAsia="MS Mincho" w:hAnsi="Calibri" w:cs="Calibri"/>
        </w:rPr>
        <w:t>d</w:t>
      </w:r>
      <w:r w:rsidRPr="007700D4">
        <w:rPr>
          <w:rFonts w:ascii="Calibri" w:eastAsia="MS Mincho" w:hAnsi="Calibri" w:cs="Calibri"/>
        </w:rPr>
        <w:t xml:space="preserve">este edital, cuja aplicação dependerá da homologação da autoridade </w:t>
      </w:r>
      <w:r>
        <w:rPr>
          <w:rFonts w:ascii="Calibri" w:eastAsia="MS Mincho" w:hAnsi="Calibri" w:cs="Calibri"/>
        </w:rPr>
        <w:t>competente</w:t>
      </w:r>
      <w:r w:rsidRPr="00087998">
        <w:rPr>
          <w:rFonts w:ascii="Calibri" w:eastAsia="MS Mincho" w:hAnsi="Calibri" w:cs="Calibri"/>
        </w:rPr>
        <w:t>;</w:t>
      </w:r>
    </w:p>
    <w:p w14:paraId="62F33970" w14:textId="77777777" w:rsidR="00037126" w:rsidRPr="00087998" w:rsidRDefault="00037126" w:rsidP="00037126">
      <w:pPr>
        <w:jc w:val="both"/>
        <w:rPr>
          <w:rFonts w:ascii="Calibri"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.9 -</w:t>
      </w:r>
      <w:r w:rsidRPr="00087998">
        <w:rPr>
          <w:rFonts w:ascii="Calibri" w:eastAsia="MS Mincho" w:hAnsi="Calibri" w:cs="Calibri"/>
        </w:rPr>
        <w:t xml:space="preserve"> </w:t>
      </w:r>
      <w:r w:rsidR="003B3B12">
        <w:rPr>
          <w:rFonts w:ascii="Calibri" w:eastAsia="MS Mincho" w:hAnsi="Calibri" w:cs="Calibri"/>
        </w:rPr>
        <w:t>A</w:t>
      </w:r>
      <w:r w:rsidRPr="00087998">
        <w:rPr>
          <w:rFonts w:ascii="Calibri" w:eastAsia="MS Mincho" w:hAnsi="Calibri" w:cs="Calibri"/>
        </w:rPr>
        <w:t xml:space="preserve"> interessada</w:t>
      </w:r>
      <w:r w:rsidR="003B3B12">
        <w:rPr>
          <w:rFonts w:ascii="Calibri" w:eastAsia="MS Mincho" w:hAnsi="Calibri" w:cs="Calibri"/>
        </w:rPr>
        <w:t xml:space="preserve"> poderá</w:t>
      </w:r>
      <w:r w:rsidRPr="00087998">
        <w:rPr>
          <w:rFonts w:ascii="Calibri" w:eastAsia="MS Mincho" w:hAnsi="Calibri" w:cs="Calibri"/>
        </w:rPr>
        <w:t xml:space="preserve"> interpor recurso contra a aplicação das penalidades </w:t>
      </w:r>
      <w:r w:rsidR="003B3B12">
        <w:rPr>
          <w:rFonts w:ascii="Calibri" w:eastAsia="MS Mincho" w:hAnsi="Calibri" w:cs="Calibri"/>
        </w:rPr>
        <w:t>d</w:t>
      </w:r>
      <w:r w:rsidRPr="00087998">
        <w:rPr>
          <w:rFonts w:ascii="Calibri" w:eastAsia="MS Mincho" w:hAnsi="Calibri" w:cs="Calibri"/>
        </w:rPr>
        <w:t xml:space="preserve">este edital, </w:t>
      </w:r>
      <w:r w:rsidR="003B3B12">
        <w:rPr>
          <w:rFonts w:ascii="Calibri" w:eastAsia="MS Mincho" w:hAnsi="Calibri" w:cs="Calibri"/>
        </w:rPr>
        <w:t>em</w:t>
      </w:r>
      <w:r w:rsidRPr="00087998">
        <w:rPr>
          <w:rFonts w:ascii="Calibri" w:eastAsia="MS Mincho" w:hAnsi="Calibri" w:cs="Calibri"/>
        </w:rPr>
        <w:t xml:space="preserve"> 5 (cinco) dias úteis, a contar do recebimento da notificação, que será dirigido à autoridade competente;</w:t>
      </w:r>
    </w:p>
    <w:p w14:paraId="27EF5BCD" w14:textId="77777777" w:rsidR="00037126" w:rsidRPr="00087998" w:rsidRDefault="00037126" w:rsidP="00037126">
      <w:pPr>
        <w:jc w:val="both"/>
        <w:rPr>
          <w:rFonts w:ascii="Calibri" w:eastAsia="MS Mincho"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.10 -</w:t>
      </w:r>
      <w:r w:rsidRPr="00087998">
        <w:rPr>
          <w:rFonts w:ascii="Calibri" w:eastAsia="MS Mincho" w:hAnsi="Calibri" w:cs="Calibri"/>
        </w:rPr>
        <w:t xml:space="preserve"> </w:t>
      </w:r>
      <w:r w:rsidR="009F48F9" w:rsidRPr="00087998">
        <w:rPr>
          <w:rFonts w:ascii="Calibri" w:eastAsia="MS Mincho" w:hAnsi="Calibri" w:cs="Calibri"/>
        </w:rPr>
        <w:t xml:space="preserve">Homologadas e publicadas as penalidades </w:t>
      </w:r>
      <w:r w:rsidRPr="00087998">
        <w:rPr>
          <w:rFonts w:ascii="Calibri" w:eastAsia="MS Mincho" w:hAnsi="Calibri" w:cs="Calibri"/>
        </w:rPr>
        <w:t>serão registradas Cadastro Geral de Fornecedores;</w:t>
      </w:r>
    </w:p>
    <w:p w14:paraId="24A18058" w14:textId="77777777" w:rsidR="00733A11" w:rsidRPr="003B3B12" w:rsidRDefault="00733A11">
      <w:pPr>
        <w:tabs>
          <w:tab w:val="left" w:pos="2552"/>
        </w:tabs>
        <w:jc w:val="both"/>
        <w:rPr>
          <w:rFonts w:ascii="Calibri" w:hAnsi="Calibri" w:cs="Calibri"/>
          <w:sz w:val="20"/>
          <w:szCs w:val="20"/>
        </w:rPr>
      </w:pPr>
    </w:p>
    <w:p w14:paraId="62C584A3" w14:textId="77777777" w:rsidR="00733A11" w:rsidRPr="00937F04" w:rsidRDefault="006E3CF5">
      <w:pPr>
        <w:tabs>
          <w:tab w:val="left" w:pos="2552"/>
        </w:tabs>
        <w:jc w:val="both"/>
        <w:rPr>
          <w:rFonts w:ascii="Calibri" w:hAnsi="Calibri" w:cs="Calibri"/>
          <w:b/>
        </w:rPr>
      </w:pPr>
      <w:r>
        <w:rPr>
          <w:rFonts w:ascii="Calibri" w:hAnsi="Calibri" w:cs="Calibri"/>
          <w:b/>
        </w:rPr>
        <w:t>1</w:t>
      </w:r>
      <w:r w:rsidR="00DC5013">
        <w:rPr>
          <w:rFonts w:ascii="Calibri" w:hAnsi="Calibri" w:cs="Calibri"/>
          <w:b/>
        </w:rPr>
        <w:t>4</w:t>
      </w:r>
      <w:r w:rsidR="00733A11" w:rsidRPr="00937F04">
        <w:rPr>
          <w:rFonts w:ascii="Calibri" w:hAnsi="Calibri" w:cs="Calibri"/>
          <w:b/>
        </w:rPr>
        <w:t xml:space="preserve"> – DAS DISPOSIÇÕES FINAIS</w:t>
      </w:r>
    </w:p>
    <w:p w14:paraId="4E7E44CB" w14:textId="77777777" w:rsidR="00F36B64" w:rsidRDefault="00F36B64" w:rsidP="00F36B64">
      <w:pPr>
        <w:jc w:val="both"/>
      </w:pPr>
      <w:r>
        <w:rPr>
          <w:rFonts w:ascii="Calibri" w:hAnsi="Calibri" w:cs="Calibri"/>
          <w:b/>
          <w:bCs/>
        </w:rPr>
        <w:t>1</w:t>
      </w:r>
      <w:r w:rsidR="00DC5013">
        <w:rPr>
          <w:rFonts w:ascii="Calibri" w:hAnsi="Calibri" w:cs="Calibri"/>
          <w:b/>
          <w:bCs/>
        </w:rPr>
        <w:t>4</w:t>
      </w:r>
      <w:r>
        <w:rPr>
          <w:rFonts w:ascii="Calibri" w:hAnsi="Calibri" w:cs="Calibri"/>
          <w:b/>
          <w:bCs/>
        </w:rPr>
        <w:t>.1</w:t>
      </w:r>
      <w:r>
        <w:rPr>
          <w:rFonts w:ascii="Calibri" w:hAnsi="Calibri" w:cs="Calibri"/>
        </w:rPr>
        <w:t xml:space="preserve"> - Informações, impugnações e esclarecimentos sobre o edital serão protocoladas pelo interessado, acessando o pregão eletrônico, no portal de compras e-</w:t>
      </w:r>
      <w:proofErr w:type="spellStart"/>
      <w:r w:rsidR="003B3B12">
        <w:rPr>
          <w:rFonts w:ascii="Calibri" w:hAnsi="Calibri" w:cs="Calibri"/>
        </w:rPr>
        <w:t>L</w:t>
      </w:r>
      <w:r>
        <w:rPr>
          <w:rFonts w:ascii="Calibri" w:hAnsi="Calibri" w:cs="Calibri"/>
        </w:rPr>
        <w:t>ic</w:t>
      </w:r>
      <w:proofErr w:type="spellEnd"/>
      <w:r>
        <w:rPr>
          <w:rFonts w:ascii="Calibri" w:hAnsi="Calibri" w:cs="Calibri"/>
        </w:rPr>
        <w:t>, sendo que:</w:t>
      </w:r>
    </w:p>
    <w:p w14:paraId="5D2208F2" w14:textId="77777777" w:rsidR="00F36B64" w:rsidRDefault="00F36B64" w:rsidP="003B3B12">
      <w:pPr>
        <w:ind w:firstLine="142"/>
        <w:jc w:val="both"/>
      </w:pPr>
      <w:r>
        <w:rPr>
          <w:rFonts w:ascii="Calibri" w:hAnsi="Calibri" w:cs="Calibri"/>
          <w:b/>
          <w:bCs/>
        </w:rPr>
        <w:t>1</w:t>
      </w:r>
      <w:r w:rsidR="00DC5013">
        <w:rPr>
          <w:rFonts w:ascii="Calibri" w:hAnsi="Calibri" w:cs="Calibri"/>
          <w:b/>
          <w:bCs/>
        </w:rPr>
        <w:t>4</w:t>
      </w:r>
      <w:r>
        <w:rPr>
          <w:rFonts w:ascii="Calibri" w:hAnsi="Calibri" w:cs="Calibri"/>
          <w:b/>
          <w:bCs/>
        </w:rPr>
        <w:t xml:space="preserve">.1.1 - </w:t>
      </w:r>
      <w:r>
        <w:rPr>
          <w:rFonts w:ascii="Calibri" w:hAnsi="Calibri" w:cs="Calibri"/>
          <w:bCs/>
        </w:rPr>
        <w:t>Para</w:t>
      </w:r>
      <w:r>
        <w:rPr>
          <w:rFonts w:ascii="Calibri" w:hAnsi="Calibri" w:cs="Calibri"/>
          <w:b/>
          <w:bCs/>
        </w:rPr>
        <w:t xml:space="preserve"> </w:t>
      </w:r>
      <w:r>
        <w:rPr>
          <w:rFonts w:ascii="Calibri" w:hAnsi="Calibri" w:cs="Calibri"/>
          <w:bCs/>
        </w:rPr>
        <w:t>pedidos de informações e esclarecimentos, deve ser utilizada a opção “fórum” do edital;</w:t>
      </w:r>
    </w:p>
    <w:p w14:paraId="7DBE06A6" w14:textId="77777777" w:rsidR="00F36B64" w:rsidRDefault="00F36B64" w:rsidP="003B3B12">
      <w:pPr>
        <w:ind w:firstLine="142"/>
        <w:jc w:val="both"/>
      </w:pPr>
      <w:r>
        <w:rPr>
          <w:rFonts w:ascii="Calibri" w:hAnsi="Calibri" w:cs="Calibri"/>
          <w:b/>
          <w:bCs/>
        </w:rPr>
        <w:t>1</w:t>
      </w:r>
      <w:r w:rsidR="00DC5013">
        <w:rPr>
          <w:rFonts w:ascii="Calibri" w:hAnsi="Calibri" w:cs="Calibri"/>
          <w:b/>
          <w:bCs/>
        </w:rPr>
        <w:t>4</w:t>
      </w:r>
      <w:r>
        <w:rPr>
          <w:rFonts w:ascii="Calibri" w:hAnsi="Calibri" w:cs="Calibri"/>
          <w:b/>
          <w:bCs/>
        </w:rPr>
        <w:t xml:space="preserve">.1.2 - </w:t>
      </w:r>
      <w:r>
        <w:rPr>
          <w:rFonts w:ascii="Calibri" w:hAnsi="Calibri" w:cs="Calibri"/>
          <w:bCs/>
        </w:rPr>
        <w:t>Para</w:t>
      </w:r>
      <w:r>
        <w:rPr>
          <w:rFonts w:ascii="Calibri" w:hAnsi="Calibri" w:cs="Calibri"/>
          <w:b/>
          <w:bCs/>
        </w:rPr>
        <w:t xml:space="preserve"> </w:t>
      </w:r>
      <w:r>
        <w:rPr>
          <w:rFonts w:ascii="Calibri" w:hAnsi="Calibri" w:cs="Calibri"/>
          <w:bCs/>
        </w:rPr>
        <w:t xml:space="preserve">pedidos de impugnação deve ser utilizada a opção “Impugnação” </w:t>
      </w:r>
      <w:r w:rsidR="003B3B12">
        <w:rPr>
          <w:rFonts w:ascii="Calibri" w:hAnsi="Calibri" w:cs="Calibri"/>
          <w:bCs/>
        </w:rPr>
        <w:t>do edital</w:t>
      </w:r>
      <w:r>
        <w:rPr>
          <w:rFonts w:ascii="Calibri" w:hAnsi="Calibri" w:cs="Calibri"/>
          <w:bCs/>
        </w:rPr>
        <w:t>.</w:t>
      </w:r>
    </w:p>
    <w:p w14:paraId="7E120D3B" w14:textId="77777777" w:rsidR="008D28D0" w:rsidRPr="003B3B12" w:rsidRDefault="008D28D0">
      <w:pPr>
        <w:shd w:val="clear" w:color="auto" w:fill="FFFFFF"/>
        <w:jc w:val="both"/>
        <w:rPr>
          <w:rFonts w:ascii="Calibri" w:hAnsi="Calibri" w:cs="Calibri"/>
          <w:bCs/>
        </w:rPr>
      </w:pPr>
      <w:r w:rsidRPr="008D28D0">
        <w:rPr>
          <w:rFonts w:ascii="Calibri" w:hAnsi="Calibri" w:cs="Calibri"/>
          <w:b/>
        </w:rPr>
        <w:t>1</w:t>
      </w:r>
      <w:r w:rsidR="00DC5013">
        <w:rPr>
          <w:rFonts w:ascii="Calibri" w:hAnsi="Calibri" w:cs="Calibri"/>
          <w:b/>
        </w:rPr>
        <w:t>4</w:t>
      </w:r>
      <w:r w:rsidRPr="008D28D0">
        <w:rPr>
          <w:rFonts w:ascii="Calibri" w:hAnsi="Calibri" w:cs="Calibri"/>
          <w:b/>
        </w:rPr>
        <w:t xml:space="preserve">.2 – </w:t>
      </w:r>
      <w:r w:rsidRPr="003B3B12">
        <w:rPr>
          <w:rFonts w:ascii="Calibri" w:hAnsi="Calibri" w:cs="Calibri"/>
          <w:bCs/>
        </w:rPr>
        <w:t>Cópias e vistas obedecerão aos seguintes procedimentos:</w:t>
      </w:r>
    </w:p>
    <w:p w14:paraId="15928540" w14:textId="77777777" w:rsidR="008D28D0" w:rsidRPr="003B3B12" w:rsidRDefault="003B3B12" w:rsidP="003B3B12">
      <w:pPr>
        <w:shd w:val="clear" w:color="auto" w:fill="FFFFFF"/>
        <w:ind w:firstLine="142"/>
        <w:jc w:val="both"/>
        <w:rPr>
          <w:rFonts w:ascii="Calibri" w:hAnsi="Calibri" w:cs="Calibri"/>
          <w:bCs/>
        </w:rPr>
      </w:pPr>
      <w:r w:rsidRPr="003B3B12">
        <w:rPr>
          <w:rFonts w:ascii="Calibri" w:hAnsi="Calibri" w:cs="Calibri"/>
          <w:b/>
        </w:rPr>
        <w:t>1</w:t>
      </w:r>
      <w:r w:rsidR="00DC5013">
        <w:rPr>
          <w:rFonts w:ascii="Calibri" w:hAnsi="Calibri" w:cs="Calibri"/>
          <w:b/>
        </w:rPr>
        <w:t>4</w:t>
      </w:r>
      <w:r w:rsidRPr="003B3B12">
        <w:rPr>
          <w:rFonts w:ascii="Calibri" w:hAnsi="Calibri" w:cs="Calibri"/>
          <w:b/>
        </w:rPr>
        <w:t>.</w:t>
      </w:r>
      <w:r w:rsidR="008D28D0" w:rsidRPr="003B3B12">
        <w:rPr>
          <w:rFonts w:ascii="Calibri" w:hAnsi="Calibri" w:cs="Calibri"/>
          <w:b/>
        </w:rPr>
        <w:t>2.1 –</w:t>
      </w:r>
      <w:r w:rsidR="008D28D0" w:rsidRPr="003B3B12">
        <w:rPr>
          <w:rFonts w:ascii="Calibri" w:hAnsi="Calibri" w:cs="Calibri"/>
          <w:bCs/>
        </w:rPr>
        <w:t xml:space="preserve"> Cópia deste edital e seus anexos poderá ser obtida pelos interessados, no endereço eletrônico </w:t>
      </w:r>
      <w:hyperlink r:id="rId13" w:history="1">
        <w:r w:rsidR="008D28D0" w:rsidRPr="003B3B12">
          <w:rPr>
            <w:rStyle w:val="Hyperlink"/>
            <w:rFonts w:ascii="Calibri" w:hAnsi="Calibri" w:cs="Calibri"/>
            <w:bCs/>
          </w:rPr>
          <w:t>http://portaldecompras.sc.gov.br/</w:t>
        </w:r>
      </w:hyperlink>
      <w:r>
        <w:rPr>
          <w:rFonts w:ascii="Calibri" w:hAnsi="Calibri" w:cs="Calibri"/>
          <w:bCs/>
        </w:rPr>
        <w:t xml:space="preserve"> ou </w:t>
      </w:r>
      <w:hyperlink r:id="rId14" w:history="1">
        <w:r w:rsidRPr="00863B04">
          <w:rPr>
            <w:rStyle w:val="Hyperlink"/>
            <w:rFonts w:ascii="Calibri" w:hAnsi="Calibri" w:cs="Calibri"/>
            <w:bCs/>
          </w:rPr>
          <w:t>https://e-lic.sc.gov.br/</w:t>
        </w:r>
      </w:hyperlink>
      <w:r>
        <w:rPr>
          <w:rFonts w:ascii="Calibri" w:hAnsi="Calibri" w:cs="Calibri"/>
          <w:bCs/>
        </w:rPr>
        <w:t xml:space="preserve"> </w:t>
      </w:r>
      <w:r w:rsidR="008D28D0" w:rsidRPr="003B3B12">
        <w:rPr>
          <w:rFonts w:ascii="Calibri" w:hAnsi="Calibri" w:cs="Calibri"/>
          <w:bCs/>
        </w:rPr>
        <w:t xml:space="preserve">  </w:t>
      </w:r>
    </w:p>
    <w:p w14:paraId="310EA29F" w14:textId="5AFFA3BD" w:rsidR="008D28D0" w:rsidRPr="003B3B12" w:rsidRDefault="00DC5013" w:rsidP="003B3B12">
      <w:pPr>
        <w:shd w:val="clear" w:color="auto" w:fill="FFFFFF"/>
        <w:ind w:firstLine="142"/>
        <w:jc w:val="both"/>
        <w:rPr>
          <w:rFonts w:ascii="Calibri" w:hAnsi="Calibri" w:cs="Calibri"/>
          <w:bCs/>
        </w:rPr>
      </w:pPr>
      <w:r>
        <w:rPr>
          <w:rFonts w:ascii="Calibri" w:hAnsi="Calibri" w:cs="Calibri"/>
          <w:b/>
        </w:rPr>
        <w:t>14</w:t>
      </w:r>
      <w:r w:rsidR="003B3B12" w:rsidRPr="003B3B12">
        <w:rPr>
          <w:rFonts w:ascii="Calibri" w:hAnsi="Calibri" w:cs="Calibri"/>
          <w:b/>
        </w:rPr>
        <w:t>.2.2</w:t>
      </w:r>
      <w:r w:rsidR="008D28D0" w:rsidRPr="003B3B12">
        <w:rPr>
          <w:rFonts w:ascii="Calibri" w:hAnsi="Calibri" w:cs="Calibri"/>
          <w:b/>
        </w:rPr>
        <w:t xml:space="preserve"> –</w:t>
      </w:r>
      <w:r w:rsidR="008D28D0" w:rsidRPr="003B3B12">
        <w:rPr>
          <w:rFonts w:ascii="Calibri" w:hAnsi="Calibri" w:cs="Calibri"/>
          <w:bCs/>
        </w:rPr>
        <w:t xml:space="preserve"> Vistas ao processo licitatório poderão ser realizadas no endereço </w:t>
      </w:r>
      <w:hyperlink r:id="rId15" w:history="1">
        <w:r w:rsidR="008D28D0" w:rsidRPr="003B3B12">
          <w:rPr>
            <w:rStyle w:val="Hyperlink"/>
            <w:rFonts w:ascii="Calibri" w:hAnsi="Calibri" w:cs="Calibri"/>
            <w:bCs/>
          </w:rPr>
          <w:t>https://portal.sgpe.sea.sc.gov.br</w:t>
        </w:r>
      </w:hyperlink>
      <w:r w:rsidR="008D28D0" w:rsidRPr="003B3B12">
        <w:rPr>
          <w:rFonts w:ascii="Calibri" w:hAnsi="Calibri" w:cs="Calibri"/>
          <w:bCs/>
        </w:rPr>
        <w:t xml:space="preserve">, </w:t>
      </w:r>
      <w:r w:rsidR="008D28D0" w:rsidRPr="003D64C8">
        <w:rPr>
          <w:rFonts w:ascii="Calibri" w:hAnsi="Calibri" w:cs="Calibri"/>
          <w:bCs/>
        </w:rPr>
        <w:t xml:space="preserve">informando o nº do processo UDESC </w:t>
      </w:r>
      <w:r w:rsidR="003D64C8" w:rsidRPr="003D64C8">
        <w:rPr>
          <w:rFonts w:ascii="Calibri" w:hAnsi="Calibri" w:cs="Calibri"/>
          <w:bCs/>
        </w:rPr>
        <w:t>35830</w:t>
      </w:r>
      <w:r w:rsidR="008D28D0" w:rsidRPr="003D64C8">
        <w:rPr>
          <w:rFonts w:ascii="Calibri" w:hAnsi="Calibri" w:cs="Calibri"/>
          <w:bCs/>
        </w:rPr>
        <w:t>/202</w:t>
      </w:r>
      <w:r w:rsidR="003D64C8" w:rsidRPr="003D64C8">
        <w:rPr>
          <w:rFonts w:ascii="Calibri" w:hAnsi="Calibri" w:cs="Calibri"/>
          <w:bCs/>
        </w:rPr>
        <w:t>1</w:t>
      </w:r>
      <w:r w:rsidR="008D28D0" w:rsidRPr="003D64C8">
        <w:rPr>
          <w:rFonts w:ascii="Calibri" w:hAnsi="Calibri" w:cs="Calibri"/>
          <w:bCs/>
        </w:rPr>
        <w:t>.</w:t>
      </w:r>
      <w:r w:rsidR="008D28D0" w:rsidRPr="003B3B12">
        <w:rPr>
          <w:rFonts w:ascii="Calibri" w:hAnsi="Calibri" w:cs="Calibri"/>
          <w:bCs/>
        </w:rPr>
        <w:t xml:space="preserve"> </w:t>
      </w:r>
    </w:p>
    <w:p w14:paraId="19817459" w14:textId="77777777" w:rsidR="00733A11" w:rsidRPr="00937F04" w:rsidRDefault="006E3CF5" w:rsidP="003B3B12">
      <w:pPr>
        <w:shd w:val="clear" w:color="auto" w:fill="FFFFFF"/>
        <w:ind w:firstLine="142"/>
        <w:jc w:val="both"/>
        <w:rPr>
          <w:rFonts w:ascii="Calibri" w:hAnsi="Calibri" w:cs="Calibri"/>
          <w:szCs w:val="22"/>
        </w:rPr>
      </w:pPr>
      <w:r>
        <w:rPr>
          <w:rFonts w:ascii="Calibri" w:hAnsi="Calibri" w:cs="Calibri"/>
          <w:b/>
        </w:rPr>
        <w:t>1</w:t>
      </w:r>
      <w:r w:rsidR="00DC5013">
        <w:rPr>
          <w:rFonts w:ascii="Calibri" w:hAnsi="Calibri" w:cs="Calibri"/>
          <w:b/>
        </w:rPr>
        <w:t>4</w:t>
      </w:r>
      <w:r w:rsidR="00733A11" w:rsidRPr="00937F04">
        <w:rPr>
          <w:rFonts w:ascii="Calibri" w:hAnsi="Calibri" w:cs="Calibri"/>
          <w:b/>
        </w:rPr>
        <w:t>.</w:t>
      </w:r>
      <w:r w:rsidR="003B3B12">
        <w:rPr>
          <w:rFonts w:ascii="Calibri" w:hAnsi="Calibri" w:cs="Calibri"/>
          <w:b/>
        </w:rPr>
        <w:t>2.3</w:t>
      </w:r>
      <w:r w:rsidR="00733A11" w:rsidRPr="00937F04">
        <w:rPr>
          <w:rFonts w:ascii="Calibri" w:hAnsi="Calibri" w:cs="Calibri"/>
          <w:b/>
        </w:rPr>
        <w:t xml:space="preserve"> </w:t>
      </w:r>
      <w:r w:rsidR="00733A11" w:rsidRPr="00937F04">
        <w:rPr>
          <w:rFonts w:ascii="Calibri" w:hAnsi="Calibri" w:cs="Calibri"/>
          <w:szCs w:val="22"/>
        </w:rPr>
        <w:t xml:space="preserve">– A </w:t>
      </w:r>
      <w:r w:rsidR="003B3B12">
        <w:rPr>
          <w:rFonts w:ascii="Calibri" w:hAnsi="Calibri" w:cs="Calibri"/>
          <w:szCs w:val="22"/>
        </w:rPr>
        <w:t>Udesc</w:t>
      </w:r>
      <w:r w:rsidR="00733A11" w:rsidRPr="00937F04">
        <w:rPr>
          <w:rFonts w:ascii="Calibri" w:hAnsi="Calibri" w:cs="Calibri"/>
          <w:szCs w:val="22"/>
        </w:rPr>
        <w:t xml:space="preserve"> não se responsabiliza pelo conteúdo e autenticidade de cópias deste edital, senão aquelas que estiverem </w:t>
      </w:r>
      <w:r w:rsidR="003B3B12">
        <w:rPr>
          <w:rFonts w:ascii="Calibri" w:hAnsi="Calibri" w:cs="Calibri"/>
          <w:szCs w:val="22"/>
        </w:rPr>
        <w:t>nos sites informados anteriormente</w:t>
      </w:r>
      <w:r w:rsidR="00733A11" w:rsidRPr="00937F04">
        <w:rPr>
          <w:rFonts w:ascii="Calibri" w:hAnsi="Calibri" w:cs="Calibri"/>
          <w:szCs w:val="22"/>
        </w:rPr>
        <w:t>.</w:t>
      </w:r>
    </w:p>
    <w:p w14:paraId="165931DB" w14:textId="77777777" w:rsidR="00733A11" w:rsidRPr="00937F04" w:rsidRDefault="006E3CF5">
      <w:pPr>
        <w:jc w:val="both"/>
        <w:rPr>
          <w:rFonts w:ascii="Calibri" w:hAnsi="Calibri" w:cs="Calibri"/>
          <w:szCs w:val="22"/>
        </w:rPr>
      </w:pPr>
      <w:r>
        <w:rPr>
          <w:rFonts w:ascii="Calibri" w:hAnsi="Calibri" w:cs="Calibri"/>
          <w:b/>
          <w:bCs/>
          <w:szCs w:val="22"/>
        </w:rPr>
        <w:t>1</w:t>
      </w:r>
      <w:r w:rsidR="00DC5013">
        <w:rPr>
          <w:rFonts w:ascii="Calibri" w:hAnsi="Calibri" w:cs="Calibri"/>
          <w:b/>
          <w:bCs/>
          <w:szCs w:val="22"/>
        </w:rPr>
        <w:t>4</w:t>
      </w:r>
      <w:r w:rsidR="00733A11" w:rsidRPr="00937F04">
        <w:rPr>
          <w:rFonts w:ascii="Calibri" w:hAnsi="Calibri" w:cs="Calibri"/>
          <w:b/>
          <w:bCs/>
          <w:szCs w:val="22"/>
        </w:rPr>
        <w:t>.</w:t>
      </w:r>
      <w:r w:rsidR="003B3B12">
        <w:rPr>
          <w:rFonts w:ascii="Calibri" w:hAnsi="Calibri" w:cs="Calibri"/>
          <w:b/>
          <w:bCs/>
          <w:szCs w:val="22"/>
        </w:rPr>
        <w:t>3</w:t>
      </w:r>
      <w:r w:rsidR="00733A11" w:rsidRPr="00937F04">
        <w:rPr>
          <w:rFonts w:ascii="Calibri" w:hAnsi="Calibri" w:cs="Calibri"/>
          <w:szCs w:val="22"/>
        </w:rPr>
        <w:t xml:space="preserve"> – É facultado ao Pregoeiro ou à autoridade superior, em qualquer fase desta licitação, promover diligência destinada a esclarecer ou complementar a instrução do processo.</w:t>
      </w:r>
    </w:p>
    <w:p w14:paraId="76DA68E2" w14:textId="77777777" w:rsidR="00733A11" w:rsidRPr="00937F04" w:rsidRDefault="006E3CF5" w:rsidP="003B3B12">
      <w:pPr>
        <w:ind w:firstLine="142"/>
        <w:jc w:val="both"/>
        <w:rPr>
          <w:rFonts w:ascii="Calibri" w:hAnsi="Calibri" w:cs="Calibri"/>
          <w:szCs w:val="22"/>
        </w:rPr>
      </w:pPr>
      <w:r>
        <w:rPr>
          <w:rFonts w:ascii="Calibri" w:hAnsi="Calibri" w:cs="Calibri"/>
          <w:b/>
          <w:bCs/>
          <w:szCs w:val="22"/>
        </w:rPr>
        <w:t>1</w:t>
      </w:r>
      <w:r w:rsidR="00DC5013">
        <w:rPr>
          <w:rFonts w:ascii="Calibri" w:hAnsi="Calibri" w:cs="Calibri"/>
          <w:b/>
          <w:bCs/>
          <w:szCs w:val="22"/>
        </w:rPr>
        <w:t>4</w:t>
      </w:r>
      <w:r w:rsidR="00733A11" w:rsidRPr="00937F04">
        <w:rPr>
          <w:rFonts w:ascii="Calibri" w:hAnsi="Calibri" w:cs="Calibri"/>
          <w:b/>
          <w:bCs/>
          <w:szCs w:val="22"/>
        </w:rPr>
        <w:t>.</w:t>
      </w:r>
      <w:r w:rsidR="003B3B12">
        <w:rPr>
          <w:rFonts w:ascii="Calibri" w:hAnsi="Calibri" w:cs="Calibri"/>
          <w:b/>
          <w:bCs/>
          <w:szCs w:val="22"/>
        </w:rPr>
        <w:t>3</w:t>
      </w:r>
      <w:r w:rsidR="00733A11" w:rsidRPr="00937F04">
        <w:rPr>
          <w:rFonts w:ascii="Calibri" w:hAnsi="Calibri" w:cs="Calibri"/>
          <w:b/>
          <w:bCs/>
          <w:szCs w:val="22"/>
        </w:rPr>
        <w:t>.1</w:t>
      </w:r>
      <w:r w:rsidR="00733A11" w:rsidRPr="00937F04">
        <w:rPr>
          <w:rFonts w:ascii="Calibri" w:hAnsi="Calibri" w:cs="Calibri"/>
          <w:szCs w:val="22"/>
        </w:rPr>
        <w:t xml:space="preserve"> – As normas disciplinadoras da licitação serão sempre interpretadas em favor da ampliação da disputa entre os participantes, desde que não comprometam o interesse da Administração, a finalidade e a segurança da contratação.</w:t>
      </w:r>
      <w:bookmarkStart w:id="2" w:name="_GoBack"/>
      <w:bookmarkEnd w:id="2"/>
    </w:p>
    <w:p w14:paraId="33F6AD80" w14:textId="77777777" w:rsidR="00733A11" w:rsidRPr="00937F04" w:rsidRDefault="006E3CF5">
      <w:pPr>
        <w:jc w:val="both"/>
        <w:rPr>
          <w:rFonts w:ascii="Calibri" w:hAnsi="Calibri" w:cs="Calibri"/>
          <w:szCs w:val="22"/>
        </w:rPr>
      </w:pPr>
      <w:r>
        <w:rPr>
          <w:rFonts w:ascii="Calibri" w:hAnsi="Calibri" w:cs="Calibri"/>
          <w:b/>
          <w:bCs/>
          <w:szCs w:val="22"/>
        </w:rPr>
        <w:t>1</w:t>
      </w:r>
      <w:r w:rsidR="00DC5013">
        <w:rPr>
          <w:rFonts w:ascii="Calibri" w:hAnsi="Calibri" w:cs="Calibri"/>
          <w:b/>
          <w:bCs/>
          <w:szCs w:val="22"/>
        </w:rPr>
        <w:t>4</w:t>
      </w:r>
      <w:r w:rsidR="00733A11" w:rsidRPr="00937F04">
        <w:rPr>
          <w:rFonts w:ascii="Calibri" w:hAnsi="Calibri" w:cs="Calibri"/>
          <w:b/>
          <w:bCs/>
          <w:szCs w:val="22"/>
        </w:rPr>
        <w:t>.4</w:t>
      </w:r>
      <w:r w:rsidR="00733A11" w:rsidRPr="00937F04">
        <w:rPr>
          <w:rFonts w:ascii="Calibri" w:hAnsi="Calibri" w:cs="Calibri"/>
          <w:szCs w:val="22"/>
        </w:rPr>
        <w:t xml:space="preserve"> – </w:t>
      </w:r>
      <w:r w:rsidR="000D0E06">
        <w:rPr>
          <w:rFonts w:ascii="Calibri" w:hAnsi="Calibri" w:cs="Calibri"/>
          <w:szCs w:val="22"/>
        </w:rPr>
        <w:t>Não s</w:t>
      </w:r>
      <w:r w:rsidR="00733A11" w:rsidRPr="00937F04">
        <w:rPr>
          <w:rFonts w:ascii="Calibri" w:hAnsi="Calibri" w:cs="Calibri"/>
          <w:szCs w:val="22"/>
        </w:rPr>
        <w:t>erá permitida a subcontratação do objeto deste edital.</w:t>
      </w:r>
    </w:p>
    <w:p w14:paraId="196AC3AC" w14:textId="77777777" w:rsidR="00733A11" w:rsidRPr="00937F04" w:rsidRDefault="006E3CF5">
      <w:pPr>
        <w:jc w:val="both"/>
        <w:rPr>
          <w:rFonts w:ascii="Calibri" w:hAnsi="Calibri" w:cs="Calibri"/>
          <w:szCs w:val="22"/>
        </w:rPr>
      </w:pPr>
      <w:r>
        <w:rPr>
          <w:rFonts w:ascii="Calibri" w:hAnsi="Calibri" w:cs="Calibri"/>
          <w:b/>
          <w:bCs/>
          <w:szCs w:val="22"/>
        </w:rPr>
        <w:t>1</w:t>
      </w:r>
      <w:r w:rsidR="00DC5013">
        <w:rPr>
          <w:rFonts w:ascii="Calibri" w:hAnsi="Calibri" w:cs="Calibri"/>
          <w:b/>
          <w:bCs/>
          <w:szCs w:val="22"/>
        </w:rPr>
        <w:t>4</w:t>
      </w:r>
      <w:r w:rsidR="00733A11" w:rsidRPr="00937F04">
        <w:rPr>
          <w:rFonts w:ascii="Calibri" w:hAnsi="Calibri" w:cs="Calibri"/>
          <w:b/>
          <w:bCs/>
          <w:szCs w:val="22"/>
        </w:rPr>
        <w:t>.5</w:t>
      </w:r>
      <w:r w:rsidR="00733A11" w:rsidRPr="00937F04">
        <w:rPr>
          <w:rFonts w:ascii="Calibri" w:hAnsi="Calibri" w:cs="Calibri"/>
          <w:szCs w:val="22"/>
        </w:rPr>
        <w:t xml:space="preserve"> – A </w:t>
      </w:r>
      <w:r w:rsidR="00DC5013">
        <w:rPr>
          <w:rFonts w:ascii="Calibri" w:hAnsi="Calibri" w:cs="Calibri"/>
        </w:rPr>
        <w:t>Udesc</w:t>
      </w:r>
      <w:r w:rsidR="00B2190B" w:rsidRPr="00937F04">
        <w:rPr>
          <w:rFonts w:ascii="Calibri" w:hAnsi="Calibri" w:cs="Calibri"/>
        </w:rPr>
        <w:t xml:space="preserve"> </w:t>
      </w:r>
      <w:r w:rsidR="00733A11" w:rsidRPr="00937F04">
        <w:rPr>
          <w:rFonts w:ascii="Calibri" w:hAnsi="Calibri" w:cs="Calibri"/>
          <w:szCs w:val="22"/>
        </w:rPr>
        <w:t xml:space="preserve">poderá revogar </w:t>
      </w:r>
      <w:r w:rsidR="00DC5013">
        <w:rPr>
          <w:rFonts w:ascii="Calibri" w:hAnsi="Calibri" w:cs="Calibri"/>
          <w:szCs w:val="22"/>
        </w:rPr>
        <w:t>este</w:t>
      </w:r>
      <w:r w:rsidR="00733A11" w:rsidRPr="00937F04">
        <w:rPr>
          <w:rFonts w:ascii="Calibri" w:hAnsi="Calibri" w:cs="Calibri"/>
          <w:szCs w:val="22"/>
        </w:rPr>
        <w:t xml:space="preserve"> </w:t>
      </w:r>
      <w:r w:rsidR="00DC5013">
        <w:rPr>
          <w:rFonts w:ascii="Calibri" w:hAnsi="Calibri" w:cs="Calibri"/>
          <w:szCs w:val="22"/>
        </w:rPr>
        <w:t>p</w:t>
      </w:r>
      <w:r w:rsidR="00733A11" w:rsidRPr="00937F04">
        <w:rPr>
          <w:rFonts w:ascii="Calibri" w:hAnsi="Calibri" w:cs="Calibri"/>
          <w:szCs w:val="22"/>
        </w:rPr>
        <w:t>regão por razões de interesse público d</w:t>
      </w:r>
      <w:r w:rsidR="00DC5013">
        <w:rPr>
          <w:rFonts w:ascii="Calibri" w:hAnsi="Calibri" w:cs="Calibri"/>
          <w:szCs w:val="22"/>
        </w:rPr>
        <w:t xml:space="preserve">ecorrente de fato superveniente, </w:t>
      </w:r>
      <w:r w:rsidR="00733A11" w:rsidRPr="00937F04">
        <w:rPr>
          <w:rFonts w:ascii="Calibri" w:hAnsi="Calibri" w:cs="Calibri"/>
          <w:szCs w:val="22"/>
        </w:rPr>
        <w:t>comprovado, pertinente e suficiente para justificar o ato, ou anulá-lo por ilegalidade, de ofício ou por provocação de terceiros, mediante parecer escrito e devidamente fundamentado.</w:t>
      </w:r>
    </w:p>
    <w:p w14:paraId="2FE14B7E" w14:textId="77777777" w:rsidR="00733A11" w:rsidRPr="00937F04" w:rsidRDefault="006E3CF5">
      <w:pPr>
        <w:jc w:val="both"/>
        <w:rPr>
          <w:rFonts w:ascii="Calibri" w:hAnsi="Calibri" w:cs="Calibri"/>
          <w:szCs w:val="18"/>
        </w:rPr>
      </w:pPr>
      <w:r>
        <w:rPr>
          <w:rFonts w:ascii="Calibri" w:hAnsi="Calibri" w:cs="Calibri"/>
          <w:b/>
          <w:bCs/>
          <w:szCs w:val="22"/>
        </w:rPr>
        <w:t>1</w:t>
      </w:r>
      <w:r w:rsidR="00DC5013">
        <w:rPr>
          <w:rFonts w:ascii="Calibri" w:hAnsi="Calibri" w:cs="Calibri"/>
          <w:b/>
          <w:bCs/>
          <w:szCs w:val="22"/>
        </w:rPr>
        <w:t>4</w:t>
      </w:r>
      <w:r w:rsidR="00733A11" w:rsidRPr="00937F04">
        <w:rPr>
          <w:rFonts w:ascii="Calibri" w:hAnsi="Calibri" w:cs="Calibri"/>
          <w:b/>
          <w:bCs/>
          <w:szCs w:val="22"/>
        </w:rPr>
        <w:t>.6</w:t>
      </w:r>
      <w:r w:rsidR="00733A11" w:rsidRPr="00937F04">
        <w:rPr>
          <w:rFonts w:ascii="Calibri" w:hAnsi="Calibri" w:cs="Calibri"/>
          <w:szCs w:val="22"/>
        </w:rPr>
        <w:t xml:space="preserve"> – </w:t>
      </w:r>
      <w:r w:rsidR="00733A11" w:rsidRPr="00937F04">
        <w:rPr>
          <w:rFonts w:ascii="Calibri" w:hAnsi="Calibri" w:cs="Calibri"/>
          <w:szCs w:val="18"/>
        </w:rPr>
        <w:t xml:space="preserve">O presente edital e seus Anexos poderão ser alterados, pela </w:t>
      </w:r>
      <w:r w:rsidR="003B3B12">
        <w:rPr>
          <w:rFonts w:ascii="Calibri" w:hAnsi="Calibri" w:cs="Calibri"/>
        </w:rPr>
        <w:t>Udesc</w:t>
      </w:r>
      <w:r w:rsidR="00B2190B" w:rsidRPr="00937F04">
        <w:rPr>
          <w:rFonts w:ascii="Calibri" w:hAnsi="Calibri" w:cs="Calibri"/>
        </w:rPr>
        <w:t xml:space="preserve">, </w:t>
      </w:r>
      <w:r w:rsidR="00733A11" w:rsidRPr="00937F04">
        <w:rPr>
          <w:rFonts w:ascii="Calibri" w:hAnsi="Calibri" w:cs="Calibri"/>
          <w:szCs w:val="18"/>
        </w:rPr>
        <w:t>antes de aberta a licitação, no interesse público, por sua iniciativa ou decorrente de provocação de terceiros, atendido o que estabelece o art. 21, §4º, da Lei Federal</w:t>
      </w:r>
      <w:r w:rsidR="00E84E55" w:rsidRPr="00937F04">
        <w:rPr>
          <w:rFonts w:ascii="Calibri" w:hAnsi="Calibri" w:cs="Calibri"/>
          <w:szCs w:val="18"/>
        </w:rPr>
        <w:t xml:space="preserve"> </w:t>
      </w:r>
      <w:r w:rsidR="00733A11" w:rsidRPr="00937F04">
        <w:rPr>
          <w:rFonts w:ascii="Calibri" w:hAnsi="Calibri" w:cs="Calibri"/>
          <w:szCs w:val="18"/>
        </w:rPr>
        <w:t>nº 8.666, de 21 de junho de 1993, bem como adiar ou prorrogar o prazo para recebimento e/ou a abertura das Propostas Eletrônicas.</w:t>
      </w:r>
    </w:p>
    <w:p w14:paraId="7119E87A" w14:textId="77777777" w:rsidR="00733A11" w:rsidRPr="00937F04" w:rsidRDefault="006E3CF5" w:rsidP="003B3B12">
      <w:pPr>
        <w:ind w:firstLine="142"/>
        <w:jc w:val="both"/>
        <w:rPr>
          <w:rFonts w:ascii="Calibri" w:hAnsi="Calibri" w:cs="Calibri"/>
          <w:szCs w:val="22"/>
        </w:rPr>
      </w:pPr>
      <w:r>
        <w:rPr>
          <w:rFonts w:ascii="Calibri" w:hAnsi="Calibri" w:cs="Calibri"/>
          <w:b/>
          <w:bCs/>
          <w:szCs w:val="22"/>
        </w:rPr>
        <w:t>1</w:t>
      </w:r>
      <w:r w:rsidR="00DC5013">
        <w:rPr>
          <w:rFonts w:ascii="Calibri" w:hAnsi="Calibri" w:cs="Calibri"/>
          <w:b/>
          <w:bCs/>
          <w:szCs w:val="22"/>
        </w:rPr>
        <w:t>4</w:t>
      </w:r>
      <w:r w:rsidR="00733A11" w:rsidRPr="00937F04">
        <w:rPr>
          <w:rFonts w:ascii="Calibri" w:hAnsi="Calibri" w:cs="Calibri"/>
          <w:b/>
          <w:bCs/>
          <w:szCs w:val="22"/>
        </w:rPr>
        <w:t xml:space="preserve">.6.1 – </w:t>
      </w:r>
      <w:r w:rsidR="00733A11" w:rsidRPr="00937F04">
        <w:rPr>
          <w:rFonts w:ascii="Calibri" w:hAnsi="Calibri" w:cs="Calibri"/>
          <w:szCs w:val="22"/>
        </w:rPr>
        <w:t xml:space="preserve">Caso ocorram alterações neste edital, </w:t>
      </w:r>
      <w:r w:rsidR="003B3B12">
        <w:rPr>
          <w:rFonts w:ascii="Calibri" w:hAnsi="Calibri" w:cs="Calibri"/>
          <w:szCs w:val="22"/>
        </w:rPr>
        <w:t>elas</w:t>
      </w:r>
      <w:r w:rsidR="00733A11" w:rsidRPr="00937F04">
        <w:rPr>
          <w:rFonts w:ascii="Calibri" w:hAnsi="Calibri" w:cs="Calibri"/>
          <w:szCs w:val="22"/>
        </w:rPr>
        <w:t xml:space="preserve"> serão disponibilizadas no </w:t>
      </w:r>
      <w:r w:rsidR="008D28D0">
        <w:rPr>
          <w:rFonts w:ascii="Calibri" w:hAnsi="Calibri" w:cs="Calibri"/>
          <w:szCs w:val="22"/>
        </w:rPr>
        <w:t>Portal</w:t>
      </w:r>
      <w:r w:rsidR="003B3B12">
        <w:rPr>
          <w:rFonts w:ascii="Calibri" w:hAnsi="Calibri" w:cs="Calibri"/>
          <w:szCs w:val="22"/>
        </w:rPr>
        <w:t xml:space="preserve"> de compras</w:t>
      </w:r>
      <w:r w:rsidR="008D28D0">
        <w:rPr>
          <w:rFonts w:ascii="Calibri" w:hAnsi="Calibri" w:cs="Calibri"/>
          <w:szCs w:val="22"/>
        </w:rPr>
        <w:t>;</w:t>
      </w:r>
    </w:p>
    <w:p w14:paraId="09F88A02" w14:textId="77777777" w:rsidR="00733A11" w:rsidRDefault="006E3CF5">
      <w:pPr>
        <w:jc w:val="both"/>
        <w:rPr>
          <w:rFonts w:ascii="Calibri" w:hAnsi="Calibri" w:cs="Calibri"/>
        </w:rPr>
      </w:pPr>
      <w:r>
        <w:rPr>
          <w:rFonts w:ascii="Calibri" w:hAnsi="Calibri" w:cs="Calibri"/>
          <w:b/>
          <w:bCs/>
          <w:szCs w:val="18"/>
        </w:rPr>
        <w:t>1</w:t>
      </w:r>
      <w:r w:rsidR="00DC5013">
        <w:rPr>
          <w:rFonts w:ascii="Calibri" w:hAnsi="Calibri" w:cs="Calibri"/>
          <w:b/>
          <w:bCs/>
          <w:szCs w:val="18"/>
        </w:rPr>
        <w:t>4</w:t>
      </w:r>
      <w:r w:rsidR="00733A11" w:rsidRPr="00937F04">
        <w:rPr>
          <w:rFonts w:ascii="Calibri" w:hAnsi="Calibri" w:cs="Calibri"/>
          <w:b/>
          <w:bCs/>
          <w:szCs w:val="18"/>
        </w:rPr>
        <w:t>.</w:t>
      </w:r>
      <w:r w:rsidR="003B3B12">
        <w:rPr>
          <w:rFonts w:ascii="Calibri" w:hAnsi="Calibri" w:cs="Calibri"/>
          <w:b/>
          <w:bCs/>
          <w:szCs w:val="18"/>
        </w:rPr>
        <w:t>7</w:t>
      </w:r>
      <w:r w:rsidR="00733A11" w:rsidRPr="00937F04">
        <w:rPr>
          <w:rFonts w:ascii="Calibri" w:hAnsi="Calibri" w:cs="Calibri"/>
          <w:b/>
          <w:bCs/>
          <w:szCs w:val="18"/>
        </w:rPr>
        <w:t xml:space="preserve"> </w:t>
      </w:r>
      <w:r w:rsidR="00733A11" w:rsidRPr="00937F04">
        <w:rPr>
          <w:rFonts w:ascii="Calibri" w:hAnsi="Calibri" w:cs="Calibri"/>
          <w:szCs w:val="18"/>
        </w:rPr>
        <w:t xml:space="preserve">– </w:t>
      </w:r>
      <w:r w:rsidR="00733A11" w:rsidRPr="00937F04">
        <w:rPr>
          <w:rFonts w:ascii="Calibri" w:hAnsi="Calibri" w:cs="Calibri"/>
        </w:rPr>
        <w:t>A participação na licitação implica automaticamente na aceitação integral e irretratável dos termos deste edital, a observância dos preceitos legais e regulamentos em vigor; e a responsabilidade pela fidelidade e legitimidade das informações apresentados em qualquer fase da licitação.</w:t>
      </w:r>
    </w:p>
    <w:p w14:paraId="1ED3219B" w14:textId="77777777" w:rsidR="00733A11" w:rsidRDefault="006E3CF5" w:rsidP="00521EE2">
      <w:pPr>
        <w:jc w:val="both"/>
        <w:rPr>
          <w:rFonts w:ascii="Calibri" w:hAnsi="Calibri" w:cs="Calibri"/>
          <w:szCs w:val="18"/>
        </w:rPr>
      </w:pPr>
      <w:r>
        <w:rPr>
          <w:rFonts w:ascii="Calibri" w:hAnsi="Calibri" w:cs="Calibri"/>
          <w:b/>
          <w:bCs/>
          <w:szCs w:val="18"/>
        </w:rPr>
        <w:t>1</w:t>
      </w:r>
      <w:r w:rsidR="00DC5013">
        <w:rPr>
          <w:rFonts w:ascii="Calibri" w:hAnsi="Calibri" w:cs="Calibri"/>
          <w:b/>
          <w:bCs/>
          <w:szCs w:val="18"/>
        </w:rPr>
        <w:t>4</w:t>
      </w:r>
      <w:r w:rsidR="00733A11" w:rsidRPr="00937F04">
        <w:rPr>
          <w:rFonts w:ascii="Calibri" w:hAnsi="Calibri" w:cs="Calibri"/>
          <w:b/>
          <w:bCs/>
          <w:szCs w:val="18"/>
        </w:rPr>
        <w:t>.</w:t>
      </w:r>
      <w:r w:rsidR="003B3B12">
        <w:rPr>
          <w:rFonts w:ascii="Calibri" w:hAnsi="Calibri" w:cs="Calibri"/>
          <w:b/>
          <w:bCs/>
          <w:szCs w:val="18"/>
        </w:rPr>
        <w:t>8</w:t>
      </w:r>
      <w:r w:rsidR="00733A11" w:rsidRPr="00937F04">
        <w:rPr>
          <w:rFonts w:ascii="Calibri" w:hAnsi="Calibri" w:cs="Calibri"/>
          <w:szCs w:val="18"/>
        </w:rPr>
        <w:t xml:space="preserve"> – </w:t>
      </w:r>
      <w:r w:rsidR="00733A11" w:rsidRPr="00937F04">
        <w:rPr>
          <w:rFonts w:ascii="Calibri" w:hAnsi="Calibri" w:cs="Calibri"/>
          <w:szCs w:val="22"/>
        </w:rPr>
        <w:t>Fica eleito o Foro da Comarca da Capital do Estado de Santa Catarina,</w:t>
      </w:r>
      <w:r w:rsidR="00733A11" w:rsidRPr="00937F04">
        <w:rPr>
          <w:rFonts w:ascii="Calibri" w:hAnsi="Calibri" w:cs="Calibri"/>
          <w:szCs w:val="18"/>
        </w:rPr>
        <w:t xml:space="preserve"> com prevalência sobre qualquer outro, para apreciação judicial de quaisquer questões resultantes deste edital.</w:t>
      </w:r>
    </w:p>
    <w:p w14:paraId="24BCF799" w14:textId="054855AF" w:rsidR="003206AA" w:rsidRDefault="003206AA">
      <w:pPr>
        <w:jc w:val="both"/>
        <w:rPr>
          <w:rFonts w:ascii="Calibri" w:hAnsi="Calibri" w:cs="Calibri"/>
          <w:szCs w:val="18"/>
        </w:rPr>
      </w:pPr>
    </w:p>
    <w:p w14:paraId="430BC210" w14:textId="77777777" w:rsidR="003D64C8" w:rsidRDefault="003D64C8">
      <w:pPr>
        <w:jc w:val="both"/>
        <w:rPr>
          <w:rFonts w:ascii="Calibri" w:hAnsi="Calibri" w:cs="Calibri"/>
          <w:szCs w:val="18"/>
        </w:rPr>
      </w:pPr>
    </w:p>
    <w:p w14:paraId="00737C95" w14:textId="08D0E22F" w:rsidR="003206AA" w:rsidRPr="00D84E0F" w:rsidRDefault="003364EC" w:rsidP="00521EE2">
      <w:pPr>
        <w:tabs>
          <w:tab w:val="center" w:pos="4961"/>
        </w:tabs>
        <w:jc w:val="right"/>
        <w:rPr>
          <w:rFonts w:asciiTheme="minorHAnsi" w:hAnsiTheme="minorHAnsi" w:cstheme="minorHAnsi"/>
          <w:b/>
          <w:szCs w:val="18"/>
        </w:rPr>
      </w:pPr>
      <w:sdt>
        <w:sdtPr>
          <w:rPr>
            <w:rFonts w:asciiTheme="minorHAnsi" w:hAnsiTheme="minorHAnsi" w:cstheme="minorHAnsi"/>
            <w:b/>
          </w:rPr>
          <w:alias w:val="Cidade"/>
          <w:tag w:val="Cidade"/>
          <w:id w:val="-991718348"/>
          <w:placeholder>
            <w:docPart w:val="DAA89023685C4E47A20C6330EA375824"/>
          </w:placeholder>
          <w15:color w:val="FF6600"/>
          <w:dropDownList>
            <w:listItem w:value="Escolher um item."/>
            <w:listItem w:displayText="Florianópolis/SC" w:value="Florianópolis/SC"/>
            <w:listItem w:displayText="Joinville/SC" w:value="Joinville/SC"/>
            <w:listItem w:displayText="Lages/SC" w:value="Lages/SC"/>
            <w:listItem w:displayText="Laguna/SC" w:value="Laguna/SC"/>
            <w:listItem w:displayText="Balneário Camboriú/SC" w:value="Balneário Camboriú/SC"/>
            <w:listItem w:displayText="Chapecó/SC" w:value="Chapecó/SC"/>
            <w:listItem w:displayText="São Bento do Sul/SC" w:value="São Bento do Sul/SC"/>
            <w:listItem w:displayText="Ibirama/SC" w:value="Ibirama/SC"/>
          </w:dropDownList>
        </w:sdtPr>
        <w:sdtEndPr/>
        <w:sdtContent>
          <w:r w:rsidR="003D64C8">
            <w:rPr>
              <w:rFonts w:asciiTheme="minorHAnsi" w:hAnsiTheme="minorHAnsi" w:cstheme="minorHAnsi"/>
              <w:b/>
            </w:rPr>
            <w:t>Florianópolis/SC</w:t>
          </w:r>
        </w:sdtContent>
      </w:sdt>
      <w:r w:rsidR="00D84E0F" w:rsidRPr="00D84E0F">
        <w:rPr>
          <w:rFonts w:asciiTheme="minorHAnsi" w:hAnsiTheme="minorHAnsi" w:cstheme="minorHAnsi"/>
          <w:b/>
        </w:rPr>
        <w:t xml:space="preserve">, </w:t>
      </w:r>
      <w:sdt>
        <w:sdtPr>
          <w:rPr>
            <w:rFonts w:asciiTheme="minorHAnsi" w:hAnsiTheme="minorHAnsi" w:cstheme="minorHAnsi"/>
            <w:b/>
          </w:rPr>
          <w:alias w:val="Inserir data da Lauda"/>
          <w:tag w:val="Inserir data da Lauda"/>
          <w:id w:val="2132666394"/>
          <w:placeholder>
            <w:docPart w:val="3E506F889A284644A81DAC68A91B8879"/>
          </w:placeholder>
          <w15:color w:val="FF6600"/>
          <w:date w:fullDate="2021-10-11T00:00:00Z">
            <w:dateFormat w:val="d' de 'MMMM' de 'yyyy"/>
            <w:lid w:val="pt-BR"/>
            <w:storeMappedDataAs w:val="dateTime"/>
            <w:calendar w:val="gregorian"/>
          </w:date>
        </w:sdtPr>
        <w:sdtEndPr/>
        <w:sdtContent>
          <w:r>
            <w:rPr>
              <w:rFonts w:asciiTheme="minorHAnsi" w:hAnsiTheme="minorHAnsi" w:cstheme="minorHAnsi"/>
              <w:b/>
            </w:rPr>
            <w:t>11 de outubro de 2021</w:t>
          </w:r>
        </w:sdtContent>
      </w:sdt>
      <w:r w:rsidR="00D84E0F" w:rsidRPr="00D84E0F">
        <w:rPr>
          <w:rFonts w:asciiTheme="minorHAnsi" w:hAnsiTheme="minorHAnsi" w:cstheme="minorHAnsi"/>
          <w:b/>
        </w:rPr>
        <w:t>.</w:t>
      </w:r>
    </w:p>
    <w:p w14:paraId="697F04FE" w14:textId="3520AF16" w:rsidR="003206AA" w:rsidRDefault="003206AA" w:rsidP="003206AA">
      <w:pPr>
        <w:jc w:val="center"/>
        <w:rPr>
          <w:rFonts w:ascii="Calibri" w:hAnsi="Calibri" w:cs="Calibri"/>
          <w:b/>
          <w:szCs w:val="18"/>
        </w:rPr>
      </w:pPr>
    </w:p>
    <w:p w14:paraId="41E9BF93" w14:textId="77777777" w:rsidR="003D64C8" w:rsidRPr="00F17523" w:rsidRDefault="003D64C8" w:rsidP="003206AA">
      <w:pPr>
        <w:jc w:val="center"/>
        <w:rPr>
          <w:rFonts w:ascii="Calibri" w:hAnsi="Calibri" w:cs="Calibri"/>
          <w:b/>
          <w:szCs w:val="18"/>
        </w:rPr>
      </w:pPr>
    </w:p>
    <w:p w14:paraId="48EF6C33" w14:textId="77777777" w:rsidR="003206AA" w:rsidRPr="00F17523" w:rsidRDefault="001E3636" w:rsidP="003206AA">
      <w:pPr>
        <w:pStyle w:val="Ttulo4"/>
        <w:rPr>
          <w:rFonts w:ascii="Calibri" w:hAnsi="Calibri" w:cs="Calibri"/>
          <w:sz w:val="24"/>
          <w:szCs w:val="24"/>
        </w:rPr>
      </w:pPr>
      <w:r>
        <w:rPr>
          <w:rFonts w:ascii="Calibri" w:hAnsi="Calibri" w:cs="Calibri"/>
          <w:sz w:val="24"/>
          <w:szCs w:val="24"/>
        </w:rPr>
        <w:t>DILMAR BARETTA</w:t>
      </w:r>
    </w:p>
    <w:p w14:paraId="2416C35C" w14:textId="77777777" w:rsidR="003206AA" w:rsidRPr="00F17523" w:rsidRDefault="00E35700" w:rsidP="0025360C">
      <w:pPr>
        <w:tabs>
          <w:tab w:val="left" w:pos="709"/>
        </w:tabs>
        <w:jc w:val="center"/>
        <w:rPr>
          <w:rFonts w:ascii="Calibri" w:hAnsi="Calibri"/>
          <w:b/>
        </w:rPr>
      </w:pPr>
      <w:r>
        <w:rPr>
          <w:rFonts w:ascii="Calibri" w:hAnsi="Calibri"/>
          <w:b/>
        </w:rPr>
        <w:t>REITOR DA FUNDAÇÃO UNIVERSIDADE DO ESTADO DE SANTA CATARINA</w:t>
      </w:r>
    </w:p>
    <w:p w14:paraId="18516A4E" w14:textId="77777777" w:rsidR="00733A11" w:rsidRPr="003D64C8" w:rsidRDefault="00733A11" w:rsidP="00D24E5C">
      <w:pPr>
        <w:pageBreakBefore/>
        <w:tabs>
          <w:tab w:val="left" w:pos="204"/>
          <w:tab w:val="left" w:pos="720"/>
        </w:tabs>
        <w:autoSpaceDE w:val="0"/>
        <w:jc w:val="center"/>
        <w:rPr>
          <w:rFonts w:ascii="Calibri" w:hAnsi="Calibri" w:cs="Calibri"/>
          <w:b/>
        </w:rPr>
      </w:pPr>
      <w:r w:rsidRPr="003D64C8">
        <w:rPr>
          <w:rFonts w:ascii="Calibri" w:hAnsi="Calibri" w:cs="Calibri"/>
          <w:b/>
        </w:rPr>
        <w:lastRenderedPageBreak/>
        <w:t>ANEXO I</w:t>
      </w:r>
    </w:p>
    <w:p w14:paraId="0667E990" w14:textId="53C17D5D" w:rsidR="00733A11" w:rsidRDefault="00733A11">
      <w:pPr>
        <w:tabs>
          <w:tab w:val="left" w:pos="204"/>
          <w:tab w:val="left" w:pos="720"/>
        </w:tabs>
        <w:autoSpaceDE w:val="0"/>
        <w:jc w:val="center"/>
        <w:rPr>
          <w:rFonts w:ascii="Calibri" w:hAnsi="Calibri" w:cs="Calibri"/>
          <w:b/>
        </w:rPr>
      </w:pPr>
      <w:r w:rsidRPr="003D64C8">
        <w:rPr>
          <w:rFonts w:ascii="Calibri" w:hAnsi="Calibri" w:cs="Calibri"/>
          <w:b/>
        </w:rPr>
        <w:t xml:space="preserve">PREGÃO ELETRÔNICO Nº </w:t>
      </w:r>
      <w:r w:rsidR="003D64C8" w:rsidRPr="003D64C8">
        <w:rPr>
          <w:rFonts w:ascii="Calibri" w:hAnsi="Calibri" w:cs="Calibri"/>
          <w:b/>
        </w:rPr>
        <w:t>1142</w:t>
      </w:r>
      <w:r w:rsidR="00F2392A" w:rsidRPr="003D64C8">
        <w:rPr>
          <w:rFonts w:ascii="Calibri" w:hAnsi="Calibri" w:cs="Calibri"/>
          <w:b/>
        </w:rPr>
        <w:t>/20</w:t>
      </w:r>
      <w:r w:rsidR="00095A81" w:rsidRPr="003D64C8">
        <w:rPr>
          <w:rFonts w:ascii="Calibri" w:hAnsi="Calibri" w:cs="Calibri"/>
          <w:b/>
        </w:rPr>
        <w:t>2</w:t>
      </w:r>
      <w:r w:rsidR="003D64C8" w:rsidRPr="003D64C8">
        <w:rPr>
          <w:rFonts w:ascii="Calibri" w:hAnsi="Calibri" w:cs="Calibri"/>
          <w:b/>
        </w:rPr>
        <w:t>1</w:t>
      </w:r>
    </w:p>
    <w:p w14:paraId="5B77E7C4" w14:textId="77777777" w:rsidR="00AB4E34" w:rsidRDefault="00AB4E34" w:rsidP="00AB4E34">
      <w:pPr>
        <w:jc w:val="center"/>
        <w:rPr>
          <w:rFonts w:ascii="Calibri" w:hAnsi="Calibri"/>
          <w:b/>
          <w:u w:val="single"/>
          <w:lang w:eastAsia="pt-BR"/>
        </w:rPr>
      </w:pPr>
    </w:p>
    <w:p w14:paraId="22033BB9" w14:textId="77777777" w:rsidR="00860792" w:rsidRDefault="00AB4E34" w:rsidP="00860792">
      <w:pPr>
        <w:jc w:val="center"/>
        <w:rPr>
          <w:rFonts w:ascii="Calibri" w:hAnsi="Calibri"/>
          <w:b/>
          <w:u w:val="single"/>
          <w:lang w:eastAsia="pt-BR"/>
        </w:rPr>
      </w:pPr>
      <w:r w:rsidRPr="00AB4E34">
        <w:rPr>
          <w:rFonts w:ascii="Calibri" w:hAnsi="Calibri"/>
          <w:b/>
          <w:u w:val="single"/>
          <w:lang w:eastAsia="pt-BR"/>
        </w:rPr>
        <w:t>TERMO DE REFERÊNCIA</w:t>
      </w:r>
    </w:p>
    <w:p w14:paraId="7116E2CC" w14:textId="1E0669E1" w:rsidR="000D4AA0" w:rsidRDefault="000D4AA0" w:rsidP="00860792">
      <w:pPr>
        <w:jc w:val="center"/>
        <w:rPr>
          <w:rFonts w:ascii="Calibri" w:hAnsi="Calibri"/>
          <w:b/>
          <w:u w:val="single"/>
          <w:lang w:eastAsia="pt-BR"/>
        </w:rPr>
      </w:pPr>
    </w:p>
    <w:p w14:paraId="7718B1B4" w14:textId="096645D9" w:rsidR="003D64C8" w:rsidRDefault="003D64C8" w:rsidP="00860792">
      <w:pPr>
        <w:jc w:val="center"/>
        <w:rPr>
          <w:rFonts w:ascii="Calibri" w:hAnsi="Calibri"/>
          <w:b/>
          <w:u w:val="single"/>
          <w:lang w:eastAsia="pt-BR"/>
        </w:rPr>
      </w:pPr>
    </w:p>
    <w:p w14:paraId="65F233D0" w14:textId="4261E87A" w:rsidR="003D64C8" w:rsidRPr="003D64C8" w:rsidRDefault="003D64C8" w:rsidP="003D64C8">
      <w:pPr>
        <w:numPr>
          <w:ilvl w:val="0"/>
          <w:numId w:val="34"/>
        </w:numPr>
        <w:suppressAutoHyphens w:val="0"/>
        <w:spacing w:after="200" w:line="276" w:lineRule="auto"/>
        <w:contextualSpacing/>
        <w:jc w:val="both"/>
        <w:rPr>
          <w:rFonts w:eastAsia="Calibri"/>
          <w:lang w:val="pt-PT" w:eastAsia="pt-BR"/>
        </w:rPr>
      </w:pPr>
      <w:r w:rsidRPr="003D64C8">
        <w:rPr>
          <w:rFonts w:eastAsia="Calibri"/>
          <w:b/>
          <w:bCs/>
          <w:lang w:eastAsia="en-US"/>
        </w:rPr>
        <w:t xml:space="preserve">OBJETO: </w:t>
      </w:r>
      <w:r w:rsidRPr="003D64C8">
        <w:rPr>
          <w:rFonts w:eastAsia="Calibri"/>
          <w:lang w:val="pt-PT" w:eastAsia="pt-BR"/>
        </w:rPr>
        <w:t xml:space="preserve">Aquisição de medalhas e troféus para os eventos esportivos, concursos culturais, homenagens e demais premiações da </w:t>
      </w:r>
      <w:bookmarkStart w:id="3" w:name="_Hlk80111493"/>
      <w:r w:rsidRPr="003D64C8">
        <w:rPr>
          <w:rFonts w:eastAsia="Calibri"/>
          <w:lang w:val="pt-PT" w:eastAsia="pt-BR"/>
        </w:rPr>
        <w:t>Universidade do Estado de Santa Catarina</w:t>
      </w:r>
      <w:bookmarkEnd w:id="3"/>
      <w:r w:rsidRPr="003D64C8">
        <w:rPr>
          <w:rFonts w:eastAsia="Calibri"/>
          <w:lang w:val="pt-PT" w:eastAsia="pt-BR"/>
        </w:rPr>
        <w:t xml:space="preserve">.  </w:t>
      </w:r>
    </w:p>
    <w:p w14:paraId="17BAAD86" w14:textId="77777777" w:rsidR="003D64C8" w:rsidRPr="003D64C8" w:rsidRDefault="003D64C8" w:rsidP="003D64C8">
      <w:pPr>
        <w:suppressAutoHyphens w:val="0"/>
        <w:spacing w:line="276" w:lineRule="auto"/>
        <w:ind w:left="502"/>
        <w:contextualSpacing/>
        <w:jc w:val="both"/>
        <w:rPr>
          <w:rFonts w:eastAsia="Calibri"/>
          <w:b/>
          <w:bCs/>
          <w:lang w:val="pt-PT" w:eastAsia="en-US"/>
        </w:rPr>
      </w:pPr>
    </w:p>
    <w:p w14:paraId="6F9FA3ED" w14:textId="77777777" w:rsidR="003D64C8" w:rsidRPr="003D64C8" w:rsidRDefault="003D64C8" w:rsidP="003D64C8">
      <w:pPr>
        <w:numPr>
          <w:ilvl w:val="0"/>
          <w:numId w:val="34"/>
        </w:numPr>
        <w:suppressAutoHyphens w:val="0"/>
        <w:spacing w:after="200" w:line="276" w:lineRule="auto"/>
        <w:contextualSpacing/>
        <w:jc w:val="both"/>
        <w:rPr>
          <w:rFonts w:eastAsia="Calibri"/>
          <w:b/>
          <w:bCs/>
          <w:lang w:eastAsia="en-US"/>
        </w:rPr>
      </w:pPr>
      <w:r w:rsidRPr="003D64C8">
        <w:rPr>
          <w:rFonts w:eastAsia="Calibri"/>
          <w:b/>
          <w:bCs/>
          <w:lang w:eastAsia="en-US"/>
        </w:rPr>
        <w:t>QUANTITATIVO E DESCRIÇÃO DO OBJETO</w:t>
      </w:r>
    </w:p>
    <w:p w14:paraId="5A60A86B" w14:textId="77777777" w:rsidR="003D64C8" w:rsidRPr="003D64C8" w:rsidRDefault="003D64C8" w:rsidP="003D64C8">
      <w:pPr>
        <w:suppressAutoHyphens w:val="0"/>
        <w:spacing w:after="200" w:line="276" w:lineRule="auto"/>
        <w:ind w:left="720"/>
        <w:contextualSpacing/>
        <w:rPr>
          <w:rFonts w:eastAsia="Calibri"/>
          <w:b/>
          <w:u w:val="single"/>
          <w:lang w:eastAsia="en-US"/>
        </w:rPr>
      </w:pPr>
    </w:p>
    <w:p w14:paraId="4929EB4F" w14:textId="10BEAEE7" w:rsidR="003D64C8" w:rsidRDefault="003D64C8" w:rsidP="003D64C8">
      <w:pPr>
        <w:suppressAutoHyphens w:val="0"/>
        <w:spacing w:after="200" w:line="276" w:lineRule="auto"/>
        <w:ind w:left="720"/>
        <w:contextualSpacing/>
        <w:rPr>
          <w:rFonts w:eastAsia="Calibri"/>
          <w:b/>
          <w:u w:val="single"/>
          <w:lang w:eastAsia="en-US"/>
        </w:rPr>
      </w:pPr>
      <w:r w:rsidRPr="003D64C8">
        <w:rPr>
          <w:rFonts w:eastAsia="Calibri"/>
          <w:b/>
          <w:lang w:eastAsia="en-US"/>
        </w:rPr>
        <w:t xml:space="preserve">      </w:t>
      </w:r>
      <w:r w:rsidRPr="003D64C8">
        <w:rPr>
          <w:rFonts w:eastAsia="Calibri"/>
          <w:b/>
          <w:u w:val="single"/>
          <w:lang w:eastAsia="en-US"/>
        </w:rPr>
        <w:t xml:space="preserve"> LOTE 1 – MEDALHAS</w:t>
      </w:r>
    </w:p>
    <w:p w14:paraId="7E487ED9" w14:textId="77777777" w:rsidR="0094177B" w:rsidRPr="003D64C8" w:rsidRDefault="0094177B" w:rsidP="003D64C8">
      <w:pPr>
        <w:suppressAutoHyphens w:val="0"/>
        <w:spacing w:after="200" w:line="276" w:lineRule="auto"/>
        <w:ind w:left="720"/>
        <w:contextualSpacing/>
        <w:rPr>
          <w:rFonts w:eastAsia="Calibri"/>
          <w:b/>
          <w:u w:val="single"/>
          <w:lang w:eastAsia="en-US"/>
        </w:rPr>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58"/>
        <w:gridCol w:w="5525"/>
        <w:gridCol w:w="2410"/>
      </w:tblGrid>
      <w:tr w:rsidR="003D64C8" w:rsidRPr="003D64C8" w14:paraId="2FC2E23D" w14:textId="77777777" w:rsidTr="003D64C8">
        <w:trPr>
          <w:trHeight w:val="663"/>
          <w:jc w:val="center"/>
        </w:trPr>
        <w:tc>
          <w:tcPr>
            <w:tcW w:w="1558" w:type="dxa"/>
          </w:tcPr>
          <w:p w14:paraId="683518C1" w14:textId="77777777" w:rsidR="003D64C8" w:rsidRPr="003D64C8" w:rsidRDefault="003D64C8" w:rsidP="003D64C8">
            <w:pPr>
              <w:suppressAutoHyphens w:val="0"/>
              <w:spacing w:after="200" w:line="276" w:lineRule="auto"/>
              <w:ind w:right="-108"/>
              <w:jc w:val="center"/>
              <w:rPr>
                <w:rFonts w:eastAsia="Calibri"/>
                <w:b/>
                <w:lang w:eastAsia="en-US"/>
              </w:rPr>
            </w:pPr>
            <w:r w:rsidRPr="003D64C8">
              <w:rPr>
                <w:rFonts w:eastAsia="Calibri"/>
                <w:b/>
                <w:lang w:eastAsia="en-US"/>
              </w:rPr>
              <w:t>ITEM</w:t>
            </w:r>
          </w:p>
        </w:tc>
        <w:tc>
          <w:tcPr>
            <w:tcW w:w="5525" w:type="dxa"/>
          </w:tcPr>
          <w:p w14:paraId="580382E5"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t>DESCRIÇÃO DO MATERIAL</w:t>
            </w:r>
          </w:p>
        </w:tc>
        <w:tc>
          <w:tcPr>
            <w:tcW w:w="2410" w:type="dxa"/>
          </w:tcPr>
          <w:p w14:paraId="19C182C8"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t>ILUSTRAÇÃO - modelo</w:t>
            </w:r>
          </w:p>
        </w:tc>
      </w:tr>
      <w:tr w:rsidR="003D64C8" w:rsidRPr="003D64C8" w14:paraId="1CE1F30B" w14:textId="77777777" w:rsidTr="003D64C8">
        <w:trPr>
          <w:trHeight w:val="3774"/>
          <w:jc w:val="center"/>
        </w:trPr>
        <w:tc>
          <w:tcPr>
            <w:tcW w:w="1558" w:type="dxa"/>
          </w:tcPr>
          <w:p w14:paraId="626DFEBF" w14:textId="77777777" w:rsidR="003D64C8" w:rsidRPr="003D64C8" w:rsidRDefault="003D64C8" w:rsidP="003D64C8">
            <w:pPr>
              <w:suppressAutoHyphens w:val="0"/>
              <w:spacing w:after="200" w:line="276" w:lineRule="auto"/>
              <w:ind w:right="-108"/>
              <w:jc w:val="center"/>
              <w:rPr>
                <w:rFonts w:eastAsia="Calibri"/>
                <w:b/>
                <w:lang w:eastAsia="en-US"/>
              </w:rPr>
            </w:pPr>
          </w:p>
          <w:p w14:paraId="30D2D542" w14:textId="77777777" w:rsidR="003D64C8" w:rsidRPr="003D64C8" w:rsidRDefault="003D64C8" w:rsidP="003D64C8">
            <w:pPr>
              <w:suppressAutoHyphens w:val="0"/>
              <w:spacing w:after="200" w:line="276" w:lineRule="auto"/>
              <w:ind w:right="-108"/>
              <w:jc w:val="center"/>
              <w:rPr>
                <w:rFonts w:eastAsia="Calibri"/>
                <w:b/>
                <w:lang w:eastAsia="en-US"/>
              </w:rPr>
            </w:pPr>
          </w:p>
          <w:p w14:paraId="234BFFB9" w14:textId="77777777" w:rsidR="003D64C8" w:rsidRPr="003D64C8" w:rsidRDefault="003D64C8" w:rsidP="003D64C8">
            <w:pPr>
              <w:suppressAutoHyphens w:val="0"/>
              <w:spacing w:after="200" w:line="276" w:lineRule="auto"/>
              <w:ind w:right="-108"/>
              <w:rPr>
                <w:rFonts w:eastAsia="Calibri"/>
                <w:b/>
                <w:lang w:eastAsia="en-US"/>
              </w:rPr>
            </w:pPr>
            <w:r w:rsidRPr="003D64C8">
              <w:rPr>
                <w:rFonts w:eastAsia="Calibri"/>
                <w:b/>
                <w:lang w:eastAsia="en-US"/>
              </w:rPr>
              <w:t xml:space="preserve">Item 1 </w:t>
            </w:r>
          </w:p>
        </w:tc>
        <w:tc>
          <w:tcPr>
            <w:tcW w:w="5525" w:type="dxa"/>
          </w:tcPr>
          <w:p w14:paraId="359E1F45" w14:textId="77777777" w:rsidR="003D64C8" w:rsidRPr="003D64C8" w:rsidRDefault="003D64C8" w:rsidP="003D64C8">
            <w:pPr>
              <w:tabs>
                <w:tab w:val="left" w:pos="2310"/>
              </w:tabs>
              <w:suppressAutoHyphens w:val="0"/>
              <w:spacing w:after="200" w:line="276" w:lineRule="auto"/>
              <w:jc w:val="both"/>
              <w:rPr>
                <w:rFonts w:eastAsia="Calibri"/>
                <w:b/>
                <w:lang w:eastAsia="en-US"/>
              </w:rPr>
            </w:pPr>
            <w:r w:rsidRPr="003D64C8">
              <w:rPr>
                <w:rFonts w:eastAsia="Calibri"/>
                <w:b/>
                <w:lang w:eastAsia="en-US"/>
              </w:rPr>
              <w:t>MEDALHA REITORAL</w:t>
            </w:r>
          </w:p>
          <w:p w14:paraId="0E22635A" w14:textId="77777777" w:rsidR="003D64C8" w:rsidRPr="003D64C8" w:rsidRDefault="003D64C8" w:rsidP="003D64C8">
            <w:pPr>
              <w:tabs>
                <w:tab w:val="left" w:pos="0"/>
              </w:tabs>
              <w:autoSpaceDE w:val="0"/>
              <w:jc w:val="both"/>
              <w:rPr>
                <w:kern w:val="1"/>
              </w:rPr>
            </w:pPr>
            <w:r w:rsidRPr="003D64C8">
              <w:rPr>
                <w:kern w:val="1"/>
              </w:rPr>
              <w:t>Material: peças fabricadas em liga de antimônio (Zamak) fundidas.</w:t>
            </w:r>
          </w:p>
          <w:p w14:paraId="584A1988" w14:textId="77777777" w:rsidR="003D64C8" w:rsidRPr="003D64C8" w:rsidRDefault="003D64C8" w:rsidP="003D64C8">
            <w:pPr>
              <w:tabs>
                <w:tab w:val="left" w:pos="0"/>
              </w:tabs>
              <w:autoSpaceDE w:val="0"/>
              <w:jc w:val="both"/>
              <w:rPr>
                <w:kern w:val="1"/>
              </w:rPr>
            </w:pPr>
            <w:r w:rsidRPr="003D64C8">
              <w:rPr>
                <w:kern w:val="1"/>
              </w:rPr>
              <w:t>Apresentam as bordas frontais e o verso com detalhes em alto relevo e textura reticulada 85 pontos por cm</w:t>
            </w:r>
            <w:r w:rsidRPr="003D64C8">
              <w:rPr>
                <w:kern w:val="1"/>
                <w:vertAlign w:val="superscript"/>
              </w:rPr>
              <w:t>2</w:t>
            </w:r>
            <w:r w:rsidRPr="003D64C8">
              <w:rPr>
                <w:kern w:val="1"/>
              </w:rPr>
              <w:t xml:space="preserve">, recortada e vazada na parte frontal e superior, frente centro resinado estampada arte com a Logo oficial da </w:t>
            </w:r>
            <w:proofErr w:type="spellStart"/>
            <w:r w:rsidRPr="003D64C8">
              <w:rPr>
                <w:kern w:val="1"/>
              </w:rPr>
              <w:t>Udesc</w:t>
            </w:r>
            <w:proofErr w:type="spellEnd"/>
            <w:r w:rsidRPr="003D64C8">
              <w:rPr>
                <w:kern w:val="1"/>
              </w:rPr>
              <w:t xml:space="preserve">, verso da medalha centro resinado estampado a palavra ‘REITOR” na cor preto’. Espessura: 0,5cm. </w:t>
            </w:r>
          </w:p>
          <w:p w14:paraId="2DC26C32" w14:textId="77777777" w:rsidR="003D64C8" w:rsidRPr="003D64C8" w:rsidRDefault="003D64C8" w:rsidP="003D64C8">
            <w:pPr>
              <w:tabs>
                <w:tab w:val="left" w:pos="0"/>
              </w:tabs>
              <w:autoSpaceDE w:val="0"/>
              <w:jc w:val="both"/>
              <w:rPr>
                <w:kern w:val="1"/>
              </w:rPr>
            </w:pPr>
            <w:r w:rsidRPr="003D64C8">
              <w:rPr>
                <w:kern w:val="1"/>
              </w:rPr>
              <w:t xml:space="preserve">Alça de medalha: corrente de metal na da medalha, com 10x7x2mm e circunferência de 80cm. </w:t>
            </w:r>
          </w:p>
          <w:p w14:paraId="16BD8253" w14:textId="77777777" w:rsidR="003D64C8" w:rsidRPr="003D64C8" w:rsidRDefault="003D64C8" w:rsidP="003D64C8">
            <w:pPr>
              <w:tabs>
                <w:tab w:val="left" w:pos="0"/>
              </w:tabs>
              <w:autoSpaceDE w:val="0"/>
              <w:jc w:val="both"/>
              <w:rPr>
                <w:kern w:val="1"/>
              </w:rPr>
            </w:pPr>
            <w:r w:rsidRPr="003D64C8">
              <w:rPr>
                <w:kern w:val="1"/>
              </w:rPr>
              <w:t xml:space="preserve">Dimensões da medalha: </w:t>
            </w:r>
            <w:r w:rsidRPr="003D64C8">
              <w:rPr>
                <w:kern w:val="1"/>
                <w:u w:val="single"/>
              </w:rPr>
              <w:t>8cm de diâmetro.</w:t>
            </w:r>
          </w:p>
          <w:p w14:paraId="7F3D5A8D" w14:textId="77777777" w:rsidR="003D64C8" w:rsidRPr="003D64C8" w:rsidRDefault="003D64C8" w:rsidP="003D64C8">
            <w:pPr>
              <w:tabs>
                <w:tab w:val="left" w:pos="0"/>
              </w:tabs>
              <w:autoSpaceDE w:val="0"/>
              <w:jc w:val="both"/>
              <w:rPr>
                <w:kern w:val="1"/>
              </w:rPr>
            </w:pPr>
            <w:r w:rsidRPr="003D64C8">
              <w:rPr>
                <w:kern w:val="1"/>
              </w:rPr>
              <w:t>Acabamento: em resina epóxi (lente) com pintura conforme layout do produto.</w:t>
            </w:r>
          </w:p>
          <w:p w14:paraId="6FC7E076" w14:textId="77777777" w:rsidR="003D64C8" w:rsidRPr="003D64C8" w:rsidRDefault="003D64C8" w:rsidP="003D64C8">
            <w:pPr>
              <w:suppressAutoHyphens w:val="0"/>
              <w:spacing w:after="200" w:line="276" w:lineRule="auto"/>
              <w:jc w:val="both"/>
              <w:rPr>
                <w:rFonts w:eastAsia="Calibri"/>
                <w:lang w:eastAsia="en-US"/>
              </w:rPr>
            </w:pPr>
            <w:r w:rsidRPr="003D64C8">
              <w:rPr>
                <w:rFonts w:eastAsia="Calibri"/>
                <w:lang w:eastAsia="en-US"/>
              </w:rPr>
              <w:t>Padrões de cores dos metais: banho dourado.</w:t>
            </w:r>
          </w:p>
          <w:p w14:paraId="61FAF7D7" w14:textId="77777777" w:rsidR="003D64C8" w:rsidRPr="003D64C8" w:rsidRDefault="003D64C8" w:rsidP="003D64C8">
            <w:pPr>
              <w:suppressAutoHyphens w:val="0"/>
              <w:spacing w:after="200" w:line="276" w:lineRule="auto"/>
              <w:jc w:val="both"/>
              <w:rPr>
                <w:rFonts w:eastAsia="Calibri"/>
                <w:b/>
                <w:lang w:eastAsia="en-US"/>
              </w:rPr>
            </w:pPr>
            <w:r w:rsidRPr="003D64C8">
              <w:rPr>
                <w:rFonts w:eastAsia="Calibri"/>
                <w:lang w:eastAsia="en-US"/>
              </w:rPr>
              <w:t>Acompanha a medalha para acondicioná-la, estojo confeccionado em madeira, revestido com veludo preto e mecanismo de fechamento do mesmo.</w:t>
            </w:r>
          </w:p>
        </w:tc>
        <w:tc>
          <w:tcPr>
            <w:tcW w:w="2410" w:type="dxa"/>
          </w:tcPr>
          <w:p w14:paraId="7402DF60" w14:textId="77777777" w:rsidR="003D64C8" w:rsidRPr="003D64C8" w:rsidRDefault="003D64C8" w:rsidP="003D64C8">
            <w:pPr>
              <w:suppressAutoHyphens w:val="0"/>
              <w:spacing w:after="200" w:line="276" w:lineRule="auto"/>
              <w:jc w:val="center"/>
              <w:rPr>
                <w:rFonts w:eastAsia="Calibri"/>
                <w:b/>
                <w:lang w:eastAsia="en-US"/>
              </w:rPr>
            </w:pPr>
          </w:p>
          <w:p w14:paraId="2D4051C6" w14:textId="77777777" w:rsidR="003D64C8" w:rsidRPr="003D64C8" w:rsidRDefault="003D64C8" w:rsidP="003D64C8">
            <w:pPr>
              <w:suppressAutoHyphens w:val="0"/>
              <w:spacing w:after="200" w:line="276" w:lineRule="auto"/>
              <w:jc w:val="center"/>
              <w:rPr>
                <w:rFonts w:eastAsia="Calibri"/>
                <w:b/>
                <w:lang w:eastAsia="en-US"/>
              </w:rPr>
            </w:pPr>
          </w:p>
          <w:p w14:paraId="178DE1FD" w14:textId="77777777" w:rsidR="003D64C8" w:rsidRPr="003D64C8" w:rsidRDefault="003D64C8" w:rsidP="003D64C8">
            <w:pPr>
              <w:suppressAutoHyphens w:val="0"/>
              <w:spacing w:after="200" w:line="276" w:lineRule="auto"/>
              <w:jc w:val="center"/>
              <w:rPr>
                <w:rFonts w:eastAsia="Calibri"/>
                <w:b/>
                <w:lang w:eastAsia="en-US"/>
              </w:rPr>
            </w:pPr>
          </w:p>
          <w:p w14:paraId="39235E35"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noProof/>
                <w:lang w:eastAsia="pt-BR"/>
              </w:rPr>
              <w:drawing>
                <wp:inline distT="0" distB="0" distL="0" distR="0" wp14:anchorId="260E97C4" wp14:editId="18E0FBC5">
                  <wp:extent cx="1860409" cy="1490627"/>
                  <wp:effectExtent l="0" t="5715" r="1270" b="1270"/>
                  <wp:docPr id="2" name="Imagem 2" descr="C:\Users\02749133998\AppData\Local\Microsoft\Windows\INetCache\Content.Word\IMG_92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02749133998\AppData\Local\Microsoft\Windows\INetCache\Content.Word\IMG_921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1884589" cy="1510001"/>
                          </a:xfrm>
                          <a:prstGeom prst="rect">
                            <a:avLst/>
                          </a:prstGeom>
                          <a:noFill/>
                          <a:ln>
                            <a:noFill/>
                          </a:ln>
                        </pic:spPr>
                      </pic:pic>
                    </a:graphicData>
                  </a:graphic>
                </wp:inline>
              </w:drawing>
            </w:r>
          </w:p>
        </w:tc>
      </w:tr>
      <w:tr w:rsidR="003D64C8" w:rsidRPr="003D64C8" w14:paraId="456B21F4" w14:textId="77777777" w:rsidTr="003D64C8">
        <w:trPr>
          <w:trHeight w:val="497"/>
          <w:jc w:val="center"/>
        </w:trPr>
        <w:tc>
          <w:tcPr>
            <w:tcW w:w="1558" w:type="dxa"/>
          </w:tcPr>
          <w:p w14:paraId="2335B408" w14:textId="77777777" w:rsidR="003D64C8" w:rsidRPr="003D64C8" w:rsidRDefault="003D64C8" w:rsidP="003D64C8">
            <w:pPr>
              <w:suppressAutoHyphens w:val="0"/>
              <w:spacing w:after="200" w:line="276" w:lineRule="auto"/>
              <w:ind w:right="-108"/>
              <w:jc w:val="center"/>
              <w:rPr>
                <w:rFonts w:eastAsia="Calibri"/>
                <w:b/>
                <w:lang w:eastAsia="en-US"/>
              </w:rPr>
            </w:pPr>
          </w:p>
          <w:p w14:paraId="5E4851E0" w14:textId="77777777" w:rsidR="003D64C8" w:rsidRPr="003D64C8" w:rsidRDefault="003D64C8" w:rsidP="003D64C8">
            <w:pPr>
              <w:suppressAutoHyphens w:val="0"/>
              <w:spacing w:after="200" w:line="276" w:lineRule="auto"/>
              <w:ind w:right="-108"/>
              <w:jc w:val="center"/>
              <w:rPr>
                <w:rFonts w:eastAsia="Calibri"/>
                <w:b/>
                <w:lang w:eastAsia="en-US"/>
              </w:rPr>
            </w:pPr>
          </w:p>
          <w:p w14:paraId="1779D658" w14:textId="77777777" w:rsidR="003D64C8" w:rsidRPr="003D64C8" w:rsidRDefault="003D64C8" w:rsidP="003D64C8">
            <w:pPr>
              <w:suppressAutoHyphens w:val="0"/>
              <w:spacing w:after="200" w:line="276" w:lineRule="auto"/>
              <w:ind w:right="-108"/>
              <w:rPr>
                <w:rFonts w:eastAsia="Calibri"/>
                <w:b/>
                <w:lang w:eastAsia="en-US"/>
              </w:rPr>
            </w:pPr>
            <w:r w:rsidRPr="003D64C8">
              <w:rPr>
                <w:rFonts w:eastAsia="Calibri"/>
                <w:b/>
                <w:lang w:eastAsia="en-US"/>
              </w:rPr>
              <w:t xml:space="preserve">Itens 2 / 3 / 4 </w:t>
            </w:r>
          </w:p>
        </w:tc>
        <w:tc>
          <w:tcPr>
            <w:tcW w:w="5525" w:type="dxa"/>
          </w:tcPr>
          <w:p w14:paraId="3820AAE3" w14:textId="77777777" w:rsidR="003D64C8" w:rsidRPr="003D64C8" w:rsidRDefault="003D64C8" w:rsidP="003D64C8">
            <w:pPr>
              <w:tabs>
                <w:tab w:val="left" w:pos="2310"/>
              </w:tabs>
              <w:suppressAutoHyphens w:val="0"/>
              <w:spacing w:after="200" w:line="276" w:lineRule="auto"/>
              <w:jc w:val="both"/>
              <w:rPr>
                <w:rFonts w:eastAsia="Calibri"/>
                <w:b/>
                <w:lang w:eastAsia="en-US"/>
              </w:rPr>
            </w:pPr>
            <w:r w:rsidRPr="003D64C8">
              <w:rPr>
                <w:rFonts w:eastAsia="Calibri"/>
                <w:b/>
                <w:lang w:eastAsia="en-US"/>
              </w:rPr>
              <w:t>MEDALHA MÉDIA</w:t>
            </w:r>
          </w:p>
          <w:p w14:paraId="584893CA" w14:textId="77777777" w:rsidR="003D64C8" w:rsidRPr="003D64C8" w:rsidRDefault="003D64C8" w:rsidP="003D64C8">
            <w:pPr>
              <w:tabs>
                <w:tab w:val="left" w:pos="0"/>
              </w:tabs>
              <w:autoSpaceDE w:val="0"/>
              <w:jc w:val="both"/>
              <w:rPr>
                <w:kern w:val="1"/>
              </w:rPr>
            </w:pPr>
            <w:r w:rsidRPr="003D64C8">
              <w:rPr>
                <w:kern w:val="1"/>
              </w:rPr>
              <w:t>Material: peças fabricadas em liga de antimônio (Zamak) fundidas.</w:t>
            </w:r>
          </w:p>
          <w:p w14:paraId="735A979A" w14:textId="77777777" w:rsidR="003D64C8" w:rsidRPr="003D64C8" w:rsidRDefault="003D64C8" w:rsidP="003D64C8">
            <w:pPr>
              <w:tabs>
                <w:tab w:val="left" w:pos="0"/>
              </w:tabs>
              <w:autoSpaceDE w:val="0"/>
              <w:jc w:val="both"/>
              <w:rPr>
                <w:kern w:val="1"/>
              </w:rPr>
            </w:pPr>
            <w:r w:rsidRPr="003D64C8">
              <w:rPr>
                <w:kern w:val="1"/>
              </w:rPr>
              <w:t>Apresentam as bordas frontais e o verso com detalhes em alto relevo e textura reticulada 85 pontos por cm</w:t>
            </w:r>
            <w:r w:rsidRPr="003D64C8">
              <w:rPr>
                <w:kern w:val="1"/>
                <w:vertAlign w:val="superscript"/>
              </w:rPr>
              <w:t>2</w:t>
            </w:r>
            <w:r w:rsidRPr="003D64C8">
              <w:rPr>
                <w:kern w:val="1"/>
              </w:rPr>
              <w:t>, recortada e vazada na parte frontal e superior, frente centro resinado estampado arte a ser definida, verso da medalha adesivo Print Collor 010. Espessura: 03 mm. Alça de medalha: conforme largura determinada da fita.</w:t>
            </w:r>
          </w:p>
          <w:p w14:paraId="7576EC5F" w14:textId="77777777" w:rsidR="003D64C8" w:rsidRPr="003D64C8" w:rsidRDefault="003D64C8" w:rsidP="003D64C8">
            <w:pPr>
              <w:tabs>
                <w:tab w:val="left" w:pos="0"/>
              </w:tabs>
              <w:autoSpaceDE w:val="0"/>
              <w:jc w:val="both"/>
              <w:rPr>
                <w:kern w:val="1"/>
              </w:rPr>
            </w:pPr>
            <w:r w:rsidRPr="003D64C8">
              <w:rPr>
                <w:kern w:val="1"/>
              </w:rPr>
              <w:t xml:space="preserve">Fita: fita de </w:t>
            </w:r>
            <w:proofErr w:type="spellStart"/>
            <w:r w:rsidRPr="003D64C8">
              <w:rPr>
                <w:kern w:val="1"/>
              </w:rPr>
              <w:t>gorgurão</w:t>
            </w:r>
            <w:proofErr w:type="spellEnd"/>
            <w:r w:rsidRPr="003D64C8">
              <w:rPr>
                <w:kern w:val="1"/>
              </w:rPr>
              <w:t xml:space="preserve"> na cor verde, com largura de 1,5 cm e circunferência de 80 cm. </w:t>
            </w:r>
          </w:p>
          <w:p w14:paraId="6E56FB69" w14:textId="77777777" w:rsidR="003D64C8" w:rsidRPr="003D64C8" w:rsidRDefault="003D64C8" w:rsidP="003D64C8">
            <w:pPr>
              <w:tabs>
                <w:tab w:val="left" w:pos="0"/>
              </w:tabs>
              <w:autoSpaceDE w:val="0"/>
              <w:jc w:val="both"/>
              <w:rPr>
                <w:kern w:val="1"/>
              </w:rPr>
            </w:pPr>
            <w:r w:rsidRPr="003D64C8">
              <w:rPr>
                <w:kern w:val="1"/>
              </w:rPr>
              <w:t xml:space="preserve">Dimensões da medalha: </w:t>
            </w:r>
            <w:r w:rsidRPr="003D64C8">
              <w:rPr>
                <w:kern w:val="1"/>
                <w:highlight w:val="yellow"/>
                <w:u w:val="single"/>
              </w:rPr>
              <w:t>8 cm de diâmetro.</w:t>
            </w:r>
          </w:p>
          <w:p w14:paraId="19F7D193" w14:textId="77777777" w:rsidR="003D64C8" w:rsidRPr="003D64C8" w:rsidRDefault="003D64C8" w:rsidP="003D64C8">
            <w:pPr>
              <w:tabs>
                <w:tab w:val="left" w:pos="0"/>
              </w:tabs>
              <w:autoSpaceDE w:val="0"/>
              <w:jc w:val="both"/>
              <w:rPr>
                <w:kern w:val="1"/>
              </w:rPr>
            </w:pPr>
            <w:r w:rsidRPr="003D64C8">
              <w:rPr>
                <w:kern w:val="1"/>
              </w:rPr>
              <w:lastRenderedPageBreak/>
              <w:t>Acabamento: em resina epóxi (lente) com pintura conforme layout do produto.</w:t>
            </w:r>
          </w:p>
          <w:p w14:paraId="532FB391" w14:textId="77777777" w:rsidR="003D64C8" w:rsidRPr="003D64C8" w:rsidRDefault="003D64C8" w:rsidP="003D64C8">
            <w:pPr>
              <w:suppressAutoHyphens w:val="0"/>
              <w:spacing w:after="200" w:line="276" w:lineRule="auto"/>
              <w:jc w:val="both"/>
              <w:rPr>
                <w:rFonts w:eastAsia="Calibri"/>
                <w:b/>
                <w:lang w:eastAsia="en-US"/>
              </w:rPr>
            </w:pPr>
            <w:r w:rsidRPr="003D64C8">
              <w:rPr>
                <w:rFonts w:eastAsia="Calibri"/>
                <w:lang w:eastAsia="en-US"/>
              </w:rPr>
              <w:t>Padrões de cores dos metais: banho dourado, banho prata, banho bronze.</w:t>
            </w:r>
          </w:p>
        </w:tc>
        <w:tc>
          <w:tcPr>
            <w:tcW w:w="2410" w:type="dxa"/>
          </w:tcPr>
          <w:p w14:paraId="6808A03C" w14:textId="77777777" w:rsidR="003D64C8" w:rsidRPr="003D64C8" w:rsidRDefault="003D64C8" w:rsidP="003D64C8">
            <w:pPr>
              <w:suppressAutoHyphens w:val="0"/>
              <w:spacing w:after="200" w:line="276" w:lineRule="auto"/>
              <w:jc w:val="center"/>
              <w:rPr>
                <w:rFonts w:eastAsia="Calibri"/>
                <w:b/>
                <w:lang w:eastAsia="en-US"/>
              </w:rPr>
            </w:pPr>
          </w:p>
          <w:p w14:paraId="2DF8007B" w14:textId="77777777" w:rsidR="003D64C8" w:rsidRPr="003D64C8" w:rsidRDefault="003D64C8" w:rsidP="003D64C8">
            <w:pPr>
              <w:suppressAutoHyphens w:val="0"/>
              <w:spacing w:after="200" w:line="276" w:lineRule="auto"/>
              <w:jc w:val="center"/>
              <w:rPr>
                <w:rFonts w:eastAsia="Calibri"/>
                <w:b/>
                <w:lang w:eastAsia="en-US"/>
              </w:rPr>
            </w:pPr>
          </w:p>
          <w:p w14:paraId="1E372AA1"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i/>
                <w:noProof/>
                <w:lang w:eastAsia="pt-BR"/>
              </w:rPr>
              <w:drawing>
                <wp:inline distT="0" distB="0" distL="0" distR="0" wp14:anchorId="0A276593" wp14:editId="247063F0">
                  <wp:extent cx="1333500" cy="1390650"/>
                  <wp:effectExtent l="0" t="0" r="0" b="0"/>
                  <wp:docPr id="17" name="Imagem 17" descr="Medalha Gran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Medalha Grande"/>
                          <pic:cNvPicPr>
                            <a:picLocks noChangeAspect="1" noChangeArrowheads="1"/>
                          </pic:cNvPicPr>
                        </pic:nvPicPr>
                        <pic:blipFill>
                          <a:blip r:embed="rId17" cstate="print">
                            <a:extLst>
                              <a:ext uri="{28A0092B-C50C-407E-A947-70E740481C1C}">
                                <a14:useLocalDpi xmlns:a14="http://schemas.microsoft.com/office/drawing/2010/main" val="0"/>
                              </a:ext>
                            </a:extLst>
                          </a:blip>
                          <a:srcRect r="27846"/>
                          <a:stretch>
                            <a:fillRect/>
                          </a:stretch>
                        </pic:blipFill>
                        <pic:spPr bwMode="auto">
                          <a:xfrm>
                            <a:off x="0" y="0"/>
                            <a:ext cx="1333500" cy="1390650"/>
                          </a:xfrm>
                          <a:prstGeom prst="rect">
                            <a:avLst/>
                          </a:prstGeom>
                          <a:noFill/>
                          <a:ln>
                            <a:noFill/>
                          </a:ln>
                        </pic:spPr>
                      </pic:pic>
                    </a:graphicData>
                  </a:graphic>
                </wp:inline>
              </w:drawing>
            </w:r>
          </w:p>
        </w:tc>
      </w:tr>
      <w:tr w:rsidR="003D64C8" w:rsidRPr="003D64C8" w14:paraId="5AC7EC36" w14:textId="77777777" w:rsidTr="003D64C8">
        <w:trPr>
          <w:trHeight w:val="992"/>
          <w:jc w:val="center"/>
        </w:trPr>
        <w:tc>
          <w:tcPr>
            <w:tcW w:w="1558" w:type="dxa"/>
          </w:tcPr>
          <w:p w14:paraId="3A0261B6" w14:textId="77777777" w:rsidR="003D64C8" w:rsidRPr="003D64C8" w:rsidRDefault="003D64C8" w:rsidP="003D64C8">
            <w:pPr>
              <w:suppressAutoHyphens w:val="0"/>
              <w:spacing w:after="200" w:line="276" w:lineRule="auto"/>
              <w:ind w:right="-108"/>
              <w:jc w:val="center"/>
              <w:rPr>
                <w:rFonts w:eastAsia="Calibri"/>
                <w:b/>
                <w:lang w:eastAsia="en-US"/>
              </w:rPr>
            </w:pPr>
          </w:p>
          <w:p w14:paraId="086B5551" w14:textId="77777777" w:rsidR="003D64C8" w:rsidRPr="003D64C8" w:rsidRDefault="003D64C8" w:rsidP="003D64C8">
            <w:pPr>
              <w:suppressAutoHyphens w:val="0"/>
              <w:spacing w:after="200" w:line="276" w:lineRule="auto"/>
              <w:ind w:right="-108"/>
              <w:jc w:val="center"/>
              <w:rPr>
                <w:rFonts w:eastAsia="Calibri"/>
                <w:b/>
                <w:lang w:eastAsia="en-US"/>
              </w:rPr>
            </w:pPr>
          </w:p>
          <w:p w14:paraId="18B4C1DF" w14:textId="77777777" w:rsidR="003D64C8" w:rsidRPr="003D64C8" w:rsidRDefault="003D64C8" w:rsidP="003D64C8">
            <w:pPr>
              <w:suppressAutoHyphens w:val="0"/>
              <w:spacing w:after="200" w:line="276" w:lineRule="auto"/>
              <w:ind w:right="-108"/>
              <w:jc w:val="center"/>
              <w:rPr>
                <w:rFonts w:eastAsia="Calibri"/>
                <w:b/>
                <w:lang w:eastAsia="en-US"/>
              </w:rPr>
            </w:pPr>
            <w:r w:rsidRPr="003D64C8">
              <w:rPr>
                <w:rFonts w:eastAsia="Calibri"/>
                <w:b/>
                <w:lang w:eastAsia="en-US"/>
              </w:rPr>
              <w:t xml:space="preserve">Itens 5 / 6 / 7 </w:t>
            </w:r>
          </w:p>
        </w:tc>
        <w:tc>
          <w:tcPr>
            <w:tcW w:w="5525" w:type="dxa"/>
          </w:tcPr>
          <w:p w14:paraId="697E3963" w14:textId="77777777" w:rsidR="003D64C8" w:rsidRPr="003D64C8" w:rsidRDefault="003D64C8" w:rsidP="003D64C8">
            <w:pPr>
              <w:suppressAutoHyphens w:val="0"/>
              <w:spacing w:after="200"/>
              <w:jc w:val="both"/>
              <w:rPr>
                <w:rFonts w:eastAsia="Calibri"/>
                <w:b/>
                <w:lang w:eastAsia="en-US"/>
              </w:rPr>
            </w:pPr>
            <w:r w:rsidRPr="003D64C8">
              <w:rPr>
                <w:rFonts w:eastAsia="Calibri"/>
                <w:b/>
                <w:lang w:eastAsia="en-US"/>
              </w:rPr>
              <w:t xml:space="preserve">MEDALHA PEQUENA </w:t>
            </w:r>
          </w:p>
          <w:p w14:paraId="2A6C7FB4" w14:textId="77777777" w:rsidR="003D64C8" w:rsidRPr="003D64C8" w:rsidRDefault="003D64C8" w:rsidP="003D64C8">
            <w:pPr>
              <w:tabs>
                <w:tab w:val="left" w:pos="0"/>
              </w:tabs>
              <w:autoSpaceDE w:val="0"/>
              <w:jc w:val="both"/>
              <w:rPr>
                <w:kern w:val="1"/>
              </w:rPr>
            </w:pPr>
            <w:r w:rsidRPr="003D64C8">
              <w:rPr>
                <w:kern w:val="1"/>
              </w:rPr>
              <w:t>Material: peças fabricadas em liga de antimônio (Zamak) fundidas.</w:t>
            </w:r>
          </w:p>
          <w:p w14:paraId="1F6BF615" w14:textId="77777777" w:rsidR="003D64C8" w:rsidRPr="003D64C8" w:rsidRDefault="003D64C8" w:rsidP="003D64C8">
            <w:pPr>
              <w:tabs>
                <w:tab w:val="left" w:pos="0"/>
              </w:tabs>
              <w:autoSpaceDE w:val="0"/>
              <w:jc w:val="both"/>
              <w:rPr>
                <w:kern w:val="1"/>
              </w:rPr>
            </w:pPr>
            <w:r w:rsidRPr="003D64C8">
              <w:rPr>
                <w:kern w:val="1"/>
              </w:rPr>
              <w:t>Apresentam as bordas frontais e o verso com detalhes em alto relevo e textura reticulada 85 pontos por cm</w:t>
            </w:r>
            <w:r w:rsidRPr="003D64C8">
              <w:rPr>
                <w:kern w:val="1"/>
                <w:vertAlign w:val="superscript"/>
              </w:rPr>
              <w:t>2</w:t>
            </w:r>
            <w:r w:rsidRPr="003D64C8">
              <w:rPr>
                <w:kern w:val="1"/>
              </w:rPr>
              <w:t>, recortada e vazada na parte frontal e superior, frente centro resinado estampado, arte a ser definida, verso da medalha adesivo Print Collor 010. Espessura: 03mm. Alça de medalha: conforme largura determinada da fita.</w:t>
            </w:r>
          </w:p>
          <w:p w14:paraId="0BCC475E" w14:textId="77777777" w:rsidR="003D64C8" w:rsidRPr="003D64C8" w:rsidRDefault="003D64C8" w:rsidP="003D64C8">
            <w:pPr>
              <w:tabs>
                <w:tab w:val="left" w:pos="0"/>
              </w:tabs>
              <w:autoSpaceDE w:val="0"/>
              <w:jc w:val="both"/>
              <w:rPr>
                <w:kern w:val="1"/>
              </w:rPr>
            </w:pPr>
            <w:r w:rsidRPr="003D64C8">
              <w:rPr>
                <w:kern w:val="1"/>
              </w:rPr>
              <w:t xml:space="preserve">Fita: fita de </w:t>
            </w:r>
            <w:proofErr w:type="spellStart"/>
            <w:r w:rsidRPr="003D64C8">
              <w:rPr>
                <w:kern w:val="1"/>
              </w:rPr>
              <w:t>gorgurão</w:t>
            </w:r>
            <w:proofErr w:type="spellEnd"/>
            <w:r w:rsidRPr="003D64C8">
              <w:rPr>
                <w:kern w:val="1"/>
              </w:rPr>
              <w:t xml:space="preserve"> na cor verde, com largura de 1,5cm e circunferência de 80cm. </w:t>
            </w:r>
          </w:p>
          <w:p w14:paraId="36DA9C6B" w14:textId="77777777" w:rsidR="003D64C8" w:rsidRPr="003D64C8" w:rsidRDefault="003D64C8" w:rsidP="003D64C8">
            <w:pPr>
              <w:tabs>
                <w:tab w:val="left" w:pos="0"/>
              </w:tabs>
              <w:autoSpaceDE w:val="0"/>
              <w:jc w:val="both"/>
              <w:rPr>
                <w:kern w:val="1"/>
              </w:rPr>
            </w:pPr>
            <w:r w:rsidRPr="003D64C8">
              <w:rPr>
                <w:kern w:val="1"/>
              </w:rPr>
              <w:t xml:space="preserve">Dimensões da medalha: </w:t>
            </w:r>
            <w:r w:rsidRPr="003D64C8">
              <w:rPr>
                <w:kern w:val="1"/>
                <w:highlight w:val="yellow"/>
                <w:u w:val="single"/>
              </w:rPr>
              <w:t>6cm de diâmetro</w:t>
            </w:r>
            <w:r w:rsidRPr="003D64C8">
              <w:rPr>
                <w:kern w:val="1"/>
                <w:highlight w:val="yellow"/>
              </w:rPr>
              <w:t>.</w:t>
            </w:r>
          </w:p>
          <w:p w14:paraId="7BAF8258" w14:textId="77777777" w:rsidR="003D64C8" w:rsidRPr="003D64C8" w:rsidRDefault="003D64C8" w:rsidP="003D64C8">
            <w:pPr>
              <w:tabs>
                <w:tab w:val="left" w:pos="0"/>
              </w:tabs>
              <w:autoSpaceDE w:val="0"/>
              <w:jc w:val="both"/>
              <w:rPr>
                <w:kern w:val="1"/>
              </w:rPr>
            </w:pPr>
            <w:r w:rsidRPr="003D64C8">
              <w:rPr>
                <w:kern w:val="1"/>
              </w:rPr>
              <w:t>Acabamento: em resina epóxi (lente) com pintura conforme layout do produto.</w:t>
            </w:r>
          </w:p>
          <w:p w14:paraId="17286321" w14:textId="77777777" w:rsidR="003D64C8" w:rsidRPr="003D64C8" w:rsidRDefault="003D64C8" w:rsidP="003D64C8">
            <w:pPr>
              <w:suppressAutoHyphens w:val="0"/>
              <w:spacing w:after="200" w:line="276" w:lineRule="auto"/>
              <w:jc w:val="both"/>
              <w:rPr>
                <w:rFonts w:eastAsia="Calibri"/>
                <w:b/>
                <w:lang w:eastAsia="en-US"/>
              </w:rPr>
            </w:pPr>
            <w:r w:rsidRPr="003D64C8">
              <w:rPr>
                <w:rFonts w:eastAsia="Calibri"/>
                <w:lang w:eastAsia="en-US"/>
              </w:rPr>
              <w:t xml:space="preserve">Padrões de cores: </w:t>
            </w:r>
            <w:r w:rsidRPr="003D64C8">
              <w:rPr>
                <w:rFonts w:eastAsia="Calibri"/>
                <w:b/>
                <w:lang w:eastAsia="en-US"/>
              </w:rPr>
              <w:t xml:space="preserve"> </w:t>
            </w:r>
            <w:r w:rsidRPr="003D64C8">
              <w:rPr>
                <w:rFonts w:eastAsia="Calibri"/>
                <w:lang w:eastAsia="en-US"/>
              </w:rPr>
              <w:t xml:space="preserve">banho </w:t>
            </w:r>
            <w:proofErr w:type="gramStart"/>
            <w:r w:rsidRPr="003D64C8">
              <w:rPr>
                <w:rFonts w:eastAsia="Calibri"/>
                <w:lang w:eastAsia="en-US"/>
              </w:rPr>
              <w:t>dourado,  banho</w:t>
            </w:r>
            <w:proofErr w:type="gramEnd"/>
            <w:r w:rsidRPr="003D64C8">
              <w:rPr>
                <w:rFonts w:eastAsia="Calibri"/>
                <w:lang w:eastAsia="en-US"/>
              </w:rPr>
              <w:t xml:space="preserve"> prata, banho bronze.</w:t>
            </w:r>
          </w:p>
        </w:tc>
        <w:tc>
          <w:tcPr>
            <w:tcW w:w="2410" w:type="dxa"/>
          </w:tcPr>
          <w:p w14:paraId="036FB7E4" w14:textId="77777777" w:rsidR="003D64C8" w:rsidRPr="003D64C8" w:rsidRDefault="003D64C8" w:rsidP="003D64C8">
            <w:pPr>
              <w:suppressAutoHyphens w:val="0"/>
              <w:spacing w:after="200" w:line="276" w:lineRule="auto"/>
              <w:jc w:val="center"/>
              <w:rPr>
                <w:rFonts w:eastAsia="Calibri"/>
                <w:b/>
                <w:lang w:eastAsia="en-US"/>
              </w:rPr>
            </w:pPr>
          </w:p>
          <w:p w14:paraId="6FEE6391" w14:textId="77777777" w:rsidR="003D64C8" w:rsidRPr="003D64C8" w:rsidRDefault="003D64C8" w:rsidP="003D64C8">
            <w:pPr>
              <w:suppressAutoHyphens w:val="0"/>
              <w:spacing w:after="200" w:line="276" w:lineRule="auto"/>
              <w:jc w:val="center"/>
              <w:rPr>
                <w:rFonts w:eastAsia="Calibri"/>
                <w:b/>
                <w:lang w:eastAsia="en-US"/>
              </w:rPr>
            </w:pPr>
          </w:p>
          <w:p w14:paraId="276EA54B"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noProof/>
                <w:lang w:eastAsia="pt-BR"/>
              </w:rPr>
              <w:drawing>
                <wp:inline distT="0" distB="0" distL="0" distR="0" wp14:anchorId="06B6B61F" wp14:editId="2A758520">
                  <wp:extent cx="1028700" cy="1066800"/>
                  <wp:effectExtent l="0" t="0" r="0" b="0"/>
                  <wp:docPr id="13" name="Imagem 13" descr="Medalha Gran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Medalha Grande"/>
                          <pic:cNvPicPr>
                            <a:picLocks noChangeAspect="1" noChangeArrowheads="1"/>
                          </pic:cNvPicPr>
                        </pic:nvPicPr>
                        <pic:blipFill>
                          <a:blip r:embed="rId18" cstate="print">
                            <a:extLst>
                              <a:ext uri="{28A0092B-C50C-407E-A947-70E740481C1C}">
                                <a14:useLocalDpi xmlns:a14="http://schemas.microsoft.com/office/drawing/2010/main" val="0"/>
                              </a:ext>
                            </a:extLst>
                          </a:blip>
                          <a:srcRect r="27846"/>
                          <a:stretch>
                            <a:fillRect/>
                          </a:stretch>
                        </pic:blipFill>
                        <pic:spPr bwMode="auto">
                          <a:xfrm>
                            <a:off x="0" y="0"/>
                            <a:ext cx="1028700" cy="1066800"/>
                          </a:xfrm>
                          <a:prstGeom prst="rect">
                            <a:avLst/>
                          </a:prstGeom>
                          <a:noFill/>
                          <a:ln>
                            <a:noFill/>
                          </a:ln>
                        </pic:spPr>
                      </pic:pic>
                    </a:graphicData>
                  </a:graphic>
                </wp:inline>
              </w:drawing>
            </w:r>
          </w:p>
        </w:tc>
      </w:tr>
    </w:tbl>
    <w:p w14:paraId="42BDB5C6" w14:textId="77777777" w:rsidR="003D64C8" w:rsidRPr="003D64C8" w:rsidRDefault="003D64C8" w:rsidP="003D64C8">
      <w:pPr>
        <w:suppressAutoHyphens w:val="0"/>
        <w:spacing w:after="200" w:line="276" w:lineRule="auto"/>
        <w:ind w:right="-108"/>
        <w:rPr>
          <w:rFonts w:eastAsia="Calibri"/>
          <w:b/>
          <w:lang w:eastAsia="en-US"/>
        </w:rPr>
      </w:pPr>
    </w:p>
    <w:p w14:paraId="02F344D3" w14:textId="77777777" w:rsidR="003D64C8" w:rsidRPr="003D64C8" w:rsidRDefault="003D64C8" w:rsidP="003D64C8">
      <w:pPr>
        <w:suppressAutoHyphens w:val="0"/>
        <w:spacing w:after="200" w:line="276" w:lineRule="auto"/>
        <w:ind w:right="-108"/>
        <w:rPr>
          <w:rFonts w:eastAsia="Calibri"/>
          <w:b/>
          <w:u w:val="single"/>
          <w:lang w:eastAsia="en-US"/>
        </w:rPr>
      </w:pPr>
      <w:r w:rsidRPr="003D64C8">
        <w:rPr>
          <w:rFonts w:eastAsia="Calibri"/>
          <w:b/>
          <w:u w:val="single"/>
          <w:lang w:eastAsia="en-US"/>
        </w:rPr>
        <w:t xml:space="preserve">LOTE 2 </w:t>
      </w:r>
      <w:proofErr w:type="gramStart"/>
      <w:r w:rsidRPr="003D64C8">
        <w:rPr>
          <w:rFonts w:eastAsia="Calibri"/>
          <w:b/>
          <w:u w:val="single"/>
          <w:lang w:eastAsia="en-US"/>
        </w:rPr>
        <w:t>-  TROFÉUS</w:t>
      </w:r>
      <w:proofErr w:type="gramEnd"/>
      <w:r w:rsidRPr="003D64C8">
        <w:rPr>
          <w:rFonts w:eastAsia="Calibri"/>
          <w:b/>
          <w:u w:val="single"/>
          <w:lang w:eastAsia="en-US"/>
        </w:rPr>
        <w:t xml:space="preserve"> de MDF</w:t>
      </w: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46"/>
        <w:gridCol w:w="6242"/>
        <w:gridCol w:w="2409"/>
      </w:tblGrid>
      <w:tr w:rsidR="003D64C8" w:rsidRPr="003D64C8" w14:paraId="74A6F13B" w14:textId="77777777" w:rsidTr="003D64C8">
        <w:trPr>
          <w:trHeight w:val="542"/>
          <w:jc w:val="center"/>
        </w:trPr>
        <w:tc>
          <w:tcPr>
            <w:tcW w:w="846" w:type="dxa"/>
          </w:tcPr>
          <w:p w14:paraId="49A4089A" w14:textId="77777777" w:rsidR="003D64C8" w:rsidRPr="003D64C8" w:rsidRDefault="003D64C8" w:rsidP="003D64C8">
            <w:pPr>
              <w:suppressAutoHyphens w:val="0"/>
              <w:spacing w:after="200" w:line="276" w:lineRule="auto"/>
              <w:ind w:right="-108"/>
              <w:jc w:val="center"/>
              <w:rPr>
                <w:rFonts w:eastAsia="Calibri"/>
                <w:b/>
                <w:lang w:eastAsia="en-US"/>
              </w:rPr>
            </w:pPr>
            <w:r w:rsidRPr="003D64C8">
              <w:rPr>
                <w:rFonts w:eastAsia="Calibri"/>
                <w:b/>
                <w:lang w:eastAsia="en-US"/>
              </w:rPr>
              <w:t>ITEM</w:t>
            </w:r>
          </w:p>
        </w:tc>
        <w:tc>
          <w:tcPr>
            <w:tcW w:w="6242" w:type="dxa"/>
          </w:tcPr>
          <w:p w14:paraId="34EACD65"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t>DESCRIÇÃO DO MATERIAL</w:t>
            </w:r>
          </w:p>
        </w:tc>
        <w:tc>
          <w:tcPr>
            <w:tcW w:w="2409" w:type="dxa"/>
          </w:tcPr>
          <w:p w14:paraId="2ED6772E"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t>ILUSTRAÇÃO</w:t>
            </w:r>
          </w:p>
        </w:tc>
      </w:tr>
      <w:tr w:rsidR="003D64C8" w:rsidRPr="003D64C8" w14:paraId="04FFD635" w14:textId="77777777" w:rsidTr="003D64C8">
        <w:trPr>
          <w:trHeight w:val="3602"/>
          <w:jc w:val="center"/>
        </w:trPr>
        <w:tc>
          <w:tcPr>
            <w:tcW w:w="846" w:type="dxa"/>
          </w:tcPr>
          <w:p w14:paraId="43815640" w14:textId="77777777" w:rsidR="003D64C8" w:rsidRPr="003D64C8" w:rsidRDefault="003D64C8" w:rsidP="003D64C8">
            <w:pPr>
              <w:suppressAutoHyphens w:val="0"/>
              <w:spacing w:after="200" w:line="276" w:lineRule="auto"/>
              <w:ind w:right="-108"/>
              <w:jc w:val="center"/>
              <w:rPr>
                <w:rFonts w:eastAsia="Calibri"/>
                <w:lang w:eastAsia="en-US"/>
              </w:rPr>
            </w:pPr>
          </w:p>
          <w:p w14:paraId="53D6ABCB" w14:textId="77777777" w:rsidR="003D64C8" w:rsidRPr="003D64C8" w:rsidRDefault="003D64C8" w:rsidP="003D64C8">
            <w:pPr>
              <w:suppressAutoHyphens w:val="0"/>
              <w:spacing w:after="200" w:line="276" w:lineRule="auto"/>
              <w:ind w:right="-108"/>
              <w:jc w:val="center"/>
              <w:rPr>
                <w:rFonts w:eastAsia="Calibri"/>
                <w:b/>
                <w:lang w:eastAsia="en-US"/>
              </w:rPr>
            </w:pPr>
            <w:r w:rsidRPr="003D64C8">
              <w:rPr>
                <w:rFonts w:eastAsia="Calibri"/>
                <w:b/>
                <w:lang w:eastAsia="en-US"/>
              </w:rPr>
              <w:t>8</w:t>
            </w:r>
          </w:p>
        </w:tc>
        <w:tc>
          <w:tcPr>
            <w:tcW w:w="6242" w:type="dxa"/>
          </w:tcPr>
          <w:p w14:paraId="6D895CB7" w14:textId="77777777" w:rsidR="003D64C8" w:rsidRPr="003D64C8" w:rsidRDefault="003D64C8" w:rsidP="003D64C8">
            <w:pPr>
              <w:suppressAutoHyphens w:val="0"/>
              <w:spacing w:after="200"/>
              <w:jc w:val="both"/>
              <w:rPr>
                <w:rFonts w:eastAsia="Calibri"/>
                <w:b/>
                <w:lang w:eastAsia="en-US"/>
              </w:rPr>
            </w:pPr>
            <w:r w:rsidRPr="003D64C8">
              <w:rPr>
                <w:rFonts w:eastAsia="Calibri"/>
                <w:lang w:eastAsia="en-US"/>
              </w:rPr>
              <w:t>TROFÉU MÉDIO 20cm. Vice-campeão Características: Composição mista, MDF, Acrílico, Pinos de Metal e peça de metal com detalhes em corrosão. Base confeccionada com duas chapas de MDF sobrepostas. Fixada na base, parte frontal peça de MDF recortada, formato retangular, para fixação de adesivo com a classificação. Ao lado desta peça outra peça de MDF recortada, formato redonda. Fixada sobre a mesma peça de aço inox, redonda, com 3mm de espessura, com detalhes “atletas estilizados”, gravados na mesma por processo de corrosão. Corpo do troféu confeccionado na parte posterior por haste de MDF recortada, com 4mm de espessura e formato irregular. Na parte frontal haste de acrílico recortado a laser, formato irregular, espessura 5mm. Unindo as duas peças “pino de metal cromado”, mantendo as duas hastes na distância de 2mm uma da outra. Personalização de informações com aplicação de adesivo vinil colorido na haste de acrílico, contendo a logomarca da UDESC, nome do evento, modalidade e outras informações necessárias.</w:t>
            </w:r>
          </w:p>
        </w:tc>
        <w:tc>
          <w:tcPr>
            <w:tcW w:w="2409" w:type="dxa"/>
          </w:tcPr>
          <w:p w14:paraId="49B6CDBE"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noProof/>
                <w:lang w:eastAsia="pt-BR"/>
              </w:rPr>
              <w:drawing>
                <wp:inline distT="0" distB="0" distL="0" distR="0" wp14:anchorId="7980E980" wp14:editId="618ABB46">
                  <wp:extent cx="1087906" cy="1200150"/>
                  <wp:effectExtent l="0" t="0" r="0" b="0"/>
                  <wp:docPr id="34" name="Imagem 34" descr="SANTA CATARINA - UDESC TROFÉU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ANTA CATARINA - UDESC TROFÉU 2015"/>
                          <pic:cNvPicPr>
                            <a:picLocks noChangeAspect="1" noChangeArrowheads="1"/>
                          </pic:cNvPicPr>
                        </pic:nvPicPr>
                        <pic:blipFill>
                          <a:blip r:embed="rId19" cstate="print">
                            <a:extLst>
                              <a:ext uri="{28A0092B-C50C-407E-A947-70E740481C1C}">
                                <a14:useLocalDpi xmlns:a14="http://schemas.microsoft.com/office/drawing/2010/main" val="0"/>
                              </a:ext>
                            </a:extLst>
                          </a:blip>
                          <a:srcRect t="9830" b="12393"/>
                          <a:stretch>
                            <a:fillRect/>
                          </a:stretch>
                        </pic:blipFill>
                        <pic:spPr bwMode="auto">
                          <a:xfrm>
                            <a:off x="0" y="0"/>
                            <a:ext cx="1088993" cy="1201349"/>
                          </a:xfrm>
                          <a:prstGeom prst="rect">
                            <a:avLst/>
                          </a:prstGeom>
                          <a:noFill/>
                          <a:ln>
                            <a:noFill/>
                          </a:ln>
                        </pic:spPr>
                      </pic:pic>
                    </a:graphicData>
                  </a:graphic>
                </wp:inline>
              </w:drawing>
            </w:r>
          </w:p>
        </w:tc>
      </w:tr>
      <w:tr w:rsidR="003D64C8" w:rsidRPr="003D64C8" w14:paraId="5503C232" w14:textId="77777777" w:rsidTr="003D64C8">
        <w:trPr>
          <w:trHeight w:val="856"/>
          <w:jc w:val="center"/>
        </w:trPr>
        <w:tc>
          <w:tcPr>
            <w:tcW w:w="846" w:type="dxa"/>
            <w:vAlign w:val="center"/>
          </w:tcPr>
          <w:p w14:paraId="65C95D1C"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lastRenderedPageBreak/>
              <w:t>9</w:t>
            </w:r>
          </w:p>
        </w:tc>
        <w:tc>
          <w:tcPr>
            <w:tcW w:w="6242" w:type="dxa"/>
          </w:tcPr>
          <w:p w14:paraId="7905DB4D" w14:textId="77777777" w:rsidR="003D64C8" w:rsidRPr="003D64C8" w:rsidRDefault="003D64C8" w:rsidP="003D64C8">
            <w:pPr>
              <w:suppressAutoHyphens w:val="0"/>
              <w:spacing w:after="200"/>
              <w:jc w:val="both"/>
              <w:rPr>
                <w:rFonts w:eastAsia="Calibri"/>
                <w:lang w:eastAsia="en-US"/>
              </w:rPr>
            </w:pPr>
            <w:r w:rsidRPr="003D64C8">
              <w:rPr>
                <w:rFonts w:eastAsia="Calibri"/>
                <w:lang w:eastAsia="en-US"/>
              </w:rPr>
              <w:t>TROFÉU GRANDE 25cm. Campeão Características: Composição mista, MDF, Acrílico, Pinos de Metal e peça de metal com detalhes em corrosão. Base confeccionada com duas chapas de MDF sobrepostas. Fixada na base, parte frontal peça de MDF recortada, formato retangular, para fixação de adesivo com a classificação. Ao lado desta peça outra peça de MDF recortada, formato redonda. Fixada sobre a mesma peça de aço inox, redonda, com 3mm de espessura, com detalhes “atletas estilizados”, gravados na mesma por processo de corrosão. Corpo do troféu confeccionado na parte posterior por haste de MDF recortada, com 4mm de espessura e formato irregular. Na parte frontal haste de acrílico recortado a laser, formato irregular, espessura 5mm. Unindo as duas peças “pino de metal cromado”, mantendo as duas hastes na distância de 2mm uma da outra. Personalização de informações com aplicação de adesivo vinil colorido na haste de acrílico, contendo a logomarca da UDESC, nome do evento, modalidade e outras informações necessárias.</w:t>
            </w:r>
          </w:p>
        </w:tc>
        <w:tc>
          <w:tcPr>
            <w:tcW w:w="2409" w:type="dxa"/>
          </w:tcPr>
          <w:p w14:paraId="70BB1AE5" w14:textId="77777777" w:rsidR="003D64C8" w:rsidRPr="003D64C8" w:rsidRDefault="003D64C8" w:rsidP="003D64C8">
            <w:pPr>
              <w:suppressAutoHyphens w:val="0"/>
              <w:spacing w:after="200" w:line="276" w:lineRule="auto"/>
              <w:jc w:val="center"/>
              <w:rPr>
                <w:rFonts w:eastAsia="Calibri"/>
                <w:lang w:eastAsia="en-US"/>
              </w:rPr>
            </w:pPr>
            <w:r w:rsidRPr="003D64C8">
              <w:rPr>
                <w:rFonts w:eastAsia="Calibri"/>
                <w:noProof/>
                <w:lang w:eastAsia="pt-BR"/>
              </w:rPr>
              <w:drawing>
                <wp:inline distT="0" distB="0" distL="0" distR="0" wp14:anchorId="223F5C4D" wp14:editId="73C4B0B7">
                  <wp:extent cx="1362075" cy="1504950"/>
                  <wp:effectExtent l="0" t="0" r="9525" b="0"/>
                  <wp:docPr id="35" name="Imagem 35" descr="SANTA CATARINA - UDESC TROFÉU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ANTA CATARINA - UDESC TROFÉU 2015"/>
                          <pic:cNvPicPr>
                            <a:picLocks noChangeAspect="1" noChangeArrowheads="1"/>
                          </pic:cNvPicPr>
                        </pic:nvPicPr>
                        <pic:blipFill>
                          <a:blip r:embed="rId20" cstate="print">
                            <a:extLst>
                              <a:ext uri="{28A0092B-C50C-407E-A947-70E740481C1C}">
                                <a14:useLocalDpi xmlns:a14="http://schemas.microsoft.com/office/drawing/2010/main" val="0"/>
                              </a:ext>
                            </a:extLst>
                          </a:blip>
                          <a:srcRect t="9830" b="12393"/>
                          <a:stretch>
                            <a:fillRect/>
                          </a:stretch>
                        </pic:blipFill>
                        <pic:spPr bwMode="auto">
                          <a:xfrm>
                            <a:off x="0" y="0"/>
                            <a:ext cx="1362075" cy="1504950"/>
                          </a:xfrm>
                          <a:prstGeom prst="rect">
                            <a:avLst/>
                          </a:prstGeom>
                          <a:noFill/>
                          <a:ln>
                            <a:noFill/>
                          </a:ln>
                        </pic:spPr>
                      </pic:pic>
                    </a:graphicData>
                  </a:graphic>
                </wp:inline>
              </w:drawing>
            </w:r>
          </w:p>
        </w:tc>
      </w:tr>
    </w:tbl>
    <w:p w14:paraId="0C3DCD83" w14:textId="77777777" w:rsidR="003D64C8" w:rsidRPr="003D64C8" w:rsidRDefault="003D64C8" w:rsidP="003D64C8">
      <w:pPr>
        <w:suppressAutoHyphens w:val="0"/>
        <w:spacing w:after="200" w:line="276" w:lineRule="auto"/>
        <w:ind w:right="-108"/>
        <w:rPr>
          <w:rFonts w:eastAsia="Calibri"/>
          <w:b/>
          <w:u w:val="single"/>
          <w:lang w:eastAsia="en-US"/>
        </w:rPr>
      </w:pPr>
    </w:p>
    <w:p w14:paraId="3A01C9CC" w14:textId="77777777" w:rsidR="003D64C8" w:rsidRPr="003D64C8" w:rsidRDefault="003D64C8" w:rsidP="003D64C8">
      <w:pPr>
        <w:suppressAutoHyphens w:val="0"/>
        <w:spacing w:after="200" w:line="276" w:lineRule="auto"/>
        <w:ind w:right="-108"/>
        <w:rPr>
          <w:rFonts w:eastAsia="Calibri"/>
          <w:b/>
          <w:u w:val="single"/>
          <w:lang w:eastAsia="en-US"/>
        </w:rPr>
      </w:pPr>
      <w:r w:rsidRPr="003D64C8">
        <w:rPr>
          <w:rFonts w:eastAsia="Calibri"/>
          <w:b/>
          <w:u w:val="single"/>
          <w:lang w:eastAsia="en-US"/>
        </w:rPr>
        <w:t xml:space="preserve">LOTE 3 </w:t>
      </w:r>
      <w:proofErr w:type="gramStart"/>
      <w:r w:rsidRPr="003D64C8">
        <w:rPr>
          <w:rFonts w:eastAsia="Calibri"/>
          <w:b/>
          <w:u w:val="single"/>
          <w:lang w:eastAsia="en-US"/>
        </w:rPr>
        <w:t>-  TROFÉUS</w:t>
      </w:r>
      <w:proofErr w:type="gramEnd"/>
      <w:r w:rsidRPr="003D64C8">
        <w:rPr>
          <w:rFonts w:eastAsia="Calibri"/>
          <w:b/>
          <w:u w:val="single"/>
          <w:lang w:eastAsia="en-US"/>
        </w:rPr>
        <w:t xml:space="preserve"> Específicos </w:t>
      </w:r>
    </w:p>
    <w:p w14:paraId="71A75B37" w14:textId="77777777" w:rsidR="003D64C8" w:rsidRPr="003D64C8" w:rsidRDefault="003D64C8" w:rsidP="003D64C8">
      <w:pPr>
        <w:suppressAutoHyphens w:val="0"/>
        <w:spacing w:after="200" w:line="276" w:lineRule="auto"/>
        <w:ind w:right="-108"/>
        <w:rPr>
          <w:rFonts w:eastAsia="Calibri"/>
          <w:b/>
          <w:u w:val="single"/>
          <w:lang w:eastAsia="en-US"/>
        </w:rPr>
      </w:pP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6379"/>
        <w:gridCol w:w="2409"/>
      </w:tblGrid>
      <w:tr w:rsidR="003D64C8" w:rsidRPr="003D64C8" w14:paraId="00A42F1B" w14:textId="77777777" w:rsidTr="003D64C8">
        <w:trPr>
          <w:trHeight w:val="856"/>
          <w:jc w:val="center"/>
        </w:trPr>
        <w:tc>
          <w:tcPr>
            <w:tcW w:w="709" w:type="dxa"/>
            <w:vAlign w:val="center"/>
          </w:tcPr>
          <w:p w14:paraId="3C635174"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t>10</w:t>
            </w:r>
          </w:p>
        </w:tc>
        <w:tc>
          <w:tcPr>
            <w:tcW w:w="6379" w:type="dxa"/>
          </w:tcPr>
          <w:p w14:paraId="4938AE60" w14:textId="77777777" w:rsidR="003D64C8" w:rsidRPr="003D64C8" w:rsidRDefault="003D64C8" w:rsidP="003D64C8">
            <w:pPr>
              <w:suppressAutoHyphens w:val="0"/>
              <w:jc w:val="both"/>
              <w:rPr>
                <w:color w:val="000000"/>
                <w:lang w:eastAsia="pt-BR"/>
              </w:rPr>
            </w:pPr>
            <w:r w:rsidRPr="003D64C8">
              <w:rPr>
                <w:b/>
                <w:bCs/>
                <w:color w:val="000000"/>
                <w:lang w:eastAsia="pt-BR"/>
              </w:rPr>
              <w:t>TROFÉU 15X13CM - ALUMNI</w:t>
            </w:r>
          </w:p>
          <w:p w14:paraId="1E866D8C" w14:textId="77777777" w:rsidR="003D64C8" w:rsidRPr="003D64C8" w:rsidRDefault="003D64C8" w:rsidP="003D64C8">
            <w:pPr>
              <w:suppressAutoHyphens w:val="0"/>
              <w:jc w:val="both"/>
              <w:rPr>
                <w:color w:val="000000"/>
                <w:lang w:eastAsia="pt-BR"/>
              </w:rPr>
            </w:pPr>
            <w:r w:rsidRPr="003D64C8">
              <w:rPr>
                <w:color w:val="000000"/>
                <w:lang w:eastAsia="pt-BR"/>
              </w:rPr>
              <w:t xml:space="preserve">Composição mista, MDF, </w:t>
            </w:r>
            <w:proofErr w:type="gramStart"/>
            <w:r w:rsidRPr="003D64C8">
              <w:rPr>
                <w:color w:val="000000"/>
                <w:lang w:eastAsia="pt-BR"/>
              </w:rPr>
              <w:t>Acrílico</w:t>
            </w:r>
            <w:proofErr w:type="gramEnd"/>
            <w:r w:rsidRPr="003D64C8">
              <w:rPr>
                <w:color w:val="000000"/>
                <w:lang w:eastAsia="pt-BR"/>
              </w:rPr>
              <w:t xml:space="preserve">, </w:t>
            </w:r>
            <w:proofErr w:type="spellStart"/>
            <w:r w:rsidRPr="003D64C8">
              <w:rPr>
                <w:color w:val="000000"/>
                <w:lang w:eastAsia="pt-BR"/>
              </w:rPr>
              <w:t>pitão</w:t>
            </w:r>
            <w:proofErr w:type="spellEnd"/>
            <w:r w:rsidRPr="003D64C8">
              <w:rPr>
                <w:color w:val="000000"/>
                <w:lang w:eastAsia="pt-BR"/>
              </w:rPr>
              <w:t xml:space="preserve"> inox. Base do troféu em MDF 14 x 6cm e espessura de 1,5cm de espessura, na cor preto liso envernizado. Corpo do troféu em acrílico cristal (transparente) 15 x 13cm e espessura de 4mm, formato arredondado com impressão do texto e logo direto no acrílico (UV), fixada à base por pinos de metal.</w:t>
            </w:r>
          </w:p>
        </w:tc>
        <w:tc>
          <w:tcPr>
            <w:tcW w:w="2409" w:type="dxa"/>
          </w:tcPr>
          <w:p w14:paraId="26255114" w14:textId="77777777" w:rsidR="003D64C8" w:rsidRPr="003D64C8" w:rsidRDefault="003D64C8" w:rsidP="003D64C8">
            <w:pPr>
              <w:suppressAutoHyphens w:val="0"/>
              <w:spacing w:after="200" w:line="276" w:lineRule="auto"/>
              <w:jc w:val="center"/>
              <w:rPr>
                <w:rFonts w:eastAsia="Calibri"/>
                <w:noProof/>
                <w:lang w:eastAsia="pt-BR"/>
              </w:rPr>
            </w:pPr>
            <w:r w:rsidRPr="003D64C8">
              <w:rPr>
                <w:rFonts w:eastAsia="Calibri"/>
                <w:noProof/>
                <w:lang w:eastAsia="pt-BR"/>
              </w:rPr>
              <w:drawing>
                <wp:inline distT="0" distB="0" distL="0" distR="0" wp14:anchorId="5BBC45E7" wp14:editId="60D29EA2">
                  <wp:extent cx="1392555" cy="137795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392555" cy="1377950"/>
                          </a:xfrm>
                          <a:prstGeom prst="rect">
                            <a:avLst/>
                          </a:prstGeom>
                        </pic:spPr>
                      </pic:pic>
                    </a:graphicData>
                  </a:graphic>
                </wp:inline>
              </w:drawing>
            </w:r>
          </w:p>
        </w:tc>
      </w:tr>
    </w:tbl>
    <w:p w14:paraId="35AFD32F" w14:textId="77777777" w:rsidR="003D64C8" w:rsidRPr="003D64C8" w:rsidRDefault="003D64C8" w:rsidP="003D64C8">
      <w:pPr>
        <w:suppressAutoHyphens w:val="0"/>
        <w:spacing w:after="200" w:line="276" w:lineRule="auto"/>
        <w:rPr>
          <w:rFonts w:eastAsia="Calibri"/>
          <w:lang w:eastAsia="en-US"/>
        </w:rPr>
      </w:pPr>
    </w:p>
    <w:p w14:paraId="35458AA4" w14:textId="77777777" w:rsidR="003D64C8" w:rsidRPr="003D64C8" w:rsidRDefault="003D64C8" w:rsidP="003D64C8">
      <w:pPr>
        <w:suppressAutoHyphens w:val="0"/>
        <w:spacing w:after="200" w:line="276" w:lineRule="auto"/>
        <w:ind w:right="-108"/>
        <w:rPr>
          <w:rFonts w:eastAsia="Calibri"/>
          <w:b/>
          <w:u w:val="single"/>
          <w:lang w:eastAsia="en-US"/>
        </w:rPr>
      </w:pPr>
      <w:r w:rsidRPr="003D64C8">
        <w:rPr>
          <w:rFonts w:eastAsia="Calibri"/>
          <w:b/>
          <w:u w:val="single"/>
          <w:lang w:eastAsia="en-US"/>
        </w:rPr>
        <w:t xml:space="preserve">LOTE 4 </w:t>
      </w:r>
      <w:proofErr w:type="gramStart"/>
      <w:r w:rsidRPr="003D64C8">
        <w:rPr>
          <w:rFonts w:eastAsia="Calibri"/>
          <w:b/>
          <w:u w:val="single"/>
          <w:lang w:eastAsia="en-US"/>
        </w:rPr>
        <w:t>-  TROFÉUS</w:t>
      </w:r>
      <w:proofErr w:type="gramEnd"/>
      <w:r w:rsidRPr="003D64C8">
        <w:rPr>
          <w:rFonts w:eastAsia="Calibri"/>
          <w:b/>
          <w:u w:val="single"/>
          <w:lang w:eastAsia="en-US"/>
        </w:rPr>
        <w:t xml:space="preserve"> JIUDESC</w:t>
      </w: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6379"/>
        <w:gridCol w:w="2409"/>
      </w:tblGrid>
      <w:tr w:rsidR="003D64C8" w:rsidRPr="003D64C8" w14:paraId="6BE09AAF" w14:textId="77777777" w:rsidTr="003D64C8">
        <w:trPr>
          <w:trHeight w:val="856"/>
          <w:jc w:val="center"/>
        </w:trPr>
        <w:tc>
          <w:tcPr>
            <w:tcW w:w="709" w:type="dxa"/>
            <w:vAlign w:val="center"/>
          </w:tcPr>
          <w:p w14:paraId="47E48F58"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t>11</w:t>
            </w:r>
          </w:p>
        </w:tc>
        <w:tc>
          <w:tcPr>
            <w:tcW w:w="6379" w:type="dxa"/>
          </w:tcPr>
          <w:p w14:paraId="265BEDAD" w14:textId="77777777" w:rsidR="003D64C8" w:rsidRPr="003D64C8" w:rsidRDefault="003D64C8" w:rsidP="003D64C8">
            <w:pPr>
              <w:suppressAutoHyphens w:val="0"/>
              <w:jc w:val="both"/>
              <w:rPr>
                <w:color w:val="000000"/>
                <w:lang w:eastAsia="pt-BR"/>
              </w:rPr>
            </w:pPr>
            <w:r w:rsidRPr="003D64C8">
              <w:rPr>
                <w:b/>
                <w:bCs/>
                <w:color w:val="000000"/>
                <w:lang w:eastAsia="pt-BR"/>
              </w:rPr>
              <w:t>TROFÉU 25X25CM – 3º LUGAR GERAL</w:t>
            </w:r>
          </w:p>
          <w:p w14:paraId="2FB9BCFF" w14:textId="77777777" w:rsidR="003D64C8" w:rsidRPr="003D64C8" w:rsidRDefault="003D64C8" w:rsidP="003D64C8">
            <w:pPr>
              <w:suppressAutoHyphens w:val="0"/>
              <w:jc w:val="both"/>
              <w:rPr>
                <w:b/>
                <w:bCs/>
                <w:color w:val="000000"/>
                <w:lang w:eastAsia="pt-BR"/>
              </w:rPr>
            </w:pPr>
            <w:r w:rsidRPr="003D64C8">
              <w:rPr>
                <w:bCs/>
                <w:color w:val="000000"/>
                <w:lang w:eastAsia="pt-BR"/>
              </w:rPr>
              <w:t>Troféu em acrílico com 25x25x1cm (</w:t>
            </w:r>
            <w:proofErr w:type="spellStart"/>
            <w:r w:rsidRPr="003D64C8">
              <w:rPr>
                <w:bCs/>
                <w:color w:val="000000"/>
                <w:lang w:eastAsia="pt-BR"/>
              </w:rPr>
              <w:t>AxLxE</w:t>
            </w:r>
            <w:proofErr w:type="spellEnd"/>
            <w:r w:rsidRPr="003D64C8">
              <w:rPr>
                <w:bCs/>
                <w:color w:val="000000"/>
                <w:lang w:eastAsia="pt-BR"/>
              </w:rPr>
              <w:t xml:space="preserve">) personalizado de acordo com a imagem ao lado (arquivo em EPS será disponibilizado). Estilizado com a logomarca do JIUDESC 2021. Base em MDF com 7cm de largura, 25cm de comprimento e 2cm de altura com as impressões da logo da UDESC, Terceiro Lugar Geral e uma impressão colorida estilizando o troféu. A base de </w:t>
            </w:r>
            <w:proofErr w:type="spellStart"/>
            <w:r w:rsidRPr="003D64C8">
              <w:rPr>
                <w:bCs/>
                <w:color w:val="000000"/>
                <w:lang w:eastAsia="pt-BR"/>
              </w:rPr>
              <w:t>mdf</w:t>
            </w:r>
            <w:proofErr w:type="spellEnd"/>
            <w:r w:rsidRPr="003D64C8">
              <w:rPr>
                <w:bCs/>
                <w:color w:val="000000"/>
                <w:lang w:eastAsia="pt-BR"/>
              </w:rPr>
              <w:t xml:space="preserve"> pode ser substituída por base de acrílico, de acordo com a solicitação do contratante. Cores a serem utilizadas a definir.</w:t>
            </w:r>
          </w:p>
        </w:tc>
        <w:tc>
          <w:tcPr>
            <w:tcW w:w="2409" w:type="dxa"/>
          </w:tcPr>
          <w:p w14:paraId="0394507E" w14:textId="77777777" w:rsidR="003D64C8" w:rsidRPr="003D64C8" w:rsidRDefault="003D64C8" w:rsidP="003D64C8">
            <w:pPr>
              <w:suppressAutoHyphens w:val="0"/>
              <w:spacing w:after="200" w:line="276" w:lineRule="auto"/>
              <w:jc w:val="center"/>
              <w:rPr>
                <w:rFonts w:eastAsia="Calibri"/>
                <w:noProof/>
                <w:lang w:eastAsia="pt-BR"/>
              </w:rPr>
            </w:pPr>
            <w:r w:rsidRPr="003D64C8">
              <w:rPr>
                <w:rFonts w:eastAsia="Calibri"/>
                <w:noProof/>
                <w:lang w:eastAsia="pt-BR"/>
              </w:rPr>
              <w:drawing>
                <wp:inline distT="0" distB="0" distL="0" distR="0" wp14:anchorId="0B1CA664" wp14:editId="6527EF44">
                  <wp:extent cx="1392555" cy="1392555"/>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92555" cy="1392555"/>
                          </a:xfrm>
                          <a:prstGeom prst="rect">
                            <a:avLst/>
                          </a:prstGeom>
                        </pic:spPr>
                      </pic:pic>
                    </a:graphicData>
                  </a:graphic>
                </wp:inline>
              </w:drawing>
            </w:r>
          </w:p>
        </w:tc>
      </w:tr>
      <w:tr w:rsidR="003D64C8" w:rsidRPr="003D64C8" w14:paraId="6A2967A6" w14:textId="77777777" w:rsidTr="003D64C8">
        <w:trPr>
          <w:trHeight w:val="856"/>
          <w:jc w:val="center"/>
        </w:trPr>
        <w:tc>
          <w:tcPr>
            <w:tcW w:w="709" w:type="dxa"/>
            <w:vAlign w:val="center"/>
          </w:tcPr>
          <w:p w14:paraId="229B0C29"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lastRenderedPageBreak/>
              <w:t>12</w:t>
            </w:r>
          </w:p>
        </w:tc>
        <w:tc>
          <w:tcPr>
            <w:tcW w:w="6379" w:type="dxa"/>
          </w:tcPr>
          <w:p w14:paraId="312E399E" w14:textId="77777777" w:rsidR="003D64C8" w:rsidRPr="003D64C8" w:rsidRDefault="003D64C8" w:rsidP="003D64C8">
            <w:pPr>
              <w:suppressAutoHyphens w:val="0"/>
              <w:jc w:val="both"/>
              <w:rPr>
                <w:color w:val="000000"/>
                <w:lang w:eastAsia="pt-BR"/>
              </w:rPr>
            </w:pPr>
            <w:r w:rsidRPr="003D64C8">
              <w:rPr>
                <w:b/>
                <w:bCs/>
                <w:color w:val="000000"/>
                <w:lang w:eastAsia="pt-BR"/>
              </w:rPr>
              <w:t>TROFÉU 30X30CM – VICE-CAMPEÃO GERAL</w:t>
            </w:r>
          </w:p>
          <w:p w14:paraId="55652921" w14:textId="77777777" w:rsidR="003D64C8" w:rsidRPr="003D64C8" w:rsidRDefault="003D64C8" w:rsidP="003D64C8">
            <w:pPr>
              <w:suppressAutoHyphens w:val="0"/>
              <w:jc w:val="both"/>
              <w:rPr>
                <w:b/>
                <w:bCs/>
                <w:color w:val="000000"/>
                <w:lang w:eastAsia="pt-BR"/>
              </w:rPr>
            </w:pPr>
            <w:r w:rsidRPr="003D64C8">
              <w:rPr>
                <w:bCs/>
                <w:color w:val="000000"/>
                <w:lang w:eastAsia="pt-BR"/>
              </w:rPr>
              <w:t>Troféu em acrílico com 30x30x1cm (</w:t>
            </w:r>
            <w:proofErr w:type="spellStart"/>
            <w:r w:rsidRPr="003D64C8">
              <w:rPr>
                <w:bCs/>
                <w:color w:val="000000"/>
                <w:lang w:eastAsia="pt-BR"/>
              </w:rPr>
              <w:t>AxLxE</w:t>
            </w:r>
            <w:proofErr w:type="spellEnd"/>
            <w:r w:rsidRPr="003D64C8">
              <w:rPr>
                <w:bCs/>
                <w:color w:val="000000"/>
                <w:lang w:eastAsia="pt-BR"/>
              </w:rPr>
              <w:t xml:space="preserve">) personalizado de acordo com a imagem ao lado (arquivo em EPS será disponibilizado). Estilizado com a logomarca do JIUDESC 2021. Base em MDF com 7cm de largura, 30cm de comprimento e 2cm de altura com as impressões da logo da UDESC, Vice-Campeão Geral e uma impressão colorida estilizando o troféu. A base de </w:t>
            </w:r>
            <w:proofErr w:type="spellStart"/>
            <w:r w:rsidRPr="003D64C8">
              <w:rPr>
                <w:bCs/>
                <w:color w:val="000000"/>
                <w:lang w:eastAsia="pt-BR"/>
              </w:rPr>
              <w:t>mdf</w:t>
            </w:r>
            <w:proofErr w:type="spellEnd"/>
            <w:r w:rsidRPr="003D64C8">
              <w:rPr>
                <w:bCs/>
                <w:color w:val="000000"/>
                <w:lang w:eastAsia="pt-BR"/>
              </w:rPr>
              <w:t xml:space="preserve"> pode ser substituída por base de acrílico, de acordo com a solicitação do contratante. A base de </w:t>
            </w:r>
            <w:proofErr w:type="spellStart"/>
            <w:r w:rsidRPr="003D64C8">
              <w:rPr>
                <w:bCs/>
                <w:color w:val="000000"/>
                <w:lang w:eastAsia="pt-BR"/>
              </w:rPr>
              <w:t>mdf</w:t>
            </w:r>
            <w:proofErr w:type="spellEnd"/>
            <w:r w:rsidRPr="003D64C8">
              <w:rPr>
                <w:bCs/>
                <w:color w:val="000000"/>
                <w:lang w:eastAsia="pt-BR"/>
              </w:rPr>
              <w:t xml:space="preserve"> pode ser substituída por base de acrílico, de acordo com a solicitação do contratante. Cores a serem utilizadas a definir.</w:t>
            </w:r>
          </w:p>
        </w:tc>
        <w:tc>
          <w:tcPr>
            <w:tcW w:w="2409" w:type="dxa"/>
          </w:tcPr>
          <w:p w14:paraId="24E7C2D0" w14:textId="77777777" w:rsidR="003D64C8" w:rsidRPr="003D64C8" w:rsidRDefault="003D64C8" w:rsidP="003D64C8">
            <w:pPr>
              <w:suppressAutoHyphens w:val="0"/>
              <w:spacing w:after="200" w:line="276" w:lineRule="auto"/>
              <w:jc w:val="center"/>
              <w:rPr>
                <w:rFonts w:eastAsia="Calibri"/>
                <w:noProof/>
                <w:lang w:eastAsia="pt-BR"/>
              </w:rPr>
            </w:pPr>
            <w:r w:rsidRPr="003D64C8">
              <w:rPr>
                <w:rFonts w:eastAsia="Calibri"/>
                <w:noProof/>
                <w:lang w:eastAsia="pt-BR"/>
              </w:rPr>
              <w:drawing>
                <wp:inline distT="0" distB="0" distL="0" distR="0" wp14:anchorId="4812F299" wp14:editId="19F1AAD4">
                  <wp:extent cx="1392555" cy="1392555"/>
                  <wp:effectExtent l="0" t="0" r="0"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92555" cy="1392555"/>
                          </a:xfrm>
                          <a:prstGeom prst="rect">
                            <a:avLst/>
                          </a:prstGeom>
                        </pic:spPr>
                      </pic:pic>
                    </a:graphicData>
                  </a:graphic>
                </wp:inline>
              </w:drawing>
            </w:r>
          </w:p>
        </w:tc>
      </w:tr>
      <w:tr w:rsidR="003D64C8" w:rsidRPr="003D64C8" w14:paraId="37B7B205" w14:textId="77777777" w:rsidTr="003D64C8">
        <w:trPr>
          <w:trHeight w:val="856"/>
          <w:jc w:val="center"/>
        </w:trPr>
        <w:tc>
          <w:tcPr>
            <w:tcW w:w="709" w:type="dxa"/>
            <w:vAlign w:val="center"/>
          </w:tcPr>
          <w:p w14:paraId="517A2D16"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t>13</w:t>
            </w:r>
          </w:p>
        </w:tc>
        <w:tc>
          <w:tcPr>
            <w:tcW w:w="6379" w:type="dxa"/>
          </w:tcPr>
          <w:p w14:paraId="57208067" w14:textId="77777777" w:rsidR="003D64C8" w:rsidRPr="003D64C8" w:rsidRDefault="003D64C8" w:rsidP="003D64C8">
            <w:pPr>
              <w:suppressAutoHyphens w:val="0"/>
              <w:jc w:val="both"/>
              <w:rPr>
                <w:color w:val="000000"/>
                <w:lang w:eastAsia="pt-BR"/>
              </w:rPr>
            </w:pPr>
            <w:r w:rsidRPr="003D64C8">
              <w:rPr>
                <w:b/>
                <w:bCs/>
                <w:color w:val="000000"/>
                <w:lang w:eastAsia="pt-BR"/>
              </w:rPr>
              <w:t>TROFÉU 35X35CM – CAMPEÃO GERAL</w:t>
            </w:r>
          </w:p>
          <w:p w14:paraId="14EAE056" w14:textId="77777777" w:rsidR="003D64C8" w:rsidRPr="003D64C8" w:rsidRDefault="003D64C8" w:rsidP="003D64C8">
            <w:pPr>
              <w:suppressAutoHyphens w:val="0"/>
              <w:jc w:val="both"/>
              <w:rPr>
                <w:b/>
                <w:bCs/>
                <w:color w:val="000000"/>
                <w:lang w:eastAsia="pt-BR"/>
              </w:rPr>
            </w:pPr>
            <w:r w:rsidRPr="003D64C8">
              <w:rPr>
                <w:bCs/>
                <w:color w:val="000000"/>
                <w:lang w:eastAsia="pt-BR"/>
              </w:rPr>
              <w:t>Troféu em acrílico com 35x35x1cm (</w:t>
            </w:r>
            <w:proofErr w:type="spellStart"/>
            <w:r w:rsidRPr="003D64C8">
              <w:rPr>
                <w:bCs/>
                <w:color w:val="000000"/>
                <w:lang w:eastAsia="pt-BR"/>
              </w:rPr>
              <w:t>AxLxE</w:t>
            </w:r>
            <w:proofErr w:type="spellEnd"/>
            <w:r w:rsidRPr="003D64C8">
              <w:rPr>
                <w:bCs/>
                <w:color w:val="000000"/>
                <w:lang w:eastAsia="pt-BR"/>
              </w:rPr>
              <w:t xml:space="preserve">) personalizado de acordo com a imagem ao lado (arquivo em EPS será disponibilizado). Estilizado com a logomarca do JIUDESC 2021. Base em MDF com 7cm de largura, 35cm de comprimento e 2cm de altura com as impressões da logo da UDESC, Campeão Geral e uma impressão colorida estilizando o troféu. A base de </w:t>
            </w:r>
            <w:proofErr w:type="spellStart"/>
            <w:r w:rsidRPr="003D64C8">
              <w:rPr>
                <w:bCs/>
                <w:color w:val="000000"/>
                <w:lang w:eastAsia="pt-BR"/>
              </w:rPr>
              <w:t>mdf</w:t>
            </w:r>
            <w:proofErr w:type="spellEnd"/>
            <w:r w:rsidRPr="003D64C8">
              <w:rPr>
                <w:bCs/>
                <w:color w:val="000000"/>
                <w:lang w:eastAsia="pt-BR"/>
              </w:rPr>
              <w:t xml:space="preserve"> pode ser substituída por base de acrílico, de acordo com a solicitação do contratante. Cores a serem utilizadas a definir.</w:t>
            </w:r>
          </w:p>
        </w:tc>
        <w:tc>
          <w:tcPr>
            <w:tcW w:w="2409" w:type="dxa"/>
          </w:tcPr>
          <w:p w14:paraId="11AD12D2" w14:textId="77777777" w:rsidR="003D64C8" w:rsidRPr="003D64C8" w:rsidRDefault="003D64C8" w:rsidP="003D64C8">
            <w:pPr>
              <w:suppressAutoHyphens w:val="0"/>
              <w:spacing w:after="200" w:line="276" w:lineRule="auto"/>
              <w:jc w:val="center"/>
              <w:rPr>
                <w:rFonts w:eastAsia="Calibri"/>
                <w:noProof/>
                <w:lang w:eastAsia="pt-BR"/>
              </w:rPr>
            </w:pPr>
            <w:r w:rsidRPr="003D64C8">
              <w:rPr>
                <w:rFonts w:eastAsia="Calibri"/>
                <w:noProof/>
                <w:lang w:eastAsia="pt-BR"/>
              </w:rPr>
              <w:drawing>
                <wp:inline distT="0" distB="0" distL="0" distR="0" wp14:anchorId="67335949" wp14:editId="37F5304B">
                  <wp:extent cx="1392555" cy="1392555"/>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392555" cy="1392555"/>
                          </a:xfrm>
                          <a:prstGeom prst="rect">
                            <a:avLst/>
                          </a:prstGeom>
                        </pic:spPr>
                      </pic:pic>
                    </a:graphicData>
                  </a:graphic>
                </wp:inline>
              </w:drawing>
            </w:r>
          </w:p>
        </w:tc>
      </w:tr>
      <w:tr w:rsidR="003D64C8" w:rsidRPr="003D64C8" w14:paraId="36877F44" w14:textId="77777777" w:rsidTr="003D64C8">
        <w:trPr>
          <w:trHeight w:val="856"/>
          <w:jc w:val="center"/>
        </w:trPr>
        <w:tc>
          <w:tcPr>
            <w:tcW w:w="709" w:type="dxa"/>
            <w:vAlign w:val="center"/>
          </w:tcPr>
          <w:p w14:paraId="1D353858"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t>14</w:t>
            </w:r>
          </w:p>
        </w:tc>
        <w:tc>
          <w:tcPr>
            <w:tcW w:w="6379" w:type="dxa"/>
          </w:tcPr>
          <w:p w14:paraId="1DBF493C" w14:textId="77777777" w:rsidR="003D64C8" w:rsidRPr="003D64C8" w:rsidRDefault="003D64C8" w:rsidP="003D64C8">
            <w:pPr>
              <w:suppressAutoHyphens w:val="0"/>
              <w:jc w:val="both"/>
              <w:rPr>
                <w:color w:val="000000"/>
                <w:lang w:eastAsia="pt-BR"/>
              </w:rPr>
            </w:pPr>
            <w:r w:rsidRPr="003D64C8">
              <w:rPr>
                <w:b/>
                <w:bCs/>
                <w:color w:val="000000"/>
                <w:lang w:eastAsia="pt-BR"/>
              </w:rPr>
              <w:t xml:space="preserve">TROFÉU 35X35CM – DESAFIO DAS ATLÉTICAS - Campeão - </w:t>
            </w:r>
            <w:r w:rsidRPr="003D64C8">
              <w:rPr>
                <w:bCs/>
                <w:color w:val="000000"/>
                <w:lang w:eastAsia="pt-BR"/>
              </w:rPr>
              <w:t>Troféu em acrílico com 35x35x1cm (</w:t>
            </w:r>
            <w:proofErr w:type="spellStart"/>
            <w:r w:rsidRPr="003D64C8">
              <w:rPr>
                <w:bCs/>
                <w:color w:val="000000"/>
                <w:lang w:eastAsia="pt-BR"/>
              </w:rPr>
              <w:t>AxLxE</w:t>
            </w:r>
            <w:proofErr w:type="spellEnd"/>
            <w:r w:rsidRPr="003D64C8">
              <w:rPr>
                <w:bCs/>
                <w:color w:val="000000"/>
                <w:lang w:eastAsia="pt-BR"/>
              </w:rPr>
              <w:t xml:space="preserve">) personalizado de acordo com a imagem ao lado (arquivo em EPS será disponibilizado). Estilizado com a logo de todas as atléticas e a logomarca do JIUDESC 2021. Base em MDF com 7cm de largura, 35cm de comprimento e 2cm de altura com as impressões da logo da UDESC, Desafio das Atléticas e uma impressão colorida estilizando o troféu. A base de </w:t>
            </w:r>
            <w:proofErr w:type="spellStart"/>
            <w:r w:rsidRPr="003D64C8">
              <w:rPr>
                <w:bCs/>
                <w:color w:val="000000"/>
                <w:lang w:eastAsia="pt-BR"/>
              </w:rPr>
              <w:t>mdf</w:t>
            </w:r>
            <w:proofErr w:type="spellEnd"/>
            <w:r w:rsidRPr="003D64C8">
              <w:rPr>
                <w:bCs/>
                <w:color w:val="000000"/>
                <w:lang w:eastAsia="pt-BR"/>
              </w:rPr>
              <w:t xml:space="preserve"> pode ser substituída por base de acrílico, de acordo com a solicitação do contratante. Cores a serem utilizadas a definir.</w:t>
            </w:r>
          </w:p>
        </w:tc>
        <w:tc>
          <w:tcPr>
            <w:tcW w:w="2409" w:type="dxa"/>
          </w:tcPr>
          <w:p w14:paraId="4E693E4A" w14:textId="77777777" w:rsidR="003D64C8" w:rsidRPr="003D64C8" w:rsidRDefault="003D64C8" w:rsidP="003D64C8">
            <w:pPr>
              <w:suppressAutoHyphens w:val="0"/>
              <w:spacing w:after="200" w:line="276" w:lineRule="auto"/>
              <w:jc w:val="center"/>
              <w:rPr>
                <w:rFonts w:eastAsia="Calibri"/>
                <w:noProof/>
                <w:lang w:eastAsia="pt-BR"/>
              </w:rPr>
            </w:pPr>
            <w:r w:rsidRPr="003D64C8">
              <w:rPr>
                <w:rFonts w:eastAsia="Calibri"/>
                <w:noProof/>
                <w:lang w:eastAsia="pt-BR"/>
              </w:rPr>
              <w:drawing>
                <wp:inline distT="0" distB="0" distL="0" distR="0" wp14:anchorId="544A80DD" wp14:editId="493E9366">
                  <wp:extent cx="1392555" cy="1324610"/>
                  <wp:effectExtent l="0" t="0" r="0" b="889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392555" cy="1324610"/>
                          </a:xfrm>
                          <a:prstGeom prst="rect">
                            <a:avLst/>
                          </a:prstGeom>
                        </pic:spPr>
                      </pic:pic>
                    </a:graphicData>
                  </a:graphic>
                </wp:inline>
              </w:drawing>
            </w:r>
          </w:p>
        </w:tc>
      </w:tr>
      <w:tr w:rsidR="003D64C8" w:rsidRPr="003D64C8" w14:paraId="24F092F3" w14:textId="77777777" w:rsidTr="003D64C8">
        <w:trPr>
          <w:trHeight w:val="856"/>
          <w:jc w:val="center"/>
        </w:trPr>
        <w:tc>
          <w:tcPr>
            <w:tcW w:w="709" w:type="dxa"/>
            <w:vAlign w:val="center"/>
          </w:tcPr>
          <w:p w14:paraId="072A1A24"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t>15</w:t>
            </w:r>
          </w:p>
        </w:tc>
        <w:tc>
          <w:tcPr>
            <w:tcW w:w="6379" w:type="dxa"/>
          </w:tcPr>
          <w:p w14:paraId="753980A9" w14:textId="77777777" w:rsidR="003D64C8" w:rsidRPr="003D64C8" w:rsidRDefault="003D64C8" w:rsidP="003D64C8">
            <w:pPr>
              <w:suppressAutoHyphens w:val="0"/>
              <w:jc w:val="both"/>
              <w:rPr>
                <w:b/>
                <w:bCs/>
                <w:color w:val="000000"/>
                <w:lang w:eastAsia="pt-BR"/>
              </w:rPr>
            </w:pPr>
            <w:r w:rsidRPr="003D64C8">
              <w:rPr>
                <w:b/>
                <w:bCs/>
                <w:color w:val="000000"/>
                <w:lang w:eastAsia="pt-BR"/>
              </w:rPr>
              <w:t xml:space="preserve">TROFÉU 30X30CM – DESAFIO DAS ATLÉTICAS – </w:t>
            </w:r>
            <w:proofErr w:type="gramStart"/>
            <w:r w:rsidRPr="003D64C8">
              <w:rPr>
                <w:b/>
                <w:bCs/>
                <w:color w:val="000000"/>
                <w:lang w:eastAsia="pt-BR"/>
              </w:rPr>
              <w:t>Vice Campeão</w:t>
            </w:r>
            <w:proofErr w:type="gramEnd"/>
            <w:r w:rsidRPr="003D64C8">
              <w:rPr>
                <w:b/>
                <w:bCs/>
                <w:color w:val="000000"/>
                <w:lang w:eastAsia="pt-BR"/>
              </w:rPr>
              <w:t xml:space="preserve"> - </w:t>
            </w:r>
            <w:r w:rsidRPr="003D64C8">
              <w:rPr>
                <w:bCs/>
                <w:color w:val="000000"/>
                <w:lang w:eastAsia="pt-BR"/>
              </w:rPr>
              <w:t>Troféu em acrílico com 30x30x1cm (</w:t>
            </w:r>
            <w:proofErr w:type="spellStart"/>
            <w:r w:rsidRPr="003D64C8">
              <w:rPr>
                <w:bCs/>
                <w:color w:val="000000"/>
                <w:lang w:eastAsia="pt-BR"/>
              </w:rPr>
              <w:t>AxLxE</w:t>
            </w:r>
            <w:proofErr w:type="spellEnd"/>
            <w:r w:rsidRPr="003D64C8">
              <w:rPr>
                <w:bCs/>
                <w:color w:val="000000"/>
                <w:lang w:eastAsia="pt-BR"/>
              </w:rPr>
              <w:t xml:space="preserve">) personalizado de acordo com a imagem ao lado (arquivo em EPS será disponibilizado). Estilizado com a logo de todas as atléticas e a logomarca do JIUDESC 2021. Base em MDF com 7cm de largura, 35cm de comprimento e 2cm de altura com as impressões da logo da UDESC, Desafio das Atléticas e uma impressão colorida estilizando o troféu. A base de </w:t>
            </w:r>
            <w:proofErr w:type="spellStart"/>
            <w:r w:rsidRPr="003D64C8">
              <w:rPr>
                <w:bCs/>
                <w:color w:val="000000"/>
                <w:lang w:eastAsia="pt-BR"/>
              </w:rPr>
              <w:t>mdf</w:t>
            </w:r>
            <w:proofErr w:type="spellEnd"/>
            <w:r w:rsidRPr="003D64C8">
              <w:rPr>
                <w:bCs/>
                <w:color w:val="000000"/>
                <w:lang w:eastAsia="pt-BR"/>
              </w:rPr>
              <w:t xml:space="preserve"> pode ser substituída por base de acrílico, de acordo com a solicitação do contratante. Cores a serem utilizadas a definir.</w:t>
            </w:r>
          </w:p>
        </w:tc>
        <w:tc>
          <w:tcPr>
            <w:tcW w:w="2409" w:type="dxa"/>
          </w:tcPr>
          <w:p w14:paraId="3A09CC54" w14:textId="77777777" w:rsidR="003D64C8" w:rsidRPr="003D64C8" w:rsidRDefault="003D64C8" w:rsidP="003D64C8">
            <w:pPr>
              <w:suppressAutoHyphens w:val="0"/>
              <w:spacing w:after="200" w:line="276" w:lineRule="auto"/>
              <w:jc w:val="center"/>
              <w:rPr>
                <w:rFonts w:eastAsia="Calibri"/>
                <w:noProof/>
                <w:lang w:eastAsia="pt-BR"/>
              </w:rPr>
            </w:pPr>
            <w:r w:rsidRPr="003D64C8">
              <w:rPr>
                <w:rFonts w:eastAsia="Calibri"/>
                <w:noProof/>
                <w:lang w:eastAsia="pt-BR"/>
              </w:rPr>
              <w:drawing>
                <wp:inline distT="0" distB="0" distL="0" distR="0" wp14:anchorId="00A9863A" wp14:editId="028F0E34">
                  <wp:extent cx="1392555" cy="1324610"/>
                  <wp:effectExtent l="0" t="0" r="0" b="889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392555" cy="1324610"/>
                          </a:xfrm>
                          <a:prstGeom prst="rect">
                            <a:avLst/>
                          </a:prstGeom>
                        </pic:spPr>
                      </pic:pic>
                    </a:graphicData>
                  </a:graphic>
                </wp:inline>
              </w:drawing>
            </w:r>
          </w:p>
        </w:tc>
      </w:tr>
      <w:tr w:rsidR="003D64C8" w:rsidRPr="003D64C8" w14:paraId="19598A77" w14:textId="77777777" w:rsidTr="003D64C8">
        <w:trPr>
          <w:trHeight w:val="856"/>
          <w:jc w:val="center"/>
        </w:trPr>
        <w:tc>
          <w:tcPr>
            <w:tcW w:w="709" w:type="dxa"/>
            <w:vAlign w:val="center"/>
          </w:tcPr>
          <w:p w14:paraId="3C42455A"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t>16</w:t>
            </w:r>
          </w:p>
        </w:tc>
        <w:tc>
          <w:tcPr>
            <w:tcW w:w="6379" w:type="dxa"/>
          </w:tcPr>
          <w:p w14:paraId="556B55B3" w14:textId="77777777" w:rsidR="003D64C8" w:rsidRPr="003D64C8" w:rsidRDefault="003D64C8" w:rsidP="003D64C8">
            <w:pPr>
              <w:suppressAutoHyphens w:val="0"/>
              <w:jc w:val="both"/>
              <w:rPr>
                <w:b/>
                <w:bCs/>
                <w:color w:val="000000"/>
                <w:lang w:eastAsia="pt-BR"/>
              </w:rPr>
            </w:pPr>
            <w:r w:rsidRPr="003D64C8">
              <w:rPr>
                <w:b/>
                <w:bCs/>
                <w:color w:val="000000"/>
                <w:lang w:eastAsia="pt-BR"/>
              </w:rPr>
              <w:t xml:space="preserve">TROFÉU 25X25CM – DESAFIO DAS ATLÉTICAS – 3º Lugar - </w:t>
            </w:r>
            <w:r w:rsidRPr="003D64C8">
              <w:rPr>
                <w:bCs/>
                <w:color w:val="000000"/>
                <w:lang w:eastAsia="pt-BR"/>
              </w:rPr>
              <w:t>Troféu em acrílico com 25x25x1cm (</w:t>
            </w:r>
            <w:proofErr w:type="spellStart"/>
            <w:r w:rsidRPr="003D64C8">
              <w:rPr>
                <w:bCs/>
                <w:color w:val="000000"/>
                <w:lang w:eastAsia="pt-BR"/>
              </w:rPr>
              <w:t>AxLxE</w:t>
            </w:r>
            <w:proofErr w:type="spellEnd"/>
            <w:r w:rsidRPr="003D64C8">
              <w:rPr>
                <w:bCs/>
                <w:color w:val="000000"/>
                <w:lang w:eastAsia="pt-BR"/>
              </w:rPr>
              <w:t xml:space="preserve">) personalizado de acordo com a imagem ao lado (arquivo em EPS será disponibilizado). Estilizado com a logo de todas as atléticas e a logomarca do JIUDESC 2021. Base em MDF com 7cm de largura, 25cm de comprimento e 2cm de altura com as impressões da logo da UDESC, Desafio das Atléticas e uma impressão colorida estilizando o troféu. A base de </w:t>
            </w:r>
            <w:proofErr w:type="spellStart"/>
            <w:r w:rsidRPr="003D64C8">
              <w:rPr>
                <w:bCs/>
                <w:color w:val="000000"/>
                <w:lang w:eastAsia="pt-BR"/>
              </w:rPr>
              <w:t>mdf</w:t>
            </w:r>
            <w:proofErr w:type="spellEnd"/>
            <w:r w:rsidRPr="003D64C8">
              <w:rPr>
                <w:bCs/>
                <w:color w:val="000000"/>
                <w:lang w:eastAsia="pt-BR"/>
              </w:rPr>
              <w:t xml:space="preserve"> pode ser substituída por base de acrílico, de acordo com a solicitação do contratante. Cores a serem utilizadas a definir.</w:t>
            </w:r>
          </w:p>
        </w:tc>
        <w:tc>
          <w:tcPr>
            <w:tcW w:w="2409" w:type="dxa"/>
          </w:tcPr>
          <w:p w14:paraId="11C3A339" w14:textId="77777777" w:rsidR="003D64C8" w:rsidRPr="003D64C8" w:rsidRDefault="003D64C8" w:rsidP="003D64C8">
            <w:pPr>
              <w:suppressAutoHyphens w:val="0"/>
              <w:spacing w:after="200" w:line="276" w:lineRule="auto"/>
              <w:jc w:val="center"/>
              <w:rPr>
                <w:rFonts w:eastAsia="Calibri"/>
                <w:noProof/>
                <w:lang w:eastAsia="pt-BR"/>
              </w:rPr>
            </w:pPr>
            <w:r w:rsidRPr="003D64C8">
              <w:rPr>
                <w:rFonts w:eastAsia="Calibri"/>
                <w:noProof/>
                <w:lang w:eastAsia="pt-BR"/>
              </w:rPr>
              <w:drawing>
                <wp:inline distT="0" distB="0" distL="0" distR="0" wp14:anchorId="45209E09" wp14:editId="0F5B86A4">
                  <wp:extent cx="1392555" cy="1324610"/>
                  <wp:effectExtent l="0" t="0" r="0" b="889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392555" cy="1324610"/>
                          </a:xfrm>
                          <a:prstGeom prst="rect">
                            <a:avLst/>
                          </a:prstGeom>
                        </pic:spPr>
                      </pic:pic>
                    </a:graphicData>
                  </a:graphic>
                </wp:inline>
              </w:drawing>
            </w:r>
          </w:p>
        </w:tc>
      </w:tr>
      <w:tr w:rsidR="003D64C8" w:rsidRPr="003D64C8" w14:paraId="3535D5B4" w14:textId="77777777" w:rsidTr="003D64C8">
        <w:trPr>
          <w:trHeight w:val="856"/>
          <w:jc w:val="center"/>
        </w:trPr>
        <w:tc>
          <w:tcPr>
            <w:tcW w:w="709" w:type="dxa"/>
            <w:vAlign w:val="center"/>
          </w:tcPr>
          <w:p w14:paraId="1B21B905"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lastRenderedPageBreak/>
              <w:t>17</w:t>
            </w:r>
          </w:p>
        </w:tc>
        <w:tc>
          <w:tcPr>
            <w:tcW w:w="6379" w:type="dxa"/>
          </w:tcPr>
          <w:p w14:paraId="77C3BAB9" w14:textId="77777777" w:rsidR="003D64C8" w:rsidRPr="003D64C8" w:rsidRDefault="003D64C8" w:rsidP="003D64C8">
            <w:pPr>
              <w:suppressAutoHyphens w:val="0"/>
              <w:jc w:val="both"/>
              <w:rPr>
                <w:b/>
                <w:bCs/>
                <w:color w:val="000000"/>
                <w:lang w:eastAsia="pt-BR"/>
              </w:rPr>
            </w:pPr>
            <w:r w:rsidRPr="003D64C8">
              <w:rPr>
                <w:b/>
                <w:bCs/>
                <w:color w:val="000000"/>
                <w:lang w:eastAsia="pt-BR"/>
              </w:rPr>
              <w:t>TROFÉU 12X12CM – DESTAQUE ESPORTIVO</w:t>
            </w:r>
          </w:p>
          <w:p w14:paraId="2ADF371B" w14:textId="77777777" w:rsidR="003D64C8" w:rsidRPr="003D64C8" w:rsidRDefault="003D64C8" w:rsidP="003D64C8">
            <w:pPr>
              <w:suppressAutoHyphens w:val="0"/>
              <w:jc w:val="both"/>
              <w:rPr>
                <w:color w:val="000000"/>
                <w:lang w:eastAsia="pt-BR"/>
              </w:rPr>
            </w:pPr>
            <w:r w:rsidRPr="003D64C8">
              <w:rPr>
                <w:bCs/>
                <w:color w:val="000000"/>
                <w:lang w:eastAsia="pt-BR"/>
              </w:rPr>
              <w:t>Troféu em acrílico com 12x12x0,5cm (</w:t>
            </w:r>
            <w:proofErr w:type="spellStart"/>
            <w:r w:rsidRPr="003D64C8">
              <w:rPr>
                <w:bCs/>
                <w:color w:val="000000"/>
                <w:lang w:eastAsia="pt-BR"/>
              </w:rPr>
              <w:t>AxLxE</w:t>
            </w:r>
            <w:proofErr w:type="spellEnd"/>
            <w:r w:rsidRPr="003D64C8">
              <w:rPr>
                <w:bCs/>
                <w:color w:val="000000"/>
                <w:lang w:eastAsia="pt-BR"/>
              </w:rPr>
              <w:t xml:space="preserve">) personalizado de acordo com a imagem ao lado (arquivo em EPS será disponibilizado). Estilizado com a imagem de um atleta, logomarca do </w:t>
            </w:r>
            <w:bookmarkStart w:id="4" w:name="_Hlk80113256"/>
            <w:r w:rsidRPr="003D64C8">
              <w:rPr>
                <w:bCs/>
                <w:color w:val="000000"/>
                <w:lang w:eastAsia="pt-BR"/>
              </w:rPr>
              <w:t>JIUDESC 20</w:t>
            </w:r>
            <w:bookmarkEnd w:id="4"/>
            <w:r w:rsidRPr="003D64C8">
              <w:rPr>
                <w:bCs/>
                <w:color w:val="000000"/>
                <w:lang w:eastAsia="pt-BR"/>
              </w:rPr>
              <w:t xml:space="preserve">21 e a inscrição DESTAQUE ESPORTIVO, além das cores estilizadas do desenho do atleta. Base em MDF com 7cm de largura, 12cm de comprimento e 1cm de altura com as impressões da logo da UDESC, da modalidade e uma impressão colorida estilizando o troféu. A base de </w:t>
            </w:r>
            <w:proofErr w:type="spellStart"/>
            <w:r w:rsidRPr="003D64C8">
              <w:rPr>
                <w:bCs/>
                <w:color w:val="000000"/>
                <w:lang w:eastAsia="pt-BR"/>
              </w:rPr>
              <w:t>mdf</w:t>
            </w:r>
            <w:proofErr w:type="spellEnd"/>
            <w:r w:rsidRPr="003D64C8">
              <w:rPr>
                <w:bCs/>
                <w:color w:val="000000"/>
                <w:lang w:eastAsia="pt-BR"/>
              </w:rPr>
              <w:t xml:space="preserve"> pode ser substituída por base de acrílico, de acordo com a solicitação do contratante. Cores a serem utilizadas a definir.</w:t>
            </w:r>
          </w:p>
          <w:p w14:paraId="5051CFDD" w14:textId="77777777" w:rsidR="003D64C8" w:rsidRPr="003D64C8" w:rsidRDefault="003D64C8" w:rsidP="003D64C8">
            <w:pPr>
              <w:suppressAutoHyphens w:val="0"/>
              <w:jc w:val="both"/>
              <w:rPr>
                <w:b/>
                <w:bCs/>
                <w:color w:val="000000"/>
                <w:lang w:eastAsia="pt-BR"/>
              </w:rPr>
            </w:pPr>
          </w:p>
        </w:tc>
        <w:tc>
          <w:tcPr>
            <w:tcW w:w="2409" w:type="dxa"/>
          </w:tcPr>
          <w:p w14:paraId="6DA02EF1" w14:textId="77777777" w:rsidR="003D64C8" w:rsidRPr="003D64C8" w:rsidRDefault="003D64C8" w:rsidP="003D64C8">
            <w:pPr>
              <w:suppressAutoHyphens w:val="0"/>
              <w:spacing w:after="200" w:line="276" w:lineRule="auto"/>
              <w:jc w:val="center"/>
              <w:rPr>
                <w:rFonts w:eastAsia="Calibri"/>
                <w:noProof/>
                <w:lang w:eastAsia="pt-BR"/>
              </w:rPr>
            </w:pPr>
            <w:r w:rsidRPr="003D64C8">
              <w:rPr>
                <w:rFonts w:eastAsia="Calibri"/>
                <w:noProof/>
                <w:lang w:eastAsia="pt-BR"/>
              </w:rPr>
              <w:drawing>
                <wp:inline distT="0" distB="0" distL="0" distR="0" wp14:anchorId="4548F1C2" wp14:editId="1A6F7173">
                  <wp:extent cx="1392555" cy="1602740"/>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392555" cy="1602740"/>
                          </a:xfrm>
                          <a:prstGeom prst="rect">
                            <a:avLst/>
                          </a:prstGeom>
                        </pic:spPr>
                      </pic:pic>
                    </a:graphicData>
                  </a:graphic>
                </wp:inline>
              </w:drawing>
            </w:r>
          </w:p>
        </w:tc>
      </w:tr>
    </w:tbl>
    <w:p w14:paraId="6D54217F" w14:textId="77777777" w:rsidR="003D64C8" w:rsidRPr="003D64C8" w:rsidRDefault="003D64C8" w:rsidP="003D64C8">
      <w:pPr>
        <w:suppressAutoHyphens w:val="0"/>
        <w:spacing w:after="200" w:line="276" w:lineRule="auto"/>
        <w:ind w:right="-108"/>
        <w:rPr>
          <w:rFonts w:eastAsia="Calibri"/>
          <w:b/>
          <w:u w:val="single"/>
          <w:lang w:eastAsia="en-US"/>
        </w:rPr>
      </w:pPr>
    </w:p>
    <w:p w14:paraId="4F95ED70" w14:textId="77777777" w:rsidR="003D64C8" w:rsidRPr="003D64C8" w:rsidRDefault="003D64C8" w:rsidP="003D64C8">
      <w:pPr>
        <w:suppressAutoHyphens w:val="0"/>
        <w:spacing w:after="200" w:line="276" w:lineRule="auto"/>
        <w:ind w:right="-108"/>
        <w:rPr>
          <w:rFonts w:eastAsia="Calibri"/>
          <w:b/>
          <w:u w:val="single"/>
          <w:lang w:eastAsia="en-US"/>
        </w:rPr>
      </w:pPr>
      <w:r w:rsidRPr="003D64C8">
        <w:rPr>
          <w:rFonts w:eastAsia="Calibri"/>
          <w:b/>
          <w:u w:val="single"/>
          <w:lang w:eastAsia="en-US"/>
        </w:rPr>
        <w:t>LOTE 5 - TROFÉU CEAVI</w:t>
      </w: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6379"/>
        <w:gridCol w:w="2409"/>
      </w:tblGrid>
      <w:tr w:rsidR="003D64C8" w:rsidRPr="003D64C8" w14:paraId="37DF6B65" w14:textId="77777777" w:rsidTr="003D64C8">
        <w:trPr>
          <w:trHeight w:val="856"/>
          <w:jc w:val="center"/>
        </w:trPr>
        <w:tc>
          <w:tcPr>
            <w:tcW w:w="709" w:type="dxa"/>
            <w:vAlign w:val="center"/>
          </w:tcPr>
          <w:p w14:paraId="45C2B588"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t>18</w:t>
            </w:r>
          </w:p>
        </w:tc>
        <w:tc>
          <w:tcPr>
            <w:tcW w:w="6379" w:type="dxa"/>
          </w:tcPr>
          <w:p w14:paraId="59BB060F" w14:textId="77777777" w:rsidR="003D64C8" w:rsidRPr="003D64C8" w:rsidRDefault="003D64C8" w:rsidP="003D64C8">
            <w:pPr>
              <w:suppressAutoHyphens w:val="0"/>
              <w:jc w:val="both"/>
              <w:rPr>
                <w:color w:val="000000"/>
                <w:lang w:eastAsia="pt-BR"/>
              </w:rPr>
            </w:pPr>
            <w:bookmarkStart w:id="5" w:name="_Hlk80109794"/>
            <w:bookmarkStart w:id="6" w:name="_Hlk80268498"/>
            <w:r w:rsidRPr="003D64C8">
              <w:rPr>
                <w:b/>
                <w:bCs/>
                <w:color w:val="000000"/>
                <w:lang w:eastAsia="pt-BR"/>
              </w:rPr>
              <w:t xml:space="preserve">TROFÉU 35X35CM – CAMPEÃO Semana de Calouros </w:t>
            </w:r>
            <w:proofErr w:type="spellStart"/>
            <w:r w:rsidRPr="003D64C8">
              <w:rPr>
                <w:b/>
                <w:bCs/>
                <w:color w:val="000000"/>
                <w:lang w:eastAsia="pt-BR"/>
              </w:rPr>
              <w:t>Udesc</w:t>
            </w:r>
            <w:proofErr w:type="spellEnd"/>
            <w:r w:rsidRPr="003D64C8">
              <w:rPr>
                <w:b/>
                <w:bCs/>
                <w:color w:val="000000"/>
                <w:lang w:eastAsia="pt-BR"/>
              </w:rPr>
              <w:t xml:space="preserve"> Ibirama</w:t>
            </w:r>
          </w:p>
          <w:bookmarkEnd w:id="5"/>
          <w:p w14:paraId="76E45D9D" w14:textId="77777777" w:rsidR="003D64C8" w:rsidRPr="003D64C8" w:rsidRDefault="003D64C8" w:rsidP="003D64C8">
            <w:pPr>
              <w:suppressAutoHyphens w:val="0"/>
              <w:spacing w:after="200"/>
              <w:jc w:val="both"/>
              <w:rPr>
                <w:rFonts w:eastAsia="Calibri"/>
                <w:lang w:eastAsia="en-US"/>
              </w:rPr>
            </w:pPr>
            <w:r w:rsidRPr="003D64C8">
              <w:rPr>
                <w:bCs/>
                <w:color w:val="000000"/>
                <w:lang w:eastAsia="pt-BR"/>
              </w:rPr>
              <w:t>Troféu em acrílico com 35x35x1cm (</w:t>
            </w:r>
            <w:proofErr w:type="spellStart"/>
            <w:r w:rsidRPr="003D64C8">
              <w:rPr>
                <w:bCs/>
                <w:color w:val="000000"/>
                <w:lang w:eastAsia="pt-BR"/>
              </w:rPr>
              <w:t>AxLxE</w:t>
            </w:r>
            <w:proofErr w:type="spellEnd"/>
            <w:r w:rsidRPr="003D64C8">
              <w:rPr>
                <w:bCs/>
                <w:color w:val="000000"/>
                <w:lang w:eastAsia="pt-BR"/>
              </w:rPr>
              <w:t xml:space="preserve">) personalizado de acordo com arte a ser definida e enviada. Estilizado. Base em MDF com 7cm de largura, 35cm de comprimento e 2cm de altura com as impressões da logo da UDESC, Campeão Semana de Calouros </w:t>
            </w:r>
            <w:proofErr w:type="spellStart"/>
            <w:r w:rsidRPr="003D64C8">
              <w:rPr>
                <w:bCs/>
                <w:color w:val="000000"/>
                <w:lang w:eastAsia="pt-BR"/>
              </w:rPr>
              <w:t>Udesc</w:t>
            </w:r>
            <w:proofErr w:type="spellEnd"/>
            <w:r w:rsidRPr="003D64C8">
              <w:rPr>
                <w:bCs/>
                <w:color w:val="000000"/>
                <w:lang w:eastAsia="pt-BR"/>
              </w:rPr>
              <w:t xml:space="preserve"> Ibirama e uma impressão colorida estilizando o troféu. A base de </w:t>
            </w:r>
            <w:proofErr w:type="spellStart"/>
            <w:r w:rsidRPr="003D64C8">
              <w:rPr>
                <w:bCs/>
                <w:color w:val="000000"/>
                <w:lang w:eastAsia="pt-BR"/>
              </w:rPr>
              <w:t>mdf</w:t>
            </w:r>
            <w:proofErr w:type="spellEnd"/>
            <w:r w:rsidRPr="003D64C8">
              <w:rPr>
                <w:bCs/>
                <w:color w:val="000000"/>
                <w:lang w:eastAsia="pt-BR"/>
              </w:rPr>
              <w:t xml:space="preserve"> pode ser substituída por base de acrílico, de acordo com a solicitação do contratante. Cores a serem utilizadas a definir. </w:t>
            </w:r>
            <w:bookmarkStart w:id="7" w:name="_Hlk80109726"/>
            <w:r w:rsidRPr="003D64C8">
              <w:rPr>
                <w:b/>
                <w:bCs/>
                <w:lang w:eastAsia="pt-BR"/>
              </w:rPr>
              <w:t>A arte será enviada posteriormente pela Direção de Extensão do CEAVI.</w:t>
            </w:r>
            <w:bookmarkEnd w:id="6"/>
            <w:bookmarkEnd w:id="7"/>
          </w:p>
        </w:tc>
        <w:tc>
          <w:tcPr>
            <w:tcW w:w="2409" w:type="dxa"/>
            <w:vAlign w:val="center"/>
          </w:tcPr>
          <w:p w14:paraId="31E84D04" w14:textId="77777777" w:rsidR="003D64C8" w:rsidRPr="003D64C8" w:rsidRDefault="003D64C8" w:rsidP="003D64C8">
            <w:pPr>
              <w:suppressAutoHyphens w:val="0"/>
              <w:spacing w:after="200" w:line="276" w:lineRule="auto"/>
              <w:jc w:val="center"/>
              <w:rPr>
                <w:rFonts w:eastAsia="Calibri"/>
                <w:noProof/>
                <w:lang w:eastAsia="pt-BR"/>
              </w:rPr>
            </w:pPr>
            <w:r w:rsidRPr="003D64C8">
              <w:rPr>
                <w:rFonts w:eastAsia="Calibri"/>
                <w:noProof/>
                <w:lang w:eastAsia="pt-BR"/>
              </w:rPr>
              <w:drawing>
                <wp:inline distT="0" distB="0" distL="0" distR="0" wp14:anchorId="406017AD" wp14:editId="41792BF4">
                  <wp:extent cx="1392555" cy="1165225"/>
                  <wp:effectExtent l="0" t="0" r="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392555" cy="1165225"/>
                          </a:xfrm>
                          <a:prstGeom prst="rect">
                            <a:avLst/>
                          </a:prstGeom>
                        </pic:spPr>
                      </pic:pic>
                    </a:graphicData>
                  </a:graphic>
                </wp:inline>
              </w:drawing>
            </w:r>
          </w:p>
        </w:tc>
      </w:tr>
    </w:tbl>
    <w:p w14:paraId="1127CC79" w14:textId="77777777" w:rsidR="003D64C8" w:rsidRPr="003D64C8" w:rsidRDefault="003D64C8" w:rsidP="003D64C8">
      <w:pPr>
        <w:suppressAutoHyphens w:val="0"/>
        <w:spacing w:after="200" w:line="276" w:lineRule="auto"/>
        <w:rPr>
          <w:rFonts w:eastAsia="Calibri"/>
          <w:lang w:eastAsia="en-US"/>
        </w:rPr>
      </w:pPr>
    </w:p>
    <w:p w14:paraId="3EDBFC13" w14:textId="77777777" w:rsidR="003D64C8" w:rsidRPr="003D64C8" w:rsidRDefault="003D64C8" w:rsidP="003D64C8">
      <w:pPr>
        <w:suppressAutoHyphens w:val="0"/>
        <w:spacing w:after="200" w:line="276" w:lineRule="auto"/>
        <w:ind w:right="-108"/>
        <w:rPr>
          <w:rFonts w:eastAsia="Calibri"/>
          <w:b/>
          <w:u w:val="single"/>
          <w:lang w:eastAsia="en-US"/>
        </w:rPr>
      </w:pPr>
      <w:r w:rsidRPr="003D64C8">
        <w:rPr>
          <w:rFonts w:eastAsia="Calibri"/>
          <w:b/>
          <w:u w:val="single"/>
          <w:lang w:eastAsia="en-US"/>
        </w:rPr>
        <w:t xml:space="preserve">LOTE 6 </w:t>
      </w:r>
      <w:proofErr w:type="gramStart"/>
      <w:r w:rsidRPr="003D64C8">
        <w:rPr>
          <w:rFonts w:eastAsia="Calibri"/>
          <w:b/>
          <w:u w:val="single"/>
          <w:lang w:eastAsia="en-US"/>
        </w:rPr>
        <w:t>-  Placas</w:t>
      </w:r>
      <w:proofErr w:type="gramEnd"/>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6379"/>
        <w:gridCol w:w="2405"/>
      </w:tblGrid>
      <w:tr w:rsidR="003D64C8" w:rsidRPr="003D64C8" w14:paraId="0B6E62E8" w14:textId="77777777" w:rsidTr="003D64C8">
        <w:trPr>
          <w:trHeight w:val="856"/>
          <w:jc w:val="center"/>
        </w:trPr>
        <w:tc>
          <w:tcPr>
            <w:tcW w:w="709" w:type="dxa"/>
            <w:vAlign w:val="center"/>
          </w:tcPr>
          <w:p w14:paraId="18622EA2"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t>19</w:t>
            </w:r>
          </w:p>
        </w:tc>
        <w:tc>
          <w:tcPr>
            <w:tcW w:w="6379" w:type="dxa"/>
          </w:tcPr>
          <w:p w14:paraId="09A3CC81" w14:textId="77777777" w:rsidR="003D64C8" w:rsidRPr="003D64C8" w:rsidRDefault="003D64C8" w:rsidP="003D64C8">
            <w:pPr>
              <w:suppressAutoHyphens w:val="0"/>
              <w:spacing w:after="200"/>
              <w:jc w:val="both"/>
              <w:rPr>
                <w:rFonts w:eastAsia="Calibri"/>
                <w:lang w:eastAsia="en-US"/>
              </w:rPr>
            </w:pPr>
            <w:bookmarkStart w:id="8" w:name="_Hlk80110120"/>
            <w:r w:rsidRPr="003D64C8">
              <w:rPr>
                <w:rFonts w:eastAsia="Calibri"/>
                <w:b/>
                <w:lang w:eastAsia="en-US"/>
              </w:rPr>
              <w:t>PLACAS DE INAUGURAÇÃO</w:t>
            </w:r>
            <w:bookmarkEnd w:id="8"/>
            <w:r w:rsidRPr="003D64C8">
              <w:rPr>
                <w:rFonts w:eastAsia="Calibri"/>
                <w:lang w:eastAsia="en-US"/>
              </w:rPr>
              <w:t>. Características: Placa confeccionada com chapa de aço inox escovado com recorte a laser, espessura 5mm personalização dos dados, conforme modelo ilustrativo, devendo conter: nome da obra, autoridades homenageadas (</w:t>
            </w:r>
            <w:bookmarkStart w:id="9" w:name="_Hlk80110095"/>
            <w:r w:rsidRPr="003D64C8">
              <w:rPr>
                <w:rFonts w:eastAsia="Calibri"/>
                <w:lang w:eastAsia="en-US"/>
              </w:rPr>
              <w:t xml:space="preserve">governador e secretário de estado da educação de Santa Catarina, reitor da </w:t>
            </w:r>
            <w:proofErr w:type="spellStart"/>
            <w:r w:rsidRPr="003D64C8">
              <w:rPr>
                <w:rFonts w:eastAsia="Calibri"/>
                <w:lang w:eastAsia="en-US"/>
              </w:rPr>
              <w:t>Udesc</w:t>
            </w:r>
            <w:proofErr w:type="spellEnd"/>
            <w:r w:rsidRPr="003D64C8">
              <w:rPr>
                <w:rFonts w:eastAsia="Calibri"/>
                <w:lang w:eastAsia="en-US"/>
              </w:rPr>
              <w:t>, diretor geral do centro de ensino da obra e prefeito municipal</w:t>
            </w:r>
            <w:bookmarkEnd w:id="9"/>
            <w:r w:rsidRPr="003D64C8">
              <w:rPr>
                <w:rFonts w:eastAsia="Calibri"/>
                <w:lang w:eastAsia="en-US"/>
              </w:rPr>
              <w:t xml:space="preserve"> nesta ordem) e gravado em baixo relevo a laser e foto corrosão com pintura composta de pigmentos especiais à base de polímeros de nitro.  Logomarca do Governo do Estado e UDESC e caracteres pintados no padrão de cores da identidade visual do Governo do Estado de Santa Catarina e UDESC. Tamanho da placa (50 x 70cm). Acompanha a placa 04 parafusos de inox, pinos para encobrir sua face externa e buchas para fixação das placas nos locais devidos. </w:t>
            </w:r>
          </w:p>
          <w:p w14:paraId="6BE9278F" w14:textId="77777777" w:rsidR="003D64C8" w:rsidRPr="003D64C8" w:rsidRDefault="003D64C8" w:rsidP="003D64C8">
            <w:pPr>
              <w:suppressAutoHyphens w:val="0"/>
              <w:spacing w:after="200"/>
              <w:jc w:val="both"/>
              <w:rPr>
                <w:rFonts w:eastAsia="Calibri"/>
                <w:color w:val="0563C1" w:themeColor="hyperlink"/>
                <w:u w:val="single"/>
                <w:lang w:eastAsia="en-US"/>
              </w:rPr>
            </w:pPr>
            <w:r w:rsidRPr="003D64C8">
              <w:rPr>
                <w:rFonts w:eastAsia="Calibri"/>
                <w:lang w:eastAsia="en-US"/>
              </w:rPr>
              <w:t xml:space="preserve">Referência: </w:t>
            </w:r>
            <w:hyperlink r:id="rId26" w:history="1">
              <w:r w:rsidRPr="003D64C8">
                <w:rPr>
                  <w:rFonts w:eastAsia="Calibri"/>
                  <w:color w:val="0563C1" w:themeColor="hyperlink"/>
                  <w:u w:val="single"/>
                  <w:lang w:eastAsia="en-US"/>
                </w:rPr>
                <w:t>https://www.sc.gov.br/images/Secom_Noticias/Documentos/AF_MANUAL_MARCA_GOVERNO_SC_2020_20ABRIL_1.pdf</w:t>
              </w:r>
            </w:hyperlink>
          </w:p>
          <w:p w14:paraId="6A9F89B7" w14:textId="77777777" w:rsidR="003D64C8" w:rsidRPr="003D64C8" w:rsidRDefault="003364EC" w:rsidP="003D64C8">
            <w:pPr>
              <w:suppressAutoHyphens w:val="0"/>
              <w:spacing w:after="200" w:line="276" w:lineRule="auto"/>
              <w:rPr>
                <w:rFonts w:ascii="Calibri" w:eastAsia="Calibri" w:hAnsi="Calibri"/>
                <w:sz w:val="22"/>
                <w:szCs w:val="22"/>
                <w:lang w:eastAsia="en-US"/>
              </w:rPr>
            </w:pPr>
            <w:hyperlink r:id="rId27" w:history="1">
              <w:r w:rsidR="003D64C8" w:rsidRPr="003D64C8">
                <w:rPr>
                  <w:rFonts w:ascii="Calibri" w:eastAsia="Calibri" w:hAnsi="Calibri"/>
                  <w:color w:val="0563C1" w:themeColor="hyperlink"/>
                  <w:sz w:val="22"/>
                  <w:szCs w:val="22"/>
                  <w:u w:val="single"/>
                  <w:lang w:eastAsia="en-US"/>
                </w:rPr>
                <w:t>https://www.sc.gov.br/noticias/marca/manual-da-marca-do-governo</w:t>
              </w:r>
            </w:hyperlink>
          </w:p>
          <w:p w14:paraId="0573198F" w14:textId="77777777" w:rsidR="003D64C8" w:rsidRPr="003D64C8" w:rsidRDefault="003364EC" w:rsidP="003D64C8">
            <w:pPr>
              <w:suppressAutoHyphens w:val="0"/>
              <w:spacing w:after="200" w:line="276" w:lineRule="auto"/>
              <w:rPr>
                <w:rFonts w:ascii="Calibri" w:eastAsia="Calibri" w:hAnsi="Calibri"/>
                <w:sz w:val="22"/>
                <w:szCs w:val="22"/>
                <w:lang w:eastAsia="en-US"/>
              </w:rPr>
            </w:pPr>
            <w:hyperlink r:id="rId28" w:history="1">
              <w:r w:rsidR="003D64C8" w:rsidRPr="003D64C8">
                <w:rPr>
                  <w:rFonts w:ascii="Calibri" w:eastAsia="Calibri" w:hAnsi="Calibri"/>
                  <w:color w:val="0563C1" w:themeColor="hyperlink"/>
                  <w:sz w:val="22"/>
                  <w:szCs w:val="22"/>
                  <w:u w:val="single"/>
                  <w:lang w:eastAsia="en-US"/>
                </w:rPr>
                <w:t>https://www.udesc.br/arquivos/udesc/documentos/novomanualdamarca_15105970779113_3011.pdf</w:t>
              </w:r>
            </w:hyperlink>
          </w:p>
          <w:p w14:paraId="2BA841E4" w14:textId="77777777" w:rsidR="003D64C8" w:rsidRPr="003D64C8" w:rsidRDefault="003364EC" w:rsidP="003D64C8">
            <w:pPr>
              <w:suppressAutoHyphens w:val="0"/>
              <w:spacing w:after="200" w:line="276" w:lineRule="auto"/>
              <w:rPr>
                <w:rFonts w:ascii="Calibri" w:eastAsia="Calibri" w:hAnsi="Calibri"/>
                <w:sz w:val="22"/>
                <w:szCs w:val="22"/>
                <w:lang w:eastAsia="en-US"/>
              </w:rPr>
            </w:pPr>
            <w:hyperlink r:id="rId29" w:history="1">
              <w:r w:rsidR="003D64C8" w:rsidRPr="003D64C8">
                <w:rPr>
                  <w:rFonts w:ascii="Calibri" w:eastAsia="Calibri" w:hAnsi="Calibri"/>
                  <w:color w:val="0563C1" w:themeColor="hyperlink"/>
                  <w:sz w:val="22"/>
                  <w:szCs w:val="22"/>
                  <w:u w:val="single"/>
                  <w:lang w:eastAsia="en-US"/>
                </w:rPr>
                <w:t>http://www1.udesc.br/novamarca</w:t>
              </w:r>
            </w:hyperlink>
          </w:p>
          <w:p w14:paraId="70F4917B" w14:textId="77777777" w:rsidR="003D64C8" w:rsidRPr="003D64C8" w:rsidRDefault="003364EC" w:rsidP="003D64C8">
            <w:pPr>
              <w:suppressAutoHyphens w:val="0"/>
              <w:spacing w:after="200" w:line="276" w:lineRule="auto"/>
              <w:rPr>
                <w:rFonts w:eastAsia="Calibri"/>
                <w:lang w:eastAsia="en-US"/>
              </w:rPr>
            </w:pPr>
            <w:hyperlink r:id="rId30" w:history="1">
              <w:r w:rsidR="003D64C8" w:rsidRPr="003D64C8">
                <w:rPr>
                  <w:rFonts w:ascii="Calibri" w:eastAsia="Calibri" w:hAnsi="Calibri"/>
                  <w:color w:val="0563C1" w:themeColor="hyperlink"/>
                  <w:sz w:val="22"/>
                  <w:szCs w:val="22"/>
                  <w:u w:val="single"/>
                  <w:lang w:eastAsia="en-US"/>
                </w:rPr>
                <w:t>http://www1.udesc.br/?id=2008</w:t>
              </w:r>
            </w:hyperlink>
          </w:p>
        </w:tc>
        <w:tc>
          <w:tcPr>
            <w:tcW w:w="2405" w:type="dxa"/>
            <w:vAlign w:val="center"/>
          </w:tcPr>
          <w:p w14:paraId="717E0ABA" w14:textId="77777777" w:rsidR="003D64C8" w:rsidRPr="003D64C8" w:rsidRDefault="003D64C8" w:rsidP="003D64C8">
            <w:pPr>
              <w:suppressAutoHyphens w:val="0"/>
              <w:spacing w:after="200" w:line="276" w:lineRule="auto"/>
              <w:jc w:val="center"/>
              <w:rPr>
                <w:rFonts w:eastAsia="Calibri"/>
                <w:lang w:eastAsia="en-US"/>
              </w:rPr>
            </w:pPr>
          </w:p>
        </w:tc>
      </w:tr>
      <w:tr w:rsidR="003D64C8" w:rsidRPr="003D64C8" w14:paraId="79ED97EC" w14:textId="77777777" w:rsidTr="003D64C8">
        <w:trPr>
          <w:trHeight w:val="2386"/>
          <w:jc w:val="center"/>
        </w:trPr>
        <w:tc>
          <w:tcPr>
            <w:tcW w:w="709" w:type="dxa"/>
            <w:vAlign w:val="center"/>
          </w:tcPr>
          <w:p w14:paraId="24D50FF6" w14:textId="77777777" w:rsidR="003D64C8" w:rsidRPr="003D64C8" w:rsidRDefault="003D64C8" w:rsidP="003D64C8">
            <w:pPr>
              <w:suppressAutoHyphens w:val="0"/>
              <w:spacing w:after="200" w:line="276" w:lineRule="auto"/>
              <w:jc w:val="center"/>
              <w:rPr>
                <w:rFonts w:eastAsia="Calibri"/>
                <w:b/>
                <w:lang w:eastAsia="en-US"/>
              </w:rPr>
            </w:pPr>
            <w:r w:rsidRPr="003D64C8">
              <w:rPr>
                <w:rFonts w:eastAsia="Calibri"/>
                <w:b/>
                <w:lang w:eastAsia="en-US"/>
              </w:rPr>
              <w:t>20</w:t>
            </w:r>
          </w:p>
        </w:tc>
        <w:tc>
          <w:tcPr>
            <w:tcW w:w="6379" w:type="dxa"/>
          </w:tcPr>
          <w:p w14:paraId="1CD21441" w14:textId="77777777" w:rsidR="003D64C8" w:rsidRPr="003D64C8" w:rsidRDefault="003D64C8" w:rsidP="003D64C8">
            <w:pPr>
              <w:suppressAutoHyphens w:val="0"/>
              <w:spacing w:after="200"/>
              <w:jc w:val="both"/>
              <w:rPr>
                <w:rFonts w:eastAsia="Calibri"/>
                <w:lang w:eastAsia="en-US"/>
              </w:rPr>
            </w:pPr>
            <w:r w:rsidRPr="003D64C8">
              <w:rPr>
                <w:rFonts w:eastAsia="Calibri"/>
                <w:b/>
                <w:lang w:eastAsia="en-US"/>
              </w:rPr>
              <w:t>PLACAS DE HOMENAGEM/PREMIAÇÃO</w:t>
            </w:r>
            <w:r w:rsidRPr="003D64C8">
              <w:rPr>
                <w:rFonts w:eastAsia="Calibri"/>
                <w:lang w:eastAsia="en-US"/>
              </w:rPr>
              <w:t>. Características: Placa confeccionada com chapa de aço inoxidável com recorte a laser, espessura 3mm, personalização dos dados, nome do homenageado, texto e outras informações por processo corrosão. Tamanho da placa (12 x 15cm). Acompanha a placa para acondicioná-la, estojo confeccionado em madeira, revestido com veludo e mecanismo de fechamento do mesmo.</w:t>
            </w:r>
          </w:p>
        </w:tc>
        <w:tc>
          <w:tcPr>
            <w:tcW w:w="2405" w:type="dxa"/>
            <w:vAlign w:val="center"/>
          </w:tcPr>
          <w:p w14:paraId="425FCAD2" w14:textId="77777777" w:rsidR="003D64C8" w:rsidRPr="003D64C8" w:rsidRDefault="003D64C8" w:rsidP="003D64C8">
            <w:pPr>
              <w:suppressAutoHyphens w:val="0"/>
              <w:spacing w:after="200" w:line="276" w:lineRule="auto"/>
              <w:jc w:val="center"/>
              <w:rPr>
                <w:rFonts w:eastAsia="Calibri"/>
                <w:lang w:eastAsia="en-US"/>
              </w:rPr>
            </w:pPr>
          </w:p>
          <w:p w14:paraId="6FF49F85" w14:textId="77777777" w:rsidR="003D64C8" w:rsidRPr="003D64C8" w:rsidRDefault="003D64C8" w:rsidP="003D64C8">
            <w:pPr>
              <w:suppressAutoHyphens w:val="0"/>
              <w:spacing w:after="200" w:line="276" w:lineRule="auto"/>
              <w:jc w:val="center"/>
              <w:rPr>
                <w:rFonts w:eastAsia="Calibri"/>
                <w:lang w:eastAsia="en-US"/>
              </w:rPr>
            </w:pPr>
            <w:r w:rsidRPr="003D64C8">
              <w:rPr>
                <w:rFonts w:eastAsia="Calibri"/>
                <w:noProof/>
                <w:lang w:eastAsia="pt-BR"/>
              </w:rPr>
              <w:drawing>
                <wp:inline distT="0" distB="0" distL="0" distR="0" wp14:anchorId="6097FCE4" wp14:editId="41CD9B15">
                  <wp:extent cx="1034330" cy="885825"/>
                  <wp:effectExtent l="0" t="0" r="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laca de Homenagem"/>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1034330" cy="885825"/>
                          </a:xfrm>
                          <a:prstGeom prst="rect">
                            <a:avLst/>
                          </a:prstGeom>
                          <a:noFill/>
                          <a:ln>
                            <a:noFill/>
                          </a:ln>
                        </pic:spPr>
                      </pic:pic>
                    </a:graphicData>
                  </a:graphic>
                </wp:inline>
              </w:drawing>
            </w:r>
          </w:p>
          <w:p w14:paraId="1698AB3A" w14:textId="77777777" w:rsidR="003D64C8" w:rsidRPr="003D64C8" w:rsidRDefault="003D64C8" w:rsidP="003D64C8">
            <w:pPr>
              <w:suppressAutoHyphens w:val="0"/>
              <w:spacing w:after="200" w:line="276" w:lineRule="auto"/>
              <w:rPr>
                <w:rFonts w:eastAsia="Calibri"/>
                <w:lang w:eastAsia="en-US"/>
              </w:rPr>
            </w:pPr>
          </w:p>
        </w:tc>
      </w:tr>
    </w:tbl>
    <w:p w14:paraId="2AEA405B" w14:textId="77777777" w:rsidR="003D64C8" w:rsidRPr="003D64C8" w:rsidRDefault="003D64C8" w:rsidP="003D64C8">
      <w:pPr>
        <w:suppressAutoHyphens w:val="0"/>
        <w:spacing w:after="200" w:line="276" w:lineRule="auto"/>
        <w:rPr>
          <w:rFonts w:eastAsia="Calibri"/>
          <w:lang w:eastAsia="en-US"/>
        </w:rPr>
      </w:pPr>
    </w:p>
    <w:p w14:paraId="77B3B434" w14:textId="77777777" w:rsidR="003D64C8" w:rsidRPr="0094177B" w:rsidRDefault="003D64C8" w:rsidP="003D64C8">
      <w:pPr>
        <w:numPr>
          <w:ilvl w:val="0"/>
          <w:numId w:val="35"/>
        </w:numPr>
        <w:suppressAutoHyphens w:val="0"/>
        <w:autoSpaceDE w:val="0"/>
        <w:autoSpaceDN w:val="0"/>
        <w:adjustRightInd w:val="0"/>
        <w:spacing w:after="200" w:line="276" w:lineRule="auto"/>
        <w:ind w:left="0" w:firstLine="0"/>
        <w:jc w:val="both"/>
        <w:rPr>
          <w:rFonts w:asciiTheme="minorHAnsi" w:eastAsia="Calibri" w:hAnsiTheme="minorHAnsi" w:cstheme="minorHAnsi"/>
          <w:b/>
          <w:bCs/>
          <w:lang w:eastAsia="pt-BR"/>
        </w:rPr>
      </w:pPr>
      <w:r w:rsidRPr="0094177B">
        <w:rPr>
          <w:rFonts w:asciiTheme="minorHAnsi" w:eastAsia="Calibri" w:hAnsiTheme="minorHAnsi" w:cstheme="minorHAnsi"/>
          <w:b/>
          <w:bCs/>
          <w:lang w:eastAsia="pt-BR"/>
        </w:rPr>
        <w:t xml:space="preserve">DO PRAZO, LOCAL E DAS CONDIÇÕES DE ENTREGA DOS PRODUTOS </w:t>
      </w:r>
    </w:p>
    <w:p w14:paraId="4415243A" w14:textId="77777777" w:rsidR="003D64C8" w:rsidRPr="0094177B" w:rsidRDefault="003D64C8" w:rsidP="003D64C8">
      <w:pPr>
        <w:numPr>
          <w:ilvl w:val="1"/>
          <w:numId w:val="35"/>
        </w:numPr>
        <w:suppressAutoHyphens w:val="0"/>
        <w:spacing w:after="200" w:line="276" w:lineRule="auto"/>
        <w:ind w:left="851"/>
        <w:jc w:val="both"/>
        <w:rPr>
          <w:rFonts w:asciiTheme="minorHAnsi" w:eastAsia="Calibri" w:hAnsiTheme="minorHAnsi" w:cstheme="minorHAnsi"/>
          <w:lang w:val="pt-PT" w:eastAsia="pt-BR"/>
        </w:rPr>
      </w:pPr>
      <w:r w:rsidRPr="0094177B">
        <w:rPr>
          <w:rFonts w:asciiTheme="minorHAnsi" w:eastAsia="Calibri" w:hAnsiTheme="minorHAnsi" w:cstheme="minorHAnsi"/>
          <w:b/>
          <w:lang w:val="pt-PT" w:eastAsia="pt-BR"/>
        </w:rPr>
        <w:t xml:space="preserve">Locais - </w:t>
      </w:r>
      <w:r w:rsidRPr="0094177B">
        <w:rPr>
          <w:rFonts w:asciiTheme="minorHAnsi" w:eastAsia="Calibri" w:hAnsiTheme="minorHAnsi" w:cstheme="minorHAnsi"/>
          <w:lang w:val="pt-PT" w:eastAsia="pt-BR"/>
        </w:rPr>
        <w:t>Os produtos e a prestação dos serviços serão entregues e/ou executados pelo(s) Contratado(s), conforme a necessidade e mediante emissão de Ordem de Serviço – doravante “OS” - de cada Centro Contratante no presente processo.  Constará na OS o endereço completo da execução contratual, sendo que as cidades que poderão ser solicitadas, para cada Centro Contratante, será as especificadas abaixo:</w:t>
      </w:r>
    </w:p>
    <w:p w14:paraId="7A1BB04A" w14:textId="77777777" w:rsidR="003D64C8" w:rsidRPr="0094177B" w:rsidRDefault="003D64C8" w:rsidP="003D64C8">
      <w:pPr>
        <w:ind w:left="851"/>
        <w:jc w:val="both"/>
        <w:rPr>
          <w:rFonts w:asciiTheme="minorHAnsi" w:eastAsia="Calibri" w:hAnsiTheme="minorHAnsi" w:cstheme="minorHAnsi"/>
          <w:lang w:val="pt-PT" w:eastAsia="pt-BR"/>
        </w:rPr>
      </w:pPr>
    </w:p>
    <w:p w14:paraId="13470451" w14:textId="77777777" w:rsidR="003D64C8" w:rsidRPr="0094177B" w:rsidRDefault="003D64C8" w:rsidP="003D64C8">
      <w:pPr>
        <w:suppressAutoHyphens w:val="0"/>
        <w:autoSpaceDE w:val="0"/>
        <w:autoSpaceDN w:val="0"/>
        <w:adjustRightInd w:val="0"/>
        <w:jc w:val="both"/>
        <w:rPr>
          <w:rFonts w:asciiTheme="minorHAnsi" w:eastAsia="Calibri" w:hAnsiTheme="minorHAnsi" w:cstheme="minorHAnsi"/>
          <w:lang w:eastAsia="pt-BR"/>
        </w:rPr>
      </w:pPr>
      <w:r w:rsidRPr="0094177B">
        <w:rPr>
          <w:rFonts w:asciiTheme="minorHAnsi" w:eastAsia="Calibri" w:hAnsiTheme="minorHAnsi" w:cstheme="minorHAnsi"/>
          <w:b/>
          <w:bCs/>
          <w:lang w:eastAsia="pt-BR"/>
        </w:rPr>
        <w:t xml:space="preserve">Reitoria/PROEX: </w:t>
      </w:r>
      <w:r w:rsidRPr="0094177B">
        <w:rPr>
          <w:rFonts w:asciiTheme="minorHAnsi" w:eastAsia="Calibri" w:hAnsiTheme="minorHAnsi" w:cstheme="minorHAnsi"/>
          <w:lang w:eastAsia="pt-BR"/>
        </w:rPr>
        <w:t xml:space="preserve">Av. Madre Benvenuta, 2007, Itacorubi, Florianópolis/SC CEP 88035-001. </w:t>
      </w:r>
    </w:p>
    <w:p w14:paraId="267D4D9A" w14:textId="77777777" w:rsidR="003D64C8" w:rsidRPr="0094177B" w:rsidRDefault="003D64C8" w:rsidP="003D64C8">
      <w:pPr>
        <w:suppressAutoHyphens w:val="0"/>
        <w:autoSpaceDE w:val="0"/>
        <w:autoSpaceDN w:val="0"/>
        <w:adjustRightInd w:val="0"/>
        <w:jc w:val="both"/>
        <w:rPr>
          <w:rFonts w:asciiTheme="minorHAnsi" w:eastAsia="Calibri" w:hAnsiTheme="minorHAnsi" w:cstheme="minorHAnsi"/>
          <w:lang w:eastAsia="pt-BR"/>
        </w:rPr>
      </w:pPr>
      <w:r w:rsidRPr="0094177B">
        <w:rPr>
          <w:rFonts w:asciiTheme="minorHAnsi" w:eastAsia="Calibri" w:hAnsiTheme="minorHAnsi" w:cstheme="minorHAnsi"/>
          <w:b/>
          <w:lang w:eastAsia="pt-BR"/>
        </w:rPr>
        <w:t xml:space="preserve">ESAG - Centro de Ciências da Administração e Socioeconômicas:  </w:t>
      </w:r>
      <w:r w:rsidRPr="0094177B">
        <w:rPr>
          <w:rFonts w:asciiTheme="minorHAnsi" w:eastAsia="Calibri" w:hAnsiTheme="minorHAnsi" w:cstheme="minorHAnsi"/>
          <w:lang w:eastAsia="pt-BR"/>
        </w:rPr>
        <w:t xml:space="preserve">Av. Madre Benvenuta, 1907, Itacorubi, Florianópolis/SC CEP 88035-001. </w:t>
      </w:r>
    </w:p>
    <w:p w14:paraId="3016CCEF" w14:textId="77777777" w:rsidR="003D64C8" w:rsidRPr="0094177B" w:rsidRDefault="003D64C8" w:rsidP="003D64C8">
      <w:pPr>
        <w:suppressAutoHyphens w:val="0"/>
        <w:autoSpaceDE w:val="0"/>
        <w:autoSpaceDN w:val="0"/>
        <w:adjustRightInd w:val="0"/>
        <w:jc w:val="both"/>
        <w:rPr>
          <w:rFonts w:asciiTheme="minorHAnsi" w:eastAsia="Calibri" w:hAnsiTheme="minorHAnsi" w:cstheme="minorHAnsi"/>
          <w:lang w:eastAsia="pt-BR"/>
        </w:rPr>
      </w:pPr>
      <w:r w:rsidRPr="0094177B">
        <w:rPr>
          <w:rFonts w:asciiTheme="minorHAnsi" w:eastAsia="Calibri" w:hAnsiTheme="minorHAnsi" w:cstheme="minorHAnsi"/>
          <w:b/>
          <w:lang w:eastAsia="pt-BR"/>
        </w:rPr>
        <w:t xml:space="preserve">CEART – Centro de Artes. </w:t>
      </w:r>
      <w:r w:rsidRPr="0094177B">
        <w:rPr>
          <w:rFonts w:asciiTheme="minorHAnsi" w:eastAsia="Calibri" w:hAnsiTheme="minorHAnsi" w:cstheme="minorHAnsi"/>
          <w:lang w:eastAsia="pt-BR"/>
        </w:rPr>
        <w:t>Av. Madre Benvenuta, 1907, Itacorubi, Florianópolis/SC CEP 88035-001.</w:t>
      </w:r>
    </w:p>
    <w:p w14:paraId="75C0CB4E" w14:textId="77777777" w:rsidR="003D64C8" w:rsidRPr="0094177B" w:rsidRDefault="003D64C8" w:rsidP="003D64C8">
      <w:pPr>
        <w:suppressAutoHyphens w:val="0"/>
        <w:autoSpaceDE w:val="0"/>
        <w:autoSpaceDN w:val="0"/>
        <w:adjustRightInd w:val="0"/>
        <w:jc w:val="both"/>
        <w:rPr>
          <w:rFonts w:asciiTheme="minorHAnsi" w:eastAsia="Calibri" w:hAnsiTheme="minorHAnsi" w:cstheme="minorHAnsi"/>
          <w:b/>
          <w:lang w:eastAsia="pt-BR"/>
        </w:rPr>
      </w:pPr>
      <w:r w:rsidRPr="0094177B">
        <w:rPr>
          <w:rFonts w:asciiTheme="minorHAnsi" w:eastAsia="Calibri" w:hAnsiTheme="minorHAnsi" w:cstheme="minorHAnsi"/>
          <w:b/>
          <w:lang w:eastAsia="pt-BR"/>
        </w:rPr>
        <w:t xml:space="preserve">CEAD - Centro de Educação à Distância: </w:t>
      </w:r>
      <w:r w:rsidRPr="0094177B">
        <w:rPr>
          <w:rFonts w:asciiTheme="minorHAnsi" w:eastAsia="Calibri" w:hAnsiTheme="minorHAnsi" w:cstheme="minorHAnsi"/>
          <w:lang w:eastAsia="pt-BR"/>
        </w:rPr>
        <w:t>Av. Madre Benvenuta, 2007, Itacorubi, Florianópolis/SC CEP 88035-001.</w:t>
      </w:r>
    </w:p>
    <w:p w14:paraId="0044716A" w14:textId="77777777" w:rsidR="003D64C8" w:rsidRPr="0094177B" w:rsidRDefault="003D64C8" w:rsidP="003D64C8">
      <w:pPr>
        <w:suppressAutoHyphens w:val="0"/>
        <w:autoSpaceDE w:val="0"/>
        <w:autoSpaceDN w:val="0"/>
        <w:adjustRightInd w:val="0"/>
        <w:jc w:val="both"/>
        <w:rPr>
          <w:rFonts w:asciiTheme="minorHAnsi" w:eastAsia="Calibri" w:hAnsiTheme="minorHAnsi" w:cstheme="minorHAnsi"/>
          <w:b/>
          <w:lang w:eastAsia="pt-BR"/>
        </w:rPr>
      </w:pPr>
      <w:r w:rsidRPr="0094177B">
        <w:rPr>
          <w:rFonts w:asciiTheme="minorHAnsi" w:eastAsia="Calibri" w:hAnsiTheme="minorHAnsi" w:cstheme="minorHAnsi"/>
          <w:b/>
          <w:lang w:eastAsia="pt-BR"/>
        </w:rPr>
        <w:t>CEFID - Centro da Saúde e do Esporte:</w:t>
      </w:r>
      <w:r w:rsidRPr="0094177B">
        <w:rPr>
          <w:rFonts w:asciiTheme="minorHAnsi" w:eastAsia="Calibri" w:hAnsiTheme="minorHAnsi" w:cstheme="minorHAnsi"/>
          <w:lang w:eastAsia="pt-BR"/>
        </w:rPr>
        <w:t xml:space="preserve"> Rua Pascoal Simone, 358, Coqueiros, Florianópolis/SC CEP 88080-350</w:t>
      </w:r>
    </w:p>
    <w:p w14:paraId="5CBFAF92" w14:textId="77777777" w:rsidR="003D64C8" w:rsidRPr="0094177B" w:rsidRDefault="003D64C8" w:rsidP="003D64C8">
      <w:pPr>
        <w:suppressAutoHyphens w:val="0"/>
        <w:autoSpaceDE w:val="0"/>
        <w:autoSpaceDN w:val="0"/>
        <w:adjustRightInd w:val="0"/>
        <w:jc w:val="both"/>
        <w:rPr>
          <w:rFonts w:asciiTheme="minorHAnsi" w:eastAsia="Calibri" w:hAnsiTheme="minorHAnsi" w:cstheme="minorHAnsi"/>
          <w:lang w:eastAsia="pt-BR"/>
        </w:rPr>
      </w:pPr>
      <w:r w:rsidRPr="0094177B">
        <w:rPr>
          <w:rFonts w:asciiTheme="minorHAnsi" w:eastAsia="Calibri" w:hAnsiTheme="minorHAnsi" w:cstheme="minorHAnsi"/>
          <w:b/>
          <w:bCs/>
          <w:lang w:eastAsia="pt-BR"/>
        </w:rPr>
        <w:t xml:space="preserve">CCT - Centro de Ciências Tecnológicas: </w:t>
      </w:r>
      <w:r w:rsidRPr="0094177B">
        <w:rPr>
          <w:rFonts w:asciiTheme="minorHAnsi" w:eastAsia="Calibri" w:hAnsiTheme="minorHAnsi" w:cstheme="minorHAnsi"/>
          <w:lang w:eastAsia="pt-BR"/>
        </w:rPr>
        <w:t xml:space="preserve">Rua Paulo </w:t>
      </w:r>
      <w:proofErr w:type="spellStart"/>
      <w:r w:rsidRPr="0094177B">
        <w:rPr>
          <w:rFonts w:asciiTheme="minorHAnsi" w:eastAsia="Calibri" w:hAnsiTheme="minorHAnsi" w:cstheme="minorHAnsi"/>
          <w:lang w:eastAsia="pt-BR"/>
        </w:rPr>
        <w:t>Malschitzki</w:t>
      </w:r>
      <w:proofErr w:type="spellEnd"/>
      <w:r w:rsidRPr="0094177B">
        <w:rPr>
          <w:rFonts w:asciiTheme="minorHAnsi" w:eastAsia="Calibri" w:hAnsiTheme="minorHAnsi" w:cstheme="minorHAnsi"/>
          <w:lang w:eastAsia="pt-BR"/>
        </w:rPr>
        <w:t xml:space="preserve">, Zona Industrial Norte – Joinville, SC CEP 89219-710. </w:t>
      </w:r>
    </w:p>
    <w:p w14:paraId="40BF597E" w14:textId="77777777" w:rsidR="003D64C8" w:rsidRPr="0094177B" w:rsidRDefault="003D64C8" w:rsidP="003D64C8">
      <w:pPr>
        <w:suppressAutoHyphens w:val="0"/>
        <w:autoSpaceDE w:val="0"/>
        <w:autoSpaceDN w:val="0"/>
        <w:adjustRightInd w:val="0"/>
        <w:jc w:val="both"/>
        <w:rPr>
          <w:rFonts w:asciiTheme="minorHAnsi" w:eastAsia="Calibri" w:hAnsiTheme="minorHAnsi" w:cstheme="minorHAnsi"/>
          <w:lang w:eastAsia="pt-BR"/>
        </w:rPr>
      </w:pPr>
      <w:r w:rsidRPr="0094177B">
        <w:rPr>
          <w:rFonts w:asciiTheme="minorHAnsi" w:eastAsia="Calibri" w:hAnsiTheme="minorHAnsi" w:cstheme="minorHAnsi"/>
          <w:b/>
          <w:bCs/>
          <w:lang w:eastAsia="pt-BR"/>
        </w:rPr>
        <w:t xml:space="preserve">CEPLAN - Centro de Educação do Planalto Norte: </w:t>
      </w:r>
      <w:r w:rsidRPr="0094177B">
        <w:rPr>
          <w:rFonts w:asciiTheme="minorHAnsi" w:eastAsia="Calibri" w:hAnsiTheme="minorHAnsi" w:cstheme="minorHAnsi"/>
          <w:lang w:eastAsia="pt-BR"/>
        </w:rPr>
        <w:t xml:space="preserve">Rua Luiz Fernando </w:t>
      </w:r>
      <w:proofErr w:type="spellStart"/>
      <w:r w:rsidRPr="0094177B">
        <w:rPr>
          <w:rFonts w:asciiTheme="minorHAnsi" w:eastAsia="Calibri" w:hAnsiTheme="minorHAnsi" w:cstheme="minorHAnsi"/>
          <w:lang w:eastAsia="pt-BR"/>
        </w:rPr>
        <w:t>Hastreiter</w:t>
      </w:r>
      <w:proofErr w:type="spellEnd"/>
      <w:r w:rsidRPr="0094177B">
        <w:rPr>
          <w:rFonts w:asciiTheme="minorHAnsi" w:eastAsia="Calibri" w:hAnsiTheme="minorHAnsi" w:cstheme="minorHAnsi"/>
          <w:lang w:eastAsia="pt-BR"/>
        </w:rPr>
        <w:t xml:space="preserve">, 180, Centenário – São Bento do Sul - SC CEP 89283-081. </w:t>
      </w:r>
    </w:p>
    <w:p w14:paraId="07D91CC1" w14:textId="77777777" w:rsidR="003D64C8" w:rsidRPr="0094177B" w:rsidRDefault="003D64C8" w:rsidP="003D64C8">
      <w:pPr>
        <w:suppressAutoHyphens w:val="0"/>
        <w:autoSpaceDE w:val="0"/>
        <w:autoSpaceDN w:val="0"/>
        <w:adjustRightInd w:val="0"/>
        <w:jc w:val="both"/>
        <w:rPr>
          <w:rFonts w:asciiTheme="minorHAnsi" w:eastAsia="Calibri" w:hAnsiTheme="minorHAnsi" w:cstheme="minorHAnsi"/>
          <w:lang w:eastAsia="pt-BR"/>
        </w:rPr>
      </w:pPr>
      <w:r w:rsidRPr="0094177B">
        <w:rPr>
          <w:rFonts w:asciiTheme="minorHAnsi" w:eastAsia="Calibri" w:hAnsiTheme="minorHAnsi" w:cstheme="minorHAnsi"/>
          <w:b/>
          <w:bCs/>
          <w:lang w:eastAsia="pt-BR"/>
        </w:rPr>
        <w:t xml:space="preserve">CAV: Centro de Ciências </w:t>
      </w:r>
      <w:proofErr w:type="spellStart"/>
      <w:r w:rsidRPr="0094177B">
        <w:rPr>
          <w:rFonts w:asciiTheme="minorHAnsi" w:eastAsia="Calibri" w:hAnsiTheme="minorHAnsi" w:cstheme="minorHAnsi"/>
          <w:b/>
          <w:bCs/>
          <w:lang w:eastAsia="pt-BR"/>
        </w:rPr>
        <w:t>Agroveterinárias</w:t>
      </w:r>
      <w:proofErr w:type="spellEnd"/>
      <w:r w:rsidRPr="0094177B">
        <w:rPr>
          <w:rFonts w:asciiTheme="minorHAnsi" w:eastAsia="Calibri" w:hAnsiTheme="minorHAnsi" w:cstheme="minorHAnsi"/>
          <w:b/>
          <w:bCs/>
          <w:lang w:eastAsia="pt-BR"/>
        </w:rPr>
        <w:t xml:space="preserve">: </w:t>
      </w:r>
      <w:r w:rsidRPr="0094177B">
        <w:rPr>
          <w:rFonts w:asciiTheme="minorHAnsi" w:eastAsia="Calibri" w:hAnsiTheme="minorHAnsi" w:cstheme="minorHAnsi"/>
          <w:lang w:eastAsia="pt-BR"/>
        </w:rPr>
        <w:t>Av. Luiz de Camões, 2090, Conta Dinheiro – Lages, SC CEP 88520-000.</w:t>
      </w:r>
    </w:p>
    <w:p w14:paraId="2F30D3C2" w14:textId="77777777" w:rsidR="003D64C8" w:rsidRPr="0094177B" w:rsidRDefault="003D64C8" w:rsidP="003D64C8">
      <w:pPr>
        <w:suppressAutoHyphens w:val="0"/>
        <w:autoSpaceDE w:val="0"/>
        <w:autoSpaceDN w:val="0"/>
        <w:adjustRightInd w:val="0"/>
        <w:jc w:val="both"/>
        <w:rPr>
          <w:rFonts w:asciiTheme="minorHAnsi" w:eastAsia="Calibri" w:hAnsiTheme="minorHAnsi" w:cstheme="minorHAnsi"/>
          <w:lang w:eastAsia="pt-BR"/>
        </w:rPr>
      </w:pPr>
      <w:r w:rsidRPr="0094177B">
        <w:rPr>
          <w:rFonts w:asciiTheme="minorHAnsi" w:eastAsia="Calibri" w:hAnsiTheme="minorHAnsi" w:cstheme="minorHAnsi"/>
          <w:b/>
          <w:bCs/>
          <w:lang w:eastAsia="pt-BR"/>
        </w:rPr>
        <w:t xml:space="preserve">CEO – Centro de Educação Superior do Oeste: </w:t>
      </w:r>
      <w:r w:rsidRPr="0094177B">
        <w:rPr>
          <w:rFonts w:asciiTheme="minorHAnsi" w:eastAsia="Calibri" w:hAnsiTheme="minorHAnsi" w:cstheme="minorHAnsi"/>
          <w:lang w:eastAsia="pt-BR"/>
        </w:rPr>
        <w:t xml:space="preserve">Rua </w:t>
      </w:r>
      <w:proofErr w:type="spellStart"/>
      <w:r w:rsidRPr="0094177B">
        <w:rPr>
          <w:rFonts w:asciiTheme="minorHAnsi" w:eastAsia="Calibri" w:hAnsiTheme="minorHAnsi" w:cstheme="minorHAnsi"/>
          <w:lang w:eastAsia="pt-BR"/>
        </w:rPr>
        <w:t>Beloni</w:t>
      </w:r>
      <w:proofErr w:type="spellEnd"/>
      <w:r w:rsidRPr="0094177B">
        <w:rPr>
          <w:rFonts w:asciiTheme="minorHAnsi" w:eastAsia="Calibri" w:hAnsiTheme="minorHAnsi" w:cstheme="minorHAnsi"/>
          <w:lang w:eastAsia="pt-BR"/>
        </w:rPr>
        <w:t xml:space="preserve"> Trombeta Zanin 680E, Santo Antônio – Chapecó, SC CEP 89815-630. </w:t>
      </w:r>
    </w:p>
    <w:p w14:paraId="7F38836D" w14:textId="77777777" w:rsidR="003D64C8" w:rsidRPr="0094177B" w:rsidRDefault="003D64C8" w:rsidP="003D64C8">
      <w:pPr>
        <w:suppressAutoHyphens w:val="0"/>
        <w:autoSpaceDE w:val="0"/>
        <w:autoSpaceDN w:val="0"/>
        <w:adjustRightInd w:val="0"/>
        <w:jc w:val="both"/>
        <w:rPr>
          <w:rFonts w:asciiTheme="minorHAnsi" w:eastAsia="Calibri" w:hAnsiTheme="minorHAnsi" w:cstheme="minorHAnsi"/>
          <w:lang w:eastAsia="pt-BR"/>
        </w:rPr>
      </w:pPr>
      <w:r w:rsidRPr="0094177B">
        <w:rPr>
          <w:rFonts w:asciiTheme="minorHAnsi" w:eastAsia="Calibri" w:hAnsiTheme="minorHAnsi" w:cstheme="minorHAnsi"/>
          <w:b/>
          <w:bCs/>
          <w:lang w:eastAsia="pt-BR"/>
        </w:rPr>
        <w:t xml:space="preserve">CEAVI – Centro de Educação Superior do Alto Vale do Itajaí: </w:t>
      </w:r>
      <w:r w:rsidRPr="0094177B">
        <w:rPr>
          <w:rFonts w:asciiTheme="minorHAnsi" w:eastAsia="Calibri" w:hAnsiTheme="minorHAnsi" w:cstheme="minorHAnsi"/>
          <w:lang w:eastAsia="pt-BR"/>
        </w:rPr>
        <w:t xml:space="preserve">Rua Dr. Getúlio Vargas, 2822, Bela Vista – Ibirama/SC CEP 89140-000. </w:t>
      </w:r>
    </w:p>
    <w:p w14:paraId="3616F784" w14:textId="77777777" w:rsidR="003D64C8" w:rsidRPr="0094177B" w:rsidRDefault="003D64C8" w:rsidP="003D64C8">
      <w:pPr>
        <w:suppressAutoHyphens w:val="0"/>
        <w:autoSpaceDE w:val="0"/>
        <w:autoSpaceDN w:val="0"/>
        <w:adjustRightInd w:val="0"/>
        <w:jc w:val="both"/>
        <w:rPr>
          <w:rFonts w:asciiTheme="minorHAnsi" w:eastAsia="Calibri" w:hAnsiTheme="minorHAnsi" w:cstheme="minorHAnsi"/>
          <w:lang w:eastAsia="pt-BR"/>
        </w:rPr>
      </w:pPr>
      <w:r w:rsidRPr="0094177B">
        <w:rPr>
          <w:rFonts w:asciiTheme="minorHAnsi" w:eastAsia="Calibri" w:hAnsiTheme="minorHAnsi" w:cstheme="minorHAnsi"/>
          <w:b/>
          <w:bCs/>
          <w:lang w:eastAsia="pt-BR"/>
        </w:rPr>
        <w:t xml:space="preserve">CESFI - Centro de Educação Superior da Foz do Itajaí: </w:t>
      </w:r>
      <w:bookmarkStart w:id="10" w:name="_Hlk80110433"/>
      <w:r w:rsidRPr="0094177B">
        <w:rPr>
          <w:rFonts w:asciiTheme="minorHAnsi" w:eastAsia="Calibri" w:hAnsiTheme="minorHAnsi" w:cstheme="minorHAnsi"/>
          <w:lang w:eastAsia="pt-BR"/>
        </w:rPr>
        <w:t xml:space="preserve">Av. Lourival </w:t>
      </w:r>
      <w:bookmarkEnd w:id="10"/>
      <w:r w:rsidRPr="0094177B">
        <w:rPr>
          <w:rFonts w:asciiTheme="minorHAnsi" w:eastAsia="Calibri" w:hAnsiTheme="minorHAnsi" w:cstheme="minorHAnsi"/>
          <w:lang w:eastAsia="pt-BR"/>
        </w:rPr>
        <w:t xml:space="preserve">Cesário Pereira, s/n, Edifício Alcides Abreu, Nova Esperança - Balneário Camboriú/SC CEP 88330-668. </w:t>
      </w:r>
    </w:p>
    <w:p w14:paraId="2A2253CD" w14:textId="77777777" w:rsidR="003D64C8" w:rsidRPr="0094177B" w:rsidRDefault="003D64C8" w:rsidP="003D64C8">
      <w:pPr>
        <w:suppressAutoHyphens w:val="0"/>
        <w:autoSpaceDE w:val="0"/>
        <w:autoSpaceDN w:val="0"/>
        <w:adjustRightInd w:val="0"/>
        <w:jc w:val="both"/>
        <w:rPr>
          <w:rFonts w:asciiTheme="minorHAnsi" w:eastAsia="Calibri" w:hAnsiTheme="minorHAnsi" w:cstheme="minorHAnsi"/>
          <w:lang w:eastAsia="pt-BR"/>
        </w:rPr>
      </w:pPr>
      <w:r w:rsidRPr="0094177B">
        <w:rPr>
          <w:rFonts w:asciiTheme="minorHAnsi" w:eastAsia="Calibri" w:hAnsiTheme="minorHAnsi" w:cstheme="minorHAnsi"/>
          <w:b/>
          <w:bCs/>
          <w:lang w:eastAsia="pt-BR"/>
        </w:rPr>
        <w:lastRenderedPageBreak/>
        <w:t xml:space="preserve">CERES – Centro de Educação Superior da Região Sul: </w:t>
      </w:r>
      <w:r w:rsidRPr="0094177B">
        <w:rPr>
          <w:rFonts w:asciiTheme="minorHAnsi" w:eastAsia="Calibri" w:hAnsiTheme="minorHAnsi" w:cstheme="minorHAnsi"/>
          <w:lang w:eastAsia="pt-BR"/>
        </w:rPr>
        <w:t xml:space="preserve">Rua Cel. Fernandes Martins, 270, Progresso – Laguna/SC CEP 88790-000. </w:t>
      </w:r>
    </w:p>
    <w:p w14:paraId="01F5B8F1" w14:textId="77777777" w:rsidR="003D64C8" w:rsidRPr="0094177B" w:rsidRDefault="003D64C8" w:rsidP="003D64C8">
      <w:pPr>
        <w:suppressAutoHyphens w:val="0"/>
        <w:autoSpaceDE w:val="0"/>
        <w:autoSpaceDN w:val="0"/>
        <w:adjustRightInd w:val="0"/>
        <w:ind w:left="567"/>
        <w:jc w:val="both"/>
        <w:rPr>
          <w:rFonts w:asciiTheme="minorHAnsi" w:eastAsia="Calibri" w:hAnsiTheme="minorHAnsi" w:cstheme="minorHAnsi"/>
          <w:lang w:eastAsia="pt-BR"/>
        </w:rPr>
      </w:pPr>
    </w:p>
    <w:p w14:paraId="4AC4A461" w14:textId="77777777" w:rsidR="003D64C8" w:rsidRPr="0094177B" w:rsidRDefault="003D64C8" w:rsidP="0094177B">
      <w:pPr>
        <w:numPr>
          <w:ilvl w:val="1"/>
          <w:numId w:val="35"/>
        </w:numPr>
        <w:tabs>
          <w:tab w:val="left" w:pos="993"/>
        </w:tabs>
        <w:suppressAutoHyphens w:val="0"/>
        <w:spacing w:after="200" w:line="276" w:lineRule="auto"/>
        <w:ind w:hanging="290"/>
        <w:jc w:val="both"/>
        <w:rPr>
          <w:rFonts w:asciiTheme="minorHAnsi" w:eastAsia="Calibri" w:hAnsiTheme="minorHAnsi" w:cstheme="minorHAnsi"/>
          <w:lang w:val="pt-PT" w:eastAsia="pt-BR"/>
        </w:rPr>
      </w:pPr>
      <w:r w:rsidRPr="0094177B">
        <w:rPr>
          <w:rFonts w:asciiTheme="minorHAnsi" w:eastAsia="Calibri" w:hAnsiTheme="minorHAnsi" w:cstheme="minorHAnsi"/>
          <w:b/>
          <w:lang w:val="pt-PT" w:eastAsia="pt-BR"/>
        </w:rPr>
        <w:t xml:space="preserve">A data de fornecimento dos produtos constará </w:t>
      </w:r>
      <w:r w:rsidRPr="0094177B">
        <w:rPr>
          <w:rFonts w:asciiTheme="minorHAnsi" w:eastAsia="Calibri" w:hAnsiTheme="minorHAnsi" w:cstheme="minorHAnsi"/>
          <w:lang w:val="pt-PT" w:eastAsia="pt-BR"/>
        </w:rPr>
        <w:t>na OS emitida pelo Centro Contratante.</w:t>
      </w:r>
    </w:p>
    <w:p w14:paraId="74E30B3C" w14:textId="77777777" w:rsidR="003D64C8" w:rsidRPr="0094177B" w:rsidRDefault="003D64C8" w:rsidP="0094177B">
      <w:pPr>
        <w:numPr>
          <w:ilvl w:val="2"/>
          <w:numId w:val="35"/>
        </w:numPr>
        <w:suppressAutoHyphens w:val="0"/>
        <w:ind w:left="716" w:hanging="7"/>
        <w:jc w:val="both"/>
        <w:rPr>
          <w:rFonts w:asciiTheme="minorHAnsi" w:eastAsia="Calibri" w:hAnsiTheme="minorHAnsi" w:cstheme="minorHAnsi"/>
          <w:lang w:val="pt-PT" w:eastAsia="pt-BR"/>
        </w:rPr>
      </w:pPr>
      <w:r w:rsidRPr="0094177B">
        <w:rPr>
          <w:rFonts w:asciiTheme="minorHAnsi" w:eastAsia="Calibri" w:hAnsiTheme="minorHAnsi" w:cstheme="minorHAnsi"/>
          <w:lang w:val="pt-PT" w:eastAsia="pt-BR"/>
        </w:rPr>
        <w:t xml:space="preserve">O fiscal do Centro Contratante deverá dar ciência, para a Contratada, da OS emitida (via e-mail ou outra forma eficaz) em um prazo de no mínimo 20 dias de antecedência da data de entrega dos produtos. </w:t>
      </w:r>
    </w:p>
    <w:p w14:paraId="4532E027" w14:textId="77777777" w:rsidR="003D64C8" w:rsidRPr="0094177B" w:rsidRDefault="003D64C8" w:rsidP="0094177B">
      <w:pPr>
        <w:numPr>
          <w:ilvl w:val="2"/>
          <w:numId w:val="35"/>
        </w:numPr>
        <w:suppressAutoHyphens w:val="0"/>
        <w:ind w:left="716" w:hanging="7"/>
        <w:jc w:val="both"/>
        <w:rPr>
          <w:rFonts w:asciiTheme="minorHAnsi" w:eastAsia="Calibri" w:hAnsiTheme="minorHAnsi" w:cstheme="minorHAnsi"/>
          <w:lang w:eastAsia="en-US"/>
        </w:rPr>
      </w:pPr>
      <w:r w:rsidRPr="0094177B">
        <w:rPr>
          <w:rFonts w:asciiTheme="minorHAnsi" w:eastAsia="Calibri" w:hAnsiTheme="minorHAnsi" w:cstheme="minorHAnsi"/>
          <w:lang w:val="pt-PT" w:eastAsia="pt-BR"/>
        </w:rPr>
        <w:t xml:space="preserve"> Após </w:t>
      </w:r>
      <w:r w:rsidRPr="0094177B">
        <w:rPr>
          <w:rFonts w:asciiTheme="minorHAnsi" w:eastAsia="Calibri" w:hAnsiTheme="minorHAnsi" w:cstheme="minorHAnsi"/>
          <w:lang w:eastAsia="en-US"/>
        </w:rPr>
        <w:t xml:space="preserve">a assinatura da Ata de Registro de Preço os agendamentos para prestação dos serviços poderão ser feitos com 20 dias corridos de antecedência do evento por meio do envio da nota de empenho; </w:t>
      </w:r>
    </w:p>
    <w:p w14:paraId="4BCE0C9D" w14:textId="77777777" w:rsidR="003D64C8" w:rsidRPr="0094177B" w:rsidRDefault="003D64C8" w:rsidP="0094177B">
      <w:pPr>
        <w:numPr>
          <w:ilvl w:val="2"/>
          <w:numId w:val="35"/>
        </w:numPr>
        <w:suppressAutoHyphens w:val="0"/>
        <w:ind w:left="709" w:firstLine="0"/>
        <w:jc w:val="both"/>
        <w:rPr>
          <w:rFonts w:asciiTheme="minorHAnsi" w:eastAsia="Calibri" w:hAnsiTheme="minorHAnsi" w:cstheme="minorHAnsi"/>
          <w:lang w:eastAsia="en-US"/>
        </w:rPr>
      </w:pPr>
      <w:r w:rsidRPr="0094177B">
        <w:rPr>
          <w:rFonts w:asciiTheme="minorHAnsi" w:eastAsia="Calibri" w:hAnsiTheme="minorHAnsi" w:cstheme="minorHAnsi"/>
          <w:lang w:eastAsia="en-US"/>
        </w:rPr>
        <w:t xml:space="preserve"> A entrega e/ou recebimento do objeto da licitação será de acordo com a especificação e demais condições estipuladas neste Edital; </w:t>
      </w:r>
    </w:p>
    <w:p w14:paraId="3AC6B1B6" w14:textId="77777777" w:rsidR="003D64C8" w:rsidRPr="0094177B" w:rsidRDefault="003D64C8" w:rsidP="0094177B">
      <w:pPr>
        <w:ind w:left="709"/>
        <w:jc w:val="both"/>
        <w:rPr>
          <w:rFonts w:asciiTheme="minorHAnsi" w:eastAsia="Calibri" w:hAnsiTheme="minorHAnsi" w:cstheme="minorHAnsi"/>
          <w:lang w:eastAsia="en-US"/>
        </w:rPr>
      </w:pPr>
      <w:r w:rsidRPr="0094177B">
        <w:rPr>
          <w:rFonts w:asciiTheme="minorHAnsi" w:eastAsia="Calibri" w:hAnsiTheme="minorHAnsi" w:cstheme="minorHAnsi"/>
          <w:lang w:eastAsia="en-US"/>
        </w:rPr>
        <w:t xml:space="preserve">3.2.4. Os prazos estabelecidos neste Edital não admitem prorrogação salvo por motivo de força maior ou caso fortuito, assim reconhecido pela UDESC, devendo ser formalizados pela contratada, por e-mail, ao fiscal do contrato; </w:t>
      </w:r>
    </w:p>
    <w:p w14:paraId="739C6250" w14:textId="77777777" w:rsidR="003D64C8" w:rsidRPr="0094177B" w:rsidRDefault="003D64C8" w:rsidP="0094177B">
      <w:pPr>
        <w:ind w:left="709"/>
        <w:jc w:val="both"/>
        <w:rPr>
          <w:rFonts w:asciiTheme="minorHAnsi" w:eastAsia="Calibri" w:hAnsiTheme="minorHAnsi" w:cstheme="minorHAnsi"/>
          <w:lang w:eastAsia="en-US"/>
        </w:rPr>
      </w:pPr>
      <w:r w:rsidRPr="0094177B">
        <w:rPr>
          <w:rFonts w:asciiTheme="minorHAnsi" w:eastAsia="Calibri" w:hAnsiTheme="minorHAnsi" w:cstheme="minorHAnsi"/>
          <w:lang w:eastAsia="en-US"/>
        </w:rPr>
        <w:t xml:space="preserve">3.2.5 O local para execução dos serviços poderá ser alterado pela UDESC, para outros endereços dentro das Cidades indicadas no subitem 3.1, sendo o licitante informado previamente sobre a alteração; </w:t>
      </w:r>
    </w:p>
    <w:p w14:paraId="5174970A" w14:textId="77777777" w:rsidR="003D64C8" w:rsidRPr="0094177B" w:rsidRDefault="003D64C8" w:rsidP="0094177B">
      <w:pPr>
        <w:ind w:left="709"/>
        <w:jc w:val="both"/>
        <w:rPr>
          <w:rFonts w:asciiTheme="minorHAnsi" w:eastAsia="Calibri" w:hAnsiTheme="minorHAnsi" w:cstheme="minorHAnsi"/>
          <w:lang w:eastAsia="en-US"/>
        </w:rPr>
      </w:pPr>
      <w:r w:rsidRPr="0094177B">
        <w:rPr>
          <w:rFonts w:asciiTheme="minorHAnsi" w:eastAsia="Calibri" w:hAnsiTheme="minorHAnsi" w:cstheme="minorHAnsi"/>
          <w:lang w:eastAsia="en-US"/>
        </w:rPr>
        <w:t>3.2.6. Sendo identificada qualquer irregularidade na prestação do serviço essa deverá ser sanada imediatamente pela FORNECEDORA, sem que com isso ocorra qualquer custo adicional a UDESC.</w:t>
      </w:r>
    </w:p>
    <w:p w14:paraId="00D33DC4" w14:textId="77777777" w:rsidR="003D64C8" w:rsidRPr="0094177B" w:rsidRDefault="003D64C8" w:rsidP="003D64C8">
      <w:pPr>
        <w:suppressAutoHyphens w:val="0"/>
        <w:spacing w:line="276" w:lineRule="auto"/>
        <w:jc w:val="both"/>
        <w:rPr>
          <w:rFonts w:asciiTheme="minorHAnsi" w:eastAsia="Calibri" w:hAnsiTheme="minorHAnsi" w:cstheme="minorHAnsi"/>
          <w:b/>
          <w:lang w:eastAsia="pt-BR"/>
        </w:rPr>
      </w:pPr>
    </w:p>
    <w:p w14:paraId="42F54798" w14:textId="77777777" w:rsidR="003D64C8" w:rsidRPr="0094177B" w:rsidRDefault="003D64C8" w:rsidP="003D64C8">
      <w:pPr>
        <w:suppressAutoHyphens w:val="0"/>
        <w:spacing w:line="276" w:lineRule="auto"/>
        <w:jc w:val="both"/>
        <w:rPr>
          <w:rFonts w:asciiTheme="minorHAnsi" w:eastAsia="Calibri" w:hAnsiTheme="minorHAnsi" w:cstheme="minorHAnsi"/>
          <w:b/>
          <w:lang w:eastAsia="pt-BR"/>
        </w:rPr>
      </w:pPr>
      <w:r w:rsidRPr="0094177B">
        <w:rPr>
          <w:rFonts w:asciiTheme="minorHAnsi" w:eastAsia="Calibri" w:hAnsiTheme="minorHAnsi" w:cstheme="minorHAnsi"/>
          <w:b/>
          <w:lang w:eastAsia="pt-BR"/>
        </w:rPr>
        <w:t xml:space="preserve">4 OBRIGAÇÕES DA CONTRATADA:  </w:t>
      </w:r>
    </w:p>
    <w:p w14:paraId="56C85F52" w14:textId="77777777" w:rsidR="003D64C8" w:rsidRPr="0094177B" w:rsidRDefault="003D64C8" w:rsidP="0094177B">
      <w:pPr>
        <w:suppressAutoHyphens w:val="0"/>
        <w:spacing w:line="276" w:lineRule="auto"/>
        <w:ind w:right="96"/>
        <w:jc w:val="both"/>
        <w:rPr>
          <w:rFonts w:asciiTheme="minorHAnsi" w:eastAsia="Calibri" w:hAnsiTheme="minorHAnsi" w:cstheme="minorHAnsi"/>
          <w:lang w:val="pt-PT" w:eastAsia="pt-BR"/>
        </w:rPr>
      </w:pPr>
      <w:r w:rsidRPr="0094177B">
        <w:rPr>
          <w:rFonts w:asciiTheme="minorHAnsi" w:eastAsia="Calibri" w:hAnsiTheme="minorHAnsi" w:cstheme="minorHAnsi"/>
          <w:lang w:eastAsia="pt-BR"/>
        </w:rPr>
        <w:t>4</w:t>
      </w:r>
      <w:r w:rsidRPr="0094177B">
        <w:rPr>
          <w:rFonts w:asciiTheme="minorHAnsi" w:eastAsia="Calibri" w:hAnsiTheme="minorHAnsi" w:cstheme="minorHAnsi"/>
          <w:lang w:val="pt-PT" w:eastAsia="pt-BR"/>
        </w:rPr>
        <w:t xml:space="preserve">.1 A entrega dos itens do edital será conforme programação/necessidade e deverão ser entregues em até 20(vinte) dias, a contar das datas das solicitações, mediante apresentação de autorização de compra emitida pelo gestor de execução; </w:t>
      </w:r>
    </w:p>
    <w:p w14:paraId="5FFDAE92" w14:textId="77777777" w:rsidR="003D64C8" w:rsidRPr="0094177B" w:rsidRDefault="003D64C8" w:rsidP="0094177B">
      <w:pPr>
        <w:suppressAutoHyphens w:val="0"/>
        <w:spacing w:line="276" w:lineRule="auto"/>
        <w:ind w:right="96"/>
        <w:jc w:val="both"/>
        <w:rPr>
          <w:rFonts w:asciiTheme="minorHAnsi" w:eastAsia="Calibri" w:hAnsiTheme="minorHAnsi" w:cstheme="minorHAnsi"/>
          <w:lang w:val="pt-PT" w:eastAsia="pt-BR"/>
        </w:rPr>
      </w:pPr>
      <w:r w:rsidRPr="0094177B">
        <w:rPr>
          <w:rFonts w:asciiTheme="minorHAnsi" w:eastAsia="Calibri" w:hAnsiTheme="minorHAnsi" w:cstheme="minorHAnsi"/>
          <w:lang w:val="pt-PT" w:eastAsia="pt-BR"/>
        </w:rPr>
        <w:t>4.2 É vedado à empresa vencedora entregar os produtos sem emissão de ordem de serviço expedida pelo fiscal de contrato de cada centro, sob pena de não reconhecimento das mesmas;</w:t>
      </w:r>
    </w:p>
    <w:p w14:paraId="221EF274" w14:textId="77777777" w:rsidR="003D64C8" w:rsidRPr="0094177B" w:rsidRDefault="003D64C8" w:rsidP="0094177B">
      <w:pPr>
        <w:suppressAutoHyphens w:val="0"/>
        <w:spacing w:line="276" w:lineRule="auto"/>
        <w:ind w:right="96"/>
        <w:jc w:val="both"/>
        <w:rPr>
          <w:rFonts w:asciiTheme="minorHAnsi" w:eastAsia="Calibri" w:hAnsiTheme="minorHAnsi" w:cstheme="minorHAnsi"/>
          <w:lang w:val="pt-PT" w:eastAsia="pt-BR"/>
        </w:rPr>
      </w:pPr>
      <w:r w:rsidRPr="0094177B">
        <w:rPr>
          <w:rFonts w:asciiTheme="minorHAnsi" w:eastAsia="Calibri" w:hAnsiTheme="minorHAnsi" w:cstheme="minorHAnsi"/>
          <w:lang w:val="pt-PT" w:eastAsia="pt-BR"/>
        </w:rPr>
        <w:t xml:space="preserve">4.3 É vedada a empresa vencedora interromper a entrega dos itens por qualquer motivo, sem aviso prévio antecipado e de no mínimo 15 (quinze) dias do referido ato, sob pena de não aceitação do mesmo e aplicação de sanções administrativas; </w:t>
      </w:r>
    </w:p>
    <w:p w14:paraId="184816B2" w14:textId="637DFABC" w:rsidR="003D64C8" w:rsidRDefault="003D64C8" w:rsidP="0094177B">
      <w:pPr>
        <w:suppressAutoHyphens w:val="0"/>
        <w:spacing w:line="276" w:lineRule="auto"/>
        <w:ind w:right="96"/>
        <w:jc w:val="both"/>
        <w:rPr>
          <w:rFonts w:asciiTheme="minorHAnsi" w:eastAsia="Calibri" w:hAnsiTheme="minorHAnsi" w:cstheme="minorHAnsi"/>
          <w:bCs/>
          <w:lang w:val="pt-PT" w:eastAsia="en-US"/>
        </w:rPr>
      </w:pPr>
      <w:r w:rsidRPr="0094177B">
        <w:rPr>
          <w:rFonts w:asciiTheme="minorHAnsi" w:eastAsia="Calibri" w:hAnsiTheme="minorHAnsi" w:cstheme="minorHAnsi"/>
          <w:lang w:val="pt-PT" w:eastAsia="pt-BR"/>
        </w:rPr>
        <w:t>4.4 No ato de entrega e conferência das mercadorias a empresa contratada e/ou a empresa transportadora deverá estar presente no local o tempo que durar a conferência das mercadorias sendo vedado ausentar-se do local;</w:t>
      </w:r>
      <w:r w:rsidRPr="0094177B">
        <w:rPr>
          <w:rFonts w:asciiTheme="minorHAnsi" w:eastAsia="Calibri" w:hAnsiTheme="minorHAnsi" w:cstheme="minorHAnsi"/>
          <w:bCs/>
          <w:lang w:val="pt-PT" w:eastAsia="en-US"/>
        </w:rPr>
        <w:t xml:space="preserve"> </w:t>
      </w:r>
    </w:p>
    <w:p w14:paraId="7308F62E" w14:textId="77777777" w:rsidR="0094177B" w:rsidRPr="0094177B" w:rsidRDefault="0094177B" w:rsidP="0094177B">
      <w:pPr>
        <w:suppressAutoHyphens w:val="0"/>
        <w:spacing w:line="276" w:lineRule="auto"/>
        <w:ind w:right="96"/>
        <w:jc w:val="both"/>
        <w:rPr>
          <w:rFonts w:asciiTheme="minorHAnsi" w:eastAsia="Calibri" w:hAnsiTheme="minorHAnsi" w:cstheme="minorHAnsi"/>
          <w:bCs/>
          <w:lang w:val="pt-PT" w:eastAsia="en-US"/>
        </w:rPr>
      </w:pPr>
    </w:p>
    <w:p w14:paraId="209B7A3D" w14:textId="6D836827" w:rsidR="003D64C8" w:rsidRDefault="0094177B" w:rsidP="0094177B">
      <w:pPr>
        <w:suppressAutoHyphens w:val="0"/>
        <w:spacing w:after="200" w:line="276" w:lineRule="auto"/>
        <w:contextualSpacing/>
        <w:jc w:val="both"/>
        <w:rPr>
          <w:rFonts w:asciiTheme="minorHAnsi" w:eastAsia="Calibri" w:hAnsiTheme="minorHAnsi" w:cstheme="minorHAnsi"/>
          <w:b/>
          <w:lang w:eastAsia="pt-BR"/>
        </w:rPr>
      </w:pPr>
      <w:r>
        <w:rPr>
          <w:rFonts w:asciiTheme="minorHAnsi" w:eastAsia="Calibri" w:hAnsiTheme="minorHAnsi" w:cstheme="minorHAnsi"/>
          <w:b/>
          <w:lang w:eastAsia="pt-BR"/>
        </w:rPr>
        <w:t xml:space="preserve">5 </w:t>
      </w:r>
      <w:r w:rsidR="003D64C8" w:rsidRPr="0094177B">
        <w:rPr>
          <w:rFonts w:asciiTheme="minorHAnsi" w:eastAsia="Calibri" w:hAnsiTheme="minorHAnsi" w:cstheme="minorHAnsi"/>
          <w:b/>
          <w:lang w:eastAsia="pt-BR"/>
        </w:rPr>
        <w:t>CONSIDERAÇÕES GERAIS:</w:t>
      </w:r>
    </w:p>
    <w:p w14:paraId="07AD4C42" w14:textId="77777777" w:rsidR="003D64C8" w:rsidRPr="0094177B" w:rsidRDefault="003D64C8" w:rsidP="0094177B">
      <w:pPr>
        <w:spacing w:line="276" w:lineRule="auto"/>
        <w:jc w:val="both"/>
        <w:rPr>
          <w:rFonts w:asciiTheme="minorHAnsi" w:eastAsia="Calibri" w:hAnsiTheme="minorHAnsi" w:cstheme="minorHAnsi"/>
          <w:lang w:eastAsia="pt-BR"/>
        </w:rPr>
      </w:pPr>
      <w:r w:rsidRPr="0094177B">
        <w:rPr>
          <w:rFonts w:asciiTheme="minorHAnsi" w:eastAsia="Calibri" w:hAnsiTheme="minorHAnsi" w:cstheme="minorHAnsi"/>
          <w:b/>
          <w:lang w:eastAsia="pt-BR"/>
        </w:rPr>
        <w:t>5.1.</w:t>
      </w:r>
      <w:r w:rsidRPr="0094177B">
        <w:rPr>
          <w:rFonts w:asciiTheme="minorHAnsi" w:eastAsia="Calibri" w:hAnsiTheme="minorHAnsi" w:cstheme="minorHAnsi"/>
          <w:lang w:eastAsia="pt-BR"/>
        </w:rPr>
        <w:t xml:space="preserve"> O aceite dos produtos pela Contratante, não exclui a responsabilidade civil da Contratada por vícios de quantidade ou qualidade do produto ou disparidade com as especificações técnicas exigidas no edital ou atribuídas pela Contratada, verificados posteriormente, garantindo-se à Contratante as faculdades previstas no Art. 18 da Lei Federal 8.078/90 (Código de Defesa do Consumidor);</w:t>
      </w:r>
    </w:p>
    <w:p w14:paraId="1E532824" w14:textId="77777777" w:rsidR="003D64C8" w:rsidRPr="0094177B" w:rsidRDefault="003D64C8" w:rsidP="0094177B">
      <w:pPr>
        <w:spacing w:line="276" w:lineRule="auto"/>
        <w:jc w:val="both"/>
        <w:rPr>
          <w:rFonts w:asciiTheme="minorHAnsi" w:eastAsia="Calibri" w:hAnsiTheme="minorHAnsi" w:cstheme="minorHAnsi"/>
          <w:lang w:eastAsia="pt-BR"/>
        </w:rPr>
      </w:pPr>
      <w:r w:rsidRPr="0094177B">
        <w:rPr>
          <w:rFonts w:asciiTheme="minorHAnsi" w:eastAsia="Calibri" w:hAnsiTheme="minorHAnsi" w:cstheme="minorHAnsi"/>
          <w:b/>
          <w:lang w:eastAsia="pt-BR"/>
        </w:rPr>
        <w:t>5.2</w:t>
      </w:r>
      <w:r w:rsidRPr="0094177B">
        <w:rPr>
          <w:rFonts w:asciiTheme="minorHAnsi" w:eastAsia="Calibri" w:hAnsiTheme="minorHAnsi" w:cstheme="minorHAnsi"/>
          <w:lang w:eastAsia="pt-BR"/>
        </w:rPr>
        <w:t>.</w:t>
      </w:r>
      <w:r w:rsidRPr="0094177B">
        <w:rPr>
          <w:rFonts w:asciiTheme="minorHAnsi" w:eastAsia="Calibri" w:hAnsiTheme="minorHAnsi" w:cstheme="minorHAnsi"/>
          <w:lang w:eastAsia="pt-BR"/>
        </w:rPr>
        <w:tab/>
        <w:t>Na emissão das Notas Fiscais e DANFES deverá ser informado o número do empenho;</w:t>
      </w:r>
    </w:p>
    <w:p w14:paraId="7737AE56" w14:textId="77777777" w:rsidR="003D64C8" w:rsidRPr="0094177B" w:rsidRDefault="003D64C8" w:rsidP="0094177B">
      <w:pPr>
        <w:spacing w:line="276" w:lineRule="auto"/>
        <w:jc w:val="both"/>
        <w:rPr>
          <w:rFonts w:asciiTheme="minorHAnsi" w:eastAsia="Calibri" w:hAnsiTheme="minorHAnsi" w:cstheme="minorHAnsi"/>
          <w:lang w:eastAsia="pt-BR"/>
        </w:rPr>
      </w:pPr>
      <w:r w:rsidRPr="0094177B">
        <w:rPr>
          <w:rFonts w:asciiTheme="minorHAnsi" w:eastAsia="Calibri" w:hAnsiTheme="minorHAnsi" w:cstheme="minorHAnsi"/>
          <w:b/>
          <w:lang w:eastAsia="pt-BR"/>
        </w:rPr>
        <w:t>5.3.</w:t>
      </w:r>
      <w:r w:rsidRPr="0094177B">
        <w:rPr>
          <w:rFonts w:asciiTheme="minorHAnsi" w:eastAsia="Calibri" w:hAnsiTheme="minorHAnsi" w:cstheme="minorHAnsi"/>
          <w:b/>
          <w:lang w:eastAsia="pt-BR"/>
        </w:rPr>
        <w:tab/>
      </w:r>
      <w:r w:rsidRPr="0094177B">
        <w:rPr>
          <w:rFonts w:asciiTheme="minorHAnsi" w:eastAsia="Calibri" w:hAnsiTheme="minorHAnsi" w:cstheme="minorHAnsi"/>
          <w:lang w:eastAsia="pt-BR"/>
        </w:rPr>
        <w:t>A Contratante não aceitará, sob nenhum pretexto, a transferência de responsabilidade da Contratada para terceiros, sejam fabricantes, técnicos, subcontratadas ou quaisquer outros;</w:t>
      </w:r>
    </w:p>
    <w:p w14:paraId="2E282177" w14:textId="77777777" w:rsidR="003D64C8" w:rsidRPr="0094177B" w:rsidRDefault="003D64C8" w:rsidP="0094177B">
      <w:pPr>
        <w:spacing w:line="276" w:lineRule="auto"/>
        <w:jc w:val="both"/>
        <w:rPr>
          <w:rFonts w:asciiTheme="minorHAnsi" w:eastAsia="Calibri" w:hAnsiTheme="minorHAnsi" w:cstheme="minorHAnsi"/>
          <w:lang w:eastAsia="pt-BR"/>
        </w:rPr>
      </w:pPr>
      <w:r w:rsidRPr="0094177B">
        <w:rPr>
          <w:rFonts w:asciiTheme="minorHAnsi" w:eastAsia="Calibri" w:hAnsiTheme="minorHAnsi" w:cstheme="minorHAnsi"/>
          <w:b/>
          <w:lang w:eastAsia="pt-BR"/>
        </w:rPr>
        <w:t>5.4.</w:t>
      </w:r>
      <w:r w:rsidRPr="0094177B">
        <w:rPr>
          <w:rFonts w:asciiTheme="minorHAnsi" w:eastAsia="Calibri" w:hAnsiTheme="minorHAnsi" w:cstheme="minorHAnsi"/>
          <w:b/>
          <w:lang w:eastAsia="pt-BR"/>
        </w:rPr>
        <w:tab/>
      </w:r>
      <w:r w:rsidRPr="0094177B">
        <w:rPr>
          <w:rFonts w:asciiTheme="minorHAnsi" w:eastAsia="Calibri" w:hAnsiTheme="minorHAnsi" w:cstheme="minorHAnsi"/>
          <w:lang w:eastAsia="pt-BR"/>
        </w:rPr>
        <w:t xml:space="preserve">Responsabilizar-se pelas despesas relativas a encargos trabalhistas, seguro de acidentes, contribuições previdenciárias, impostos e quaisquer outras que forem devidas e referentes aos serviços </w:t>
      </w:r>
      <w:r w:rsidRPr="0094177B">
        <w:rPr>
          <w:rFonts w:asciiTheme="minorHAnsi" w:eastAsia="Calibri" w:hAnsiTheme="minorHAnsi" w:cstheme="minorHAnsi"/>
          <w:lang w:eastAsia="pt-BR"/>
        </w:rPr>
        <w:lastRenderedPageBreak/>
        <w:t>executados por seus empregados, uma vez que os mesmos não têm vínculo empregatício com a Contratante;</w:t>
      </w:r>
    </w:p>
    <w:p w14:paraId="54988E66" w14:textId="77777777" w:rsidR="003D64C8" w:rsidRPr="0094177B" w:rsidRDefault="003D64C8" w:rsidP="0094177B">
      <w:pPr>
        <w:spacing w:line="276" w:lineRule="auto"/>
        <w:jc w:val="both"/>
        <w:rPr>
          <w:rFonts w:asciiTheme="minorHAnsi" w:eastAsia="Calibri" w:hAnsiTheme="minorHAnsi" w:cstheme="minorHAnsi"/>
          <w:lang w:eastAsia="pt-BR"/>
        </w:rPr>
      </w:pPr>
      <w:r w:rsidRPr="0094177B">
        <w:rPr>
          <w:rFonts w:asciiTheme="minorHAnsi" w:eastAsia="Calibri" w:hAnsiTheme="minorHAnsi" w:cstheme="minorHAnsi"/>
          <w:b/>
          <w:lang w:eastAsia="pt-BR"/>
        </w:rPr>
        <w:t>5.5.</w:t>
      </w:r>
      <w:r w:rsidRPr="0094177B">
        <w:rPr>
          <w:rFonts w:asciiTheme="minorHAnsi" w:eastAsia="Calibri" w:hAnsiTheme="minorHAnsi" w:cstheme="minorHAnsi"/>
          <w:lang w:eastAsia="pt-BR"/>
        </w:rPr>
        <w:tab/>
        <w:t>Zelar pela utilização por parte de seus funcionários de equipamentos de segurança pessoal, que devem ser adquiridos às expensas da Contratada. A resistência a não utilização destes poderá ensejar rescisão contratual;</w:t>
      </w:r>
    </w:p>
    <w:p w14:paraId="7B9BB36C" w14:textId="5A476D6E" w:rsidR="003D64C8" w:rsidRPr="0094177B" w:rsidRDefault="003D64C8" w:rsidP="0094177B">
      <w:pPr>
        <w:spacing w:line="276" w:lineRule="auto"/>
        <w:jc w:val="both"/>
        <w:rPr>
          <w:rFonts w:asciiTheme="minorHAnsi" w:eastAsia="Calibri" w:hAnsiTheme="minorHAnsi" w:cstheme="minorHAnsi"/>
          <w:bCs/>
          <w:lang w:val="pt-PT" w:eastAsia="en-US"/>
        </w:rPr>
      </w:pPr>
      <w:r w:rsidRPr="0094177B">
        <w:rPr>
          <w:rFonts w:asciiTheme="minorHAnsi" w:eastAsia="Calibri" w:hAnsiTheme="minorHAnsi" w:cstheme="minorHAnsi"/>
          <w:b/>
          <w:lang w:eastAsia="pt-BR"/>
        </w:rPr>
        <w:t xml:space="preserve">5.6 </w:t>
      </w:r>
      <w:r w:rsidRPr="0094177B">
        <w:rPr>
          <w:rFonts w:asciiTheme="minorHAnsi" w:eastAsia="Calibri" w:hAnsiTheme="minorHAnsi" w:cstheme="minorHAnsi"/>
          <w:lang w:eastAsia="pt-BR"/>
        </w:rPr>
        <w:t>A empresa vencedora responderá civil e criminalmente por quaisquer danos materiais ou pessoais ocasionados, à administração e/ou terceiros, por seus empregados credenciados, nos locais de trabalho;</w:t>
      </w:r>
      <w:r w:rsidRPr="0094177B">
        <w:rPr>
          <w:rFonts w:asciiTheme="minorHAnsi" w:eastAsia="Calibri" w:hAnsiTheme="minorHAnsi" w:cstheme="minorHAnsi"/>
          <w:bCs/>
          <w:lang w:val="pt-PT" w:eastAsia="en-US"/>
        </w:rPr>
        <w:t xml:space="preserve"> </w:t>
      </w:r>
    </w:p>
    <w:p w14:paraId="1F3F244E" w14:textId="77777777" w:rsidR="003D64C8" w:rsidRPr="0094177B" w:rsidRDefault="003D64C8" w:rsidP="0094177B">
      <w:pPr>
        <w:spacing w:line="276" w:lineRule="auto"/>
        <w:jc w:val="both"/>
        <w:rPr>
          <w:rFonts w:asciiTheme="minorHAnsi" w:eastAsia="Calibri" w:hAnsiTheme="minorHAnsi" w:cstheme="minorHAnsi"/>
          <w:lang w:eastAsia="pt-BR"/>
        </w:rPr>
      </w:pPr>
      <w:r w:rsidRPr="0094177B">
        <w:rPr>
          <w:rFonts w:asciiTheme="minorHAnsi" w:eastAsia="Calibri" w:hAnsiTheme="minorHAnsi" w:cstheme="minorHAnsi"/>
          <w:b/>
          <w:lang w:val="pt-PT" w:eastAsia="pt-BR"/>
        </w:rPr>
        <w:t xml:space="preserve">5.7 </w:t>
      </w:r>
      <w:r w:rsidRPr="0094177B">
        <w:rPr>
          <w:rFonts w:asciiTheme="minorHAnsi" w:eastAsia="Calibri" w:hAnsiTheme="minorHAnsi" w:cstheme="minorHAnsi"/>
          <w:lang w:eastAsia="pt-BR"/>
        </w:rPr>
        <w:t xml:space="preserve">Todos os produtos entregues pelo licitante vencedor deverão atender às exigências de qualidade, observados os padrões e normas baixadas pelos órgãos competentes de controle de qualidade – ABNT, INMETRO, </w:t>
      </w:r>
      <w:proofErr w:type="spellStart"/>
      <w:r w:rsidRPr="0094177B">
        <w:rPr>
          <w:rFonts w:asciiTheme="minorHAnsi" w:eastAsia="Calibri" w:hAnsiTheme="minorHAnsi" w:cstheme="minorHAnsi"/>
          <w:lang w:eastAsia="pt-BR"/>
        </w:rPr>
        <w:t>etc</w:t>
      </w:r>
      <w:proofErr w:type="spellEnd"/>
      <w:r w:rsidRPr="0094177B">
        <w:rPr>
          <w:rFonts w:asciiTheme="minorHAnsi" w:eastAsia="Calibri" w:hAnsiTheme="minorHAnsi" w:cstheme="minorHAnsi"/>
          <w:lang w:eastAsia="pt-BR"/>
        </w:rPr>
        <w:t>, atentando-se a proponente, principalmente para as prescrições contidas no art. 39, VIII, da Lei 8.078/90 (Código de Defesa do Consumidor);</w:t>
      </w:r>
    </w:p>
    <w:p w14:paraId="546097BB" w14:textId="77777777" w:rsidR="003D64C8" w:rsidRPr="0094177B" w:rsidRDefault="003D64C8" w:rsidP="0094177B">
      <w:pPr>
        <w:spacing w:line="276" w:lineRule="auto"/>
        <w:jc w:val="both"/>
        <w:rPr>
          <w:rFonts w:asciiTheme="minorHAnsi" w:eastAsia="Calibri" w:hAnsiTheme="minorHAnsi" w:cstheme="minorHAnsi"/>
          <w:lang w:eastAsia="pt-BR"/>
        </w:rPr>
      </w:pPr>
      <w:r w:rsidRPr="0094177B">
        <w:rPr>
          <w:rFonts w:asciiTheme="minorHAnsi" w:eastAsia="Calibri" w:hAnsiTheme="minorHAnsi" w:cstheme="minorHAnsi"/>
          <w:b/>
          <w:lang w:eastAsia="pt-BR"/>
        </w:rPr>
        <w:t>5. 8</w:t>
      </w:r>
      <w:r w:rsidRPr="0094177B">
        <w:rPr>
          <w:rFonts w:asciiTheme="minorHAnsi" w:eastAsia="Calibri" w:hAnsiTheme="minorHAnsi" w:cstheme="minorHAnsi"/>
          <w:lang w:eastAsia="pt-BR"/>
        </w:rPr>
        <w:t xml:space="preserve"> Todo material deverá ser novo e de primeira qualidade;</w:t>
      </w:r>
    </w:p>
    <w:p w14:paraId="18A9C125" w14:textId="77777777" w:rsidR="003D64C8" w:rsidRPr="0094177B" w:rsidRDefault="003D64C8" w:rsidP="0094177B">
      <w:pPr>
        <w:spacing w:line="276" w:lineRule="auto"/>
        <w:jc w:val="both"/>
        <w:rPr>
          <w:rFonts w:asciiTheme="minorHAnsi" w:eastAsia="Calibri" w:hAnsiTheme="minorHAnsi" w:cstheme="minorHAnsi"/>
          <w:lang w:val="pt-PT" w:eastAsia="pt-BR"/>
        </w:rPr>
      </w:pPr>
      <w:r w:rsidRPr="0094177B">
        <w:rPr>
          <w:rFonts w:asciiTheme="minorHAnsi" w:eastAsia="Calibri" w:hAnsiTheme="minorHAnsi" w:cstheme="minorHAnsi"/>
          <w:b/>
          <w:lang w:eastAsia="pt-BR"/>
        </w:rPr>
        <w:t xml:space="preserve">5.9 </w:t>
      </w:r>
      <w:r w:rsidRPr="0094177B">
        <w:rPr>
          <w:rFonts w:asciiTheme="minorHAnsi" w:eastAsia="Calibri" w:hAnsiTheme="minorHAnsi" w:cstheme="minorHAnsi"/>
          <w:lang w:eastAsia="pt-BR"/>
        </w:rPr>
        <w:t>A</w:t>
      </w:r>
      <w:r w:rsidRPr="0094177B">
        <w:rPr>
          <w:rFonts w:asciiTheme="minorHAnsi" w:eastAsia="Calibri" w:hAnsiTheme="minorHAnsi" w:cstheme="minorHAnsi"/>
          <w:lang w:val="pt-PT" w:eastAsia="pt-BR"/>
        </w:rPr>
        <w:t xml:space="preserve"> empresa(s) vencedora(s) dos materiais será(ão) responsável(is) pela substituição, troca ou reposição dos materiais porventura entregues com defeito, danificados, ressecados ou não compatíveis com as especificações do edital, dentro do prazo definido pelo fiscal da contratante;</w:t>
      </w:r>
    </w:p>
    <w:p w14:paraId="4363649C" w14:textId="77777777" w:rsidR="003D64C8" w:rsidRPr="0094177B" w:rsidRDefault="003D64C8" w:rsidP="0094177B">
      <w:pPr>
        <w:spacing w:line="276" w:lineRule="auto"/>
        <w:jc w:val="both"/>
        <w:rPr>
          <w:rFonts w:asciiTheme="minorHAnsi" w:eastAsia="Calibri" w:hAnsiTheme="minorHAnsi" w:cstheme="minorHAnsi"/>
          <w:lang w:eastAsia="pt-BR"/>
        </w:rPr>
      </w:pPr>
      <w:r w:rsidRPr="0094177B">
        <w:rPr>
          <w:rFonts w:asciiTheme="minorHAnsi" w:eastAsia="Calibri" w:hAnsiTheme="minorHAnsi" w:cstheme="minorHAnsi"/>
          <w:b/>
          <w:lang w:val="pt-PT" w:eastAsia="pt-BR"/>
        </w:rPr>
        <w:t xml:space="preserve">5.11 </w:t>
      </w:r>
      <w:r w:rsidRPr="0094177B">
        <w:rPr>
          <w:rFonts w:asciiTheme="minorHAnsi" w:eastAsia="Calibri" w:hAnsiTheme="minorHAnsi" w:cstheme="minorHAnsi"/>
          <w:lang w:eastAsia="pt-BR"/>
        </w:rPr>
        <w:t>O objeto desta licitação deverá ser entregue no local indicado na Autorização de Fornecimento, conforme a solicitação do fiscal;</w:t>
      </w:r>
    </w:p>
    <w:p w14:paraId="5717890A" w14:textId="77777777" w:rsidR="003D64C8" w:rsidRPr="0094177B" w:rsidRDefault="003D64C8" w:rsidP="0094177B">
      <w:pPr>
        <w:spacing w:line="276" w:lineRule="auto"/>
        <w:jc w:val="both"/>
        <w:rPr>
          <w:rFonts w:asciiTheme="minorHAnsi" w:eastAsia="Calibri" w:hAnsiTheme="minorHAnsi" w:cstheme="minorHAnsi"/>
          <w:lang w:val="pt-PT" w:eastAsia="pt-BR"/>
        </w:rPr>
      </w:pPr>
      <w:r w:rsidRPr="0094177B">
        <w:rPr>
          <w:rFonts w:asciiTheme="minorHAnsi" w:eastAsia="Calibri" w:hAnsiTheme="minorHAnsi" w:cstheme="minorHAnsi"/>
          <w:b/>
          <w:lang w:eastAsia="pt-BR"/>
        </w:rPr>
        <w:t>5</w:t>
      </w:r>
      <w:r w:rsidRPr="0094177B">
        <w:rPr>
          <w:rFonts w:asciiTheme="minorHAnsi" w:eastAsia="Calibri" w:hAnsiTheme="minorHAnsi" w:cstheme="minorHAnsi"/>
          <w:b/>
          <w:lang w:val="pt-PT" w:eastAsia="pt-BR"/>
        </w:rPr>
        <w:t xml:space="preserve">.12 </w:t>
      </w:r>
      <w:r w:rsidRPr="0094177B">
        <w:rPr>
          <w:rFonts w:asciiTheme="minorHAnsi" w:eastAsia="Calibri" w:hAnsiTheme="minorHAnsi" w:cstheme="minorHAnsi"/>
          <w:lang w:val="pt-PT" w:eastAsia="pt-BR"/>
        </w:rPr>
        <w:t xml:space="preserve">Os produtos deverão ser entregues intactos, sem amassados, danificados ou qualquer outro defeito que possa comprometer a qualidade dos mesmos, respeitando as embalagens primárias e secundárias; </w:t>
      </w:r>
    </w:p>
    <w:p w14:paraId="3CF132B4" w14:textId="77777777" w:rsidR="003D64C8" w:rsidRPr="0094177B" w:rsidRDefault="003D64C8" w:rsidP="0094177B">
      <w:pPr>
        <w:spacing w:line="276" w:lineRule="auto"/>
        <w:jc w:val="both"/>
        <w:rPr>
          <w:rFonts w:asciiTheme="minorHAnsi" w:eastAsia="Calibri" w:hAnsiTheme="minorHAnsi" w:cstheme="minorHAnsi"/>
          <w:lang w:val="pt-PT" w:eastAsia="pt-BR"/>
        </w:rPr>
      </w:pPr>
      <w:r w:rsidRPr="0094177B">
        <w:rPr>
          <w:rFonts w:asciiTheme="minorHAnsi" w:eastAsia="Calibri" w:hAnsiTheme="minorHAnsi" w:cstheme="minorHAnsi"/>
          <w:b/>
          <w:lang w:val="pt-PT" w:eastAsia="pt-BR"/>
        </w:rPr>
        <w:t>5.13</w:t>
      </w:r>
      <w:r w:rsidRPr="0094177B">
        <w:rPr>
          <w:rFonts w:asciiTheme="minorHAnsi" w:eastAsia="Calibri" w:hAnsiTheme="minorHAnsi" w:cstheme="minorHAnsi"/>
          <w:lang w:val="pt-PT" w:eastAsia="pt-BR"/>
        </w:rPr>
        <w:t xml:space="preserve"> As marcas apresentadas na proposta são meramente ilustrativas, sendo que a arte do adeviso será encaminhada pelo Fiscal do Contrato juntamente com a Autorização de Fornecimento da mercadoria, sendo que o fornecedor deverá encaminhar uma prova física ou digital antes da entrega do material final;</w:t>
      </w:r>
    </w:p>
    <w:p w14:paraId="0C32F6B7" w14:textId="77777777" w:rsidR="003D64C8" w:rsidRPr="0094177B" w:rsidRDefault="003D64C8" w:rsidP="0094177B">
      <w:pPr>
        <w:spacing w:line="276" w:lineRule="auto"/>
        <w:jc w:val="both"/>
        <w:rPr>
          <w:rFonts w:asciiTheme="minorHAnsi" w:eastAsia="Calibri" w:hAnsiTheme="minorHAnsi" w:cstheme="minorHAnsi"/>
          <w:lang w:val="pt-PT" w:eastAsia="pt-BR"/>
        </w:rPr>
      </w:pPr>
      <w:r w:rsidRPr="0094177B">
        <w:rPr>
          <w:rFonts w:asciiTheme="minorHAnsi" w:eastAsia="Calibri" w:hAnsiTheme="minorHAnsi" w:cstheme="minorHAnsi"/>
          <w:b/>
          <w:lang w:val="pt-PT" w:eastAsia="pt-BR"/>
        </w:rPr>
        <w:t>5.14</w:t>
      </w:r>
      <w:r w:rsidRPr="0094177B">
        <w:rPr>
          <w:rFonts w:asciiTheme="minorHAnsi" w:eastAsia="Calibri" w:hAnsiTheme="minorHAnsi" w:cstheme="minorHAnsi"/>
          <w:lang w:val="pt-PT" w:eastAsia="pt-BR"/>
        </w:rPr>
        <w:t xml:space="preserve"> Deverá ser oferecido garantia total contra defeitos de fabricação, entrega e má qualidade do produto;</w:t>
      </w:r>
    </w:p>
    <w:p w14:paraId="1A2F7D5C" w14:textId="77777777" w:rsidR="003D64C8" w:rsidRPr="0094177B" w:rsidRDefault="003D64C8" w:rsidP="0094177B">
      <w:pPr>
        <w:spacing w:line="276" w:lineRule="auto"/>
        <w:jc w:val="both"/>
        <w:rPr>
          <w:rFonts w:asciiTheme="minorHAnsi" w:eastAsia="Calibri" w:hAnsiTheme="minorHAnsi" w:cstheme="minorHAnsi"/>
          <w:lang w:val="pt-PT" w:eastAsia="pt-BR"/>
        </w:rPr>
      </w:pPr>
      <w:r w:rsidRPr="0094177B">
        <w:rPr>
          <w:rFonts w:asciiTheme="minorHAnsi" w:eastAsia="Calibri" w:hAnsiTheme="minorHAnsi" w:cstheme="minorHAnsi"/>
          <w:b/>
          <w:lang w:val="pt-PT" w:eastAsia="pt-BR"/>
        </w:rPr>
        <w:t xml:space="preserve">5.15 </w:t>
      </w:r>
      <w:r w:rsidRPr="0094177B">
        <w:rPr>
          <w:rFonts w:asciiTheme="minorHAnsi" w:eastAsia="Calibri" w:hAnsiTheme="minorHAnsi" w:cstheme="minorHAnsi"/>
          <w:lang w:val="pt-PT" w:eastAsia="pt-BR"/>
        </w:rPr>
        <w:t>Os produtos entregues deverão ser conferidos na presença do fiscal da contratante, ou servidor público por ele designado;</w:t>
      </w:r>
    </w:p>
    <w:p w14:paraId="7FA6ADEF" w14:textId="77777777" w:rsidR="0094177B" w:rsidRDefault="003D64C8" w:rsidP="0094177B">
      <w:pPr>
        <w:spacing w:line="276" w:lineRule="auto"/>
        <w:jc w:val="both"/>
        <w:rPr>
          <w:rFonts w:asciiTheme="minorHAnsi" w:eastAsia="Calibri" w:hAnsiTheme="minorHAnsi" w:cstheme="minorHAnsi"/>
          <w:lang w:val="pt-PT" w:eastAsia="pt-BR"/>
        </w:rPr>
      </w:pPr>
      <w:r w:rsidRPr="0094177B">
        <w:rPr>
          <w:rFonts w:asciiTheme="minorHAnsi" w:eastAsia="Calibri" w:hAnsiTheme="minorHAnsi" w:cstheme="minorHAnsi"/>
          <w:b/>
          <w:lang w:val="pt-PT" w:eastAsia="pt-BR"/>
        </w:rPr>
        <w:t xml:space="preserve">5.16 </w:t>
      </w:r>
      <w:r w:rsidRPr="0094177B">
        <w:rPr>
          <w:rFonts w:asciiTheme="minorHAnsi" w:eastAsia="Calibri" w:hAnsiTheme="minorHAnsi" w:cstheme="minorHAnsi"/>
          <w:lang w:val="pt-PT" w:eastAsia="pt-BR"/>
        </w:rPr>
        <w:t>O proponente contratado deverá entregar os itens e quantidades conforme solicitação;</w:t>
      </w:r>
    </w:p>
    <w:p w14:paraId="33924843" w14:textId="386BA48F" w:rsidR="003D64C8" w:rsidRPr="0094177B" w:rsidRDefault="003D64C8" w:rsidP="0094177B">
      <w:pPr>
        <w:spacing w:line="276" w:lineRule="auto"/>
        <w:jc w:val="both"/>
        <w:rPr>
          <w:rFonts w:asciiTheme="minorHAnsi" w:eastAsia="Calibri" w:hAnsiTheme="minorHAnsi" w:cstheme="minorHAnsi"/>
          <w:lang w:val="pt-PT" w:eastAsia="pt-BR"/>
        </w:rPr>
      </w:pPr>
      <w:r w:rsidRPr="0094177B">
        <w:rPr>
          <w:rFonts w:asciiTheme="minorHAnsi" w:eastAsia="Calibri" w:hAnsiTheme="minorHAnsi" w:cstheme="minorHAnsi"/>
          <w:b/>
          <w:lang w:val="pt-PT" w:eastAsia="pt-BR"/>
        </w:rPr>
        <w:t xml:space="preserve">5.17 </w:t>
      </w:r>
      <w:r w:rsidRPr="0094177B">
        <w:rPr>
          <w:rFonts w:asciiTheme="minorHAnsi" w:eastAsia="Calibri" w:hAnsiTheme="minorHAnsi" w:cstheme="minorHAnsi"/>
          <w:lang w:val="pt-PT" w:eastAsia="pt-BR"/>
        </w:rPr>
        <w:t>Independentemente da aceitação, a adjudicatária garantirá a qualidade dos materiais obrigando-se a repor aquele que apresentar defeito ou for entregue em desacordo com o apresentado na proposta, dentro do prazo definido pelo fiscal da contratante</w:t>
      </w:r>
      <w:r w:rsidR="0094177B">
        <w:rPr>
          <w:rFonts w:asciiTheme="minorHAnsi" w:eastAsia="Calibri" w:hAnsiTheme="minorHAnsi" w:cstheme="minorHAnsi"/>
          <w:lang w:val="pt-PT" w:eastAsia="pt-BR"/>
        </w:rPr>
        <w:t>.</w:t>
      </w:r>
    </w:p>
    <w:p w14:paraId="1607ADF7" w14:textId="77777777" w:rsidR="00082D65" w:rsidRPr="003D64C8" w:rsidRDefault="00082D65" w:rsidP="00082D65">
      <w:pPr>
        <w:pageBreakBefore/>
        <w:tabs>
          <w:tab w:val="left" w:pos="204"/>
          <w:tab w:val="left" w:pos="720"/>
        </w:tabs>
        <w:autoSpaceDE w:val="0"/>
        <w:jc w:val="center"/>
        <w:rPr>
          <w:rFonts w:ascii="Calibri" w:hAnsi="Calibri" w:cs="Calibri"/>
          <w:b/>
        </w:rPr>
      </w:pPr>
      <w:r w:rsidRPr="003D64C8">
        <w:rPr>
          <w:rFonts w:ascii="Calibri" w:hAnsi="Calibri" w:cs="Calibri"/>
          <w:b/>
        </w:rPr>
        <w:lastRenderedPageBreak/>
        <w:t>ANEXO II</w:t>
      </w:r>
    </w:p>
    <w:p w14:paraId="3FA987F7" w14:textId="5627FA7D" w:rsidR="00082D65" w:rsidRDefault="00082D65" w:rsidP="00082D65">
      <w:pPr>
        <w:jc w:val="center"/>
        <w:rPr>
          <w:rFonts w:ascii="Calibri" w:hAnsi="Calibri" w:cs="Calibri"/>
          <w:b/>
        </w:rPr>
      </w:pPr>
      <w:r w:rsidRPr="003D64C8">
        <w:rPr>
          <w:rFonts w:ascii="Calibri" w:hAnsi="Calibri" w:cs="Calibri"/>
          <w:b/>
        </w:rPr>
        <w:t xml:space="preserve">PREGÃO ELETRÔNICO Nº </w:t>
      </w:r>
      <w:r w:rsidR="003D64C8" w:rsidRPr="003D64C8">
        <w:rPr>
          <w:rFonts w:ascii="Calibri" w:hAnsi="Calibri" w:cs="Calibri"/>
          <w:b/>
        </w:rPr>
        <w:t>1142</w:t>
      </w:r>
      <w:r w:rsidR="00F2392A" w:rsidRPr="003D64C8">
        <w:rPr>
          <w:rFonts w:ascii="Calibri" w:hAnsi="Calibri" w:cs="Calibri"/>
          <w:b/>
        </w:rPr>
        <w:t>/20</w:t>
      </w:r>
      <w:r w:rsidR="00095A81" w:rsidRPr="003D64C8">
        <w:rPr>
          <w:rFonts w:ascii="Calibri" w:hAnsi="Calibri" w:cs="Calibri"/>
          <w:b/>
        </w:rPr>
        <w:t>2</w:t>
      </w:r>
      <w:r w:rsidR="003D64C8" w:rsidRPr="003D64C8">
        <w:rPr>
          <w:rFonts w:ascii="Calibri" w:hAnsi="Calibri" w:cs="Calibri"/>
          <w:b/>
        </w:rPr>
        <w:t>1</w:t>
      </w:r>
    </w:p>
    <w:p w14:paraId="65D1E126" w14:textId="77777777" w:rsidR="00082D65" w:rsidRPr="00E90298" w:rsidRDefault="00082D65" w:rsidP="00082D65">
      <w:pPr>
        <w:jc w:val="center"/>
        <w:rPr>
          <w:rFonts w:ascii="Calibri" w:hAnsi="Calibri" w:cs="Arial"/>
          <w:bCs/>
          <w:sz w:val="22"/>
          <w:szCs w:val="22"/>
        </w:rPr>
      </w:pPr>
    </w:p>
    <w:p w14:paraId="3FB76784" w14:textId="77777777" w:rsidR="00082D65" w:rsidRPr="00E90298" w:rsidRDefault="00082D65" w:rsidP="00082D65">
      <w:pPr>
        <w:pStyle w:val="Legenda1"/>
        <w:suppressAutoHyphens/>
        <w:autoSpaceDE w:val="0"/>
        <w:autoSpaceDN w:val="0"/>
        <w:adjustRightInd w:val="0"/>
        <w:spacing w:line="232" w:lineRule="exact"/>
        <w:rPr>
          <w:rFonts w:ascii="Calibri" w:hAnsi="Calibri" w:cs="Arial"/>
          <w:b w:val="0"/>
          <w:sz w:val="22"/>
          <w:szCs w:val="22"/>
          <w:lang w:val="pt-PT"/>
        </w:rPr>
      </w:pPr>
      <w:r w:rsidRPr="00E90298">
        <w:rPr>
          <w:rFonts w:ascii="Calibri" w:hAnsi="Calibri" w:cs="Arial"/>
          <w:b w:val="0"/>
          <w:sz w:val="22"/>
          <w:szCs w:val="22"/>
          <w:lang w:val="pt-PT"/>
        </w:rPr>
        <w:t>Quadro de Quantitativo e Especificação Mínima dos Itens</w:t>
      </w:r>
    </w:p>
    <w:p w14:paraId="7A0AFE54" w14:textId="77777777" w:rsidR="00082D65" w:rsidRPr="00E90298" w:rsidRDefault="00082D65" w:rsidP="00082D65">
      <w:pPr>
        <w:jc w:val="center"/>
        <w:rPr>
          <w:rFonts w:ascii="Calibri" w:hAnsi="Calibri" w:cs="Arial"/>
          <w:b/>
          <w:sz w:val="22"/>
          <w:szCs w:val="22"/>
          <w:lang w:val="pt-PT"/>
        </w:rPr>
      </w:pPr>
    </w:p>
    <w:p w14:paraId="12CBD262" w14:textId="77777777" w:rsidR="00082D65" w:rsidRDefault="00082D65" w:rsidP="00082D65">
      <w:pPr>
        <w:jc w:val="center"/>
        <w:rPr>
          <w:rFonts w:ascii="Calibri" w:hAnsi="Calibri" w:cs="Arial"/>
          <w:b/>
          <w:sz w:val="22"/>
          <w:szCs w:val="22"/>
        </w:rPr>
      </w:pPr>
    </w:p>
    <w:p w14:paraId="3052A270" w14:textId="77777777" w:rsidR="00082D65" w:rsidRDefault="00082D65" w:rsidP="00082D65">
      <w:pPr>
        <w:jc w:val="center"/>
        <w:rPr>
          <w:rFonts w:ascii="Calibri" w:hAnsi="Calibri" w:cs="Arial"/>
          <w:b/>
          <w:color w:val="FF0000"/>
          <w:sz w:val="144"/>
          <w:szCs w:val="144"/>
        </w:rPr>
      </w:pPr>
    </w:p>
    <w:p w14:paraId="6D2E7C4D" w14:textId="77777777" w:rsidR="00082D65" w:rsidRDefault="00082D65" w:rsidP="00082D65">
      <w:pPr>
        <w:jc w:val="center"/>
        <w:rPr>
          <w:rFonts w:ascii="Calibri" w:hAnsi="Calibri" w:cs="Arial"/>
          <w:b/>
          <w:color w:val="FF0000"/>
          <w:sz w:val="144"/>
          <w:szCs w:val="144"/>
        </w:rPr>
      </w:pPr>
    </w:p>
    <w:p w14:paraId="2B63791B" w14:textId="77777777" w:rsidR="00082D65" w:rsidRPr="00C77CC4" w:rsidRDefault="00082D65" w:rsidP="00082D65">
      <w:pPr>
        <w:jc w:val="center"/>
        <w:rPr>
          <w:rFonts w:ascii="Calibri" w:hAnsi="Calibri" w:cs="Arial"/>
          <w:b/>
          <w:color w:val="FF0000"/>
          <w:sz w:val="80"/>
          <w:szCs w:val="80"/>
        </w:rPr>
      </w:pPr>
      <w:r w:rsidRPr="00C77CC4">
        <w:rPr>
          <w:rFonts w:ascii="Calibri" w:hAnsi="Calibri" w:cs="Arial"/>
          <w:b/>
          <w:color w:val="FF0000"/>
          <w:sz w:val="80"/>
          <w:szCs w:val="80"/>
        </w:rPr>
        <w:t>ANEXO AO EDITAL</w:t>
      </w:r>
    </w:p>
    <w:p w14:paraId="2229C046" w14:textId="77777777" w:rsidR="00082D65" w:rsidRDefault="00082D65" w:rsidP="00082D65">
      <w:pPr>
        <w:jc w:val="center"/>
        <w:rPr>
          <w:rFonts w:ascii="Calibri" w:hAnsi="Calibri" w:cs="Arial"/>
          <w:b/>
          <w:sz w:val="22"/>
          <w:szCs w:val="22"/>
          <w:lang w:val="pt-PT"/>
        </w:rPr>
      </w:pPr>
    </w:p>
    <w:p w14:paraId="36C21180" w14:textId="77777777" w:rsidR="00132E50" w:rsidRPr="005711D8" w:rsidRDefault="00082D65" w:rsidP="00212B50">
      <w:pPr>
        <w:pStyle w:val="PargrafodaLista"/>
        <w:spacing w:after="0" w:line="240" w:lineRule="auto"/>
        <w:ind w:left="283"/>
        <w:jc w:val="center"/>
        <w:rPr>
          <w:rFonts w:cs="Calibri"/>
          <w:b/>
        </w:rPr>
      </w:pPr>
      <w:r w:rsidRPr="00773824">
        <w:rPr>
          <w:rFonts w:cs="Arial"/>
          <w:lang w:val="pt-PT"/>
        </w:rPr>
        <w:br w:type="page"/>
      </w:r>
      <w:r w:rsidR="00132E50" w:rsidRPr="005711D8">
        <w:rPr>
          <w:rFonts w:cs="Calibri"/>
          <w:b/>
        </w:rPr>
        <w:lastRenderedPageBreak/>
        <w:t xml:space="preserve">ANEXO </w:t>
      </w:r>
      <w:r w:rsidR="00AE67EB">
        <w:rPr>
          <w:rFonts w:cs="Calibri"/>
          <w:b/>
        </w:rPr>
        <w:t>II</w:t>
      </w:r>
      <w:r w:rsidR="00FB09DB" w:rsidRPr="005711D8">
        <w:rPr>
          <w:rFonts w:cs="Calibri"/>
          <w:b/>
        </w:rPr>
        <w:t>I</w:t>
      </w:r>
    </w:p>
    <w:p w14:paraId="4E262DB2" w14:textId="656E79E7" w:rsidR="00132E50" w:rsidRPr="005711D8" w:rsidRDefault="00132E50" w:rsidP="00132E50">
      <w:pPr>
        <w:pStyle w:val="Ttulo"/>
        <w:rPr>
          <w:rFonts w:ascii="Calibri" w:hAnsi="Calibri" w:cs="Calibri"/>
          <w:bCs/>
          <w:sz w:val="24"/>
        </w:rPr>
      </w:pPr>
      <w:r w:rsidRPr="005711D8">
        <w:rPr>
          <w:rFonts w:ascii="Calibri" w:hAnsi="Calibri" w:cs="Calibri"/>
          <w:bCs/>
          <w:sz w:val="24"/>
        </w:rPr>
        <w:t xml:space="preserve">PREGÃO </w:t>
      </w:r>
      <w:r w:rsidRPr="0094177B">
        <w:rPr>
          <w:rFonts w:ascii="Calibri" w:hAnsi="Calibri" w:cs="Calibri"/>
          <w:bCs/>
          <w:sz w:val="24"/>
        </w:rPr>
        <w:t>ELETRÔNICO nº</w:t>
      </w:r>
      <w:r w:rsidR="00084926" w:rsidRPr="0094177B">
        <w:rPr>
          <w:rFonts w:ascii="Calibri" w:hAnsi="Calibri" w:cs="Calibri"/>
          <w:bCs/>
          <w:sz w:val="24"/>
        </w:rPr>
        <w:t xml:space="preserve"> </w:t>
      </w:r>
      <w:r w:rsidR="0094177B" w:rsidRPr="0094177B">
        <w:rPr>
          <w:rFonts w:ascii="Calibri" w:hAnsi="Calibri" w:cs="Calibri"/>
          <w:bCs/>
          <w:sz w:val="24"/>
        </w:rPr>
        <w:t>1142</w:t>
      </w:r>
      <w:r w:rsidR="00F2392A" w:rsidRPr="0094177B">
        <w:rPr>
          <w:rFonts w:ascii="Calibri" w:hAnsi="Calibri" w:cs="Calibri"/>
          <w:bCs/>
          <w:sz w:val="24"/>
        </w:rPr>
        <w:t>/20</w:t>
      </w:r>
      <w:r w:rsidR="00095A81" w:rsidRPr="0094177B">
        <w:rPr>
          <w:rFonts w:ascii="Calibri" w:hAnsi="Calibri" w:cs="Calibri"/>
          <w:bCs/>
          <w:sz w:val="24"/>
        </w:rPr>
        <w:t>2</w:t>
      </w:r>
      <w:r w:rsidR="0094177B" w:rsidRPr="0094177B">
        <w:rPr>
          <w:rFonts w:ascii="Calibri" w:hAnsi="Calibri" w:cs="Calibri"/>
          <w:bCs/>
          <w:sz w:val="24"/>
        </w:rPr>
        <w:t>1</w:t>
      </w:r>
    </w:p>
    <w:p w14:paraId="29B3E978" w14:textId="77777777" w:rsidR="00132E50" w:rsidRPr="005711D8" w:rsidRDefault="00132E50" w:rsidP="00132E50">
      <w:pPr>
        <w:pStyle w:val="Ttulo1"/>
        <w:numPr>
          <w:ilvl w:val="0"/>
          <w:numId w:val="0"/>
        </w:numPr>
        <w:tabs>
          <w:tab w:val="left" w:pos="1134"/>
        </w:tabs>
        <w:jc w:val="center"/>
        <w:rPr>
          <w:rFonts w:ascii="Calibri" w:hAnsi="Calibri" w:cs="Calibri"/>
          <w:bCs/>
          <w:szCs w:val="24"/>
        </w:rPr>
      </w:pPr>
      <w:r w:rsidRPr="005711D8">
        <w:rPr>
          <w:rFonts w:ascii="Calibri" w:hAnsi="Calibri" w:cs="Calibri"/>
          <w:bCs/>
          <w:szCs w:val="24"/>
        </w:rPr>
        <w:t>MINUTA DA ATA DE REGISTRO DE PREÇOS</w:t>
      </w:r>
    </w:p>
    <w:p w14:paraId="76107855" w14:textId="77777777" w:rsidR="00132E50" w:rsidRPr="005711D8" w:rsidRDefault="00132E50" w:rsidP="00132E50">
      <w:pPr>
        <w:rPr>
          <w:rFonts w:ascii="Calibri" w:hAnsi="Calibri"/>
        </w:rPr>
      </w:pPr>
    </w:p>
    <w:p w14:paraId="70E5499D" w14:textId="77777777" w:rsidR="00F04A4C" w:rsidRPr="005711D8" w:rsidRDefault="008D28D0" w:rsidP="00F04A4C">
      <w:pPr>
        <w:jc w:val="both"/>
        <w:rPr>
          <w:rFonts w:ascii="Calibri" w:hAnsi="Calibri" w:cs="Calibri"/>
          <w:sz w:val="22"/>
          <w:szCs w:val="22"/>
        </w:rPr>
      </w:pPr>
      <w:r>
        <w:rPr>
          <w:rFonts w:ascii="Calibri" w:hAnsi="Calibri" w:cs="Calibri"/>
          <w:sz w:val="22"/>
          <w:szCs w:val="22"/>
        </w:rPr>
        <w:t>Conforme datas das assinaturas digitais</w:t>
      </w:r>
      <w:r w:rsidR="00F04A4C" w:rsidRPr="005711D8">
        <w:rPr>
          <w:rFonts w:ascii="Calibri" w:hAnsi="Calibri" w:cs="Calibri"/>
          <w:sz w:val="22"/>
          <w:szCs w:val="22"/>
        </w:rPr>
        <w:t xml:space="preserve">, a </w:t>
      </w:r>
      <w:r w:rsidR="00F04A4C" w:rsidRPr="005711D8">
        <w:rPr>
          <w:rFonts w:ascii="Calibri" w:hAnsi="Calibri" w:cs="Calibri"/>
        </w:rPr>
        <w:t>FUNDAÇÃO UNIVERSIDADE DO ESTADO DE SANTA CATARINA</w:t>
      </w:r>
      <w:r w:rsidR="00F04A4C" w:rsidRPr="005711D8">
        <w:rPr>
          <w:rFonts w:ascii="Calibri" w:hAnsi="Calibri" w:cs="Calibri"/>
          <w:sz w:val="22"/>
          <w:szCs w:val="22"/>
        </w:rPr>
        <w:t xml:space="preserve">, inscrita no CNPJ sob o nº 83.891.283/0001-36, doravante denominado Órgão Gerenciador, representado neste ato pelo Magnífico Reitor, </w:t>
      </w:r>
      <w:r w:rsidR="004D2E80">
        <w:rPr>
          <w:rFonts w:ascii="Calibri" w:hAnsi="Calibri" w:cs="Arial"/>
          <w:sz w:val="22"/>
          <w:szCs w:val="22"/>
        </w:rPr>
        <w:t>Dilmar Baretta</w:t>
      </w:r>
      <w:r w:rsidR="00F04A4C" w:rsidRPr="005711D8">
        <w:rPr>
          <w:rFonts w:ascii="Calibri" w:hAnsi="Calibri" w:cs="Arial"/>
          <w:sz w:val="22"/>
          <w:szCs w:val="22"/>
        </w:rPr>
        <w:t xml:space="preserve">, </w:t>
      </w:r>
      <w:r w:rsidR="00F04A4C" w:rsidRPr="005711D8">
        <w:rPr>
          <w:rFonts w:ascii="Calibri" w:hAnsi="Calibri" w:cs="Calibri"/>
          <w:sz w:val="22"/>
          <w:szCs w:val="22"/>
        </w:rPr>
        <w:t>CI n</w:t>
      </w:r>
      <w:r w:rsidR="00CF2CB7">
        <w:rPr>
          <w:rFonts w:ascii="Calibri" w:hAnsi="Calibri" w:cs="Calibri"/>
          <w:sz w:val="22"/>
          <w:szCs w:val="22"/>
        </w:rPr>
        <w:t>º</w:t>
      </w:r>
      <w:r w:rsidR="00F04A4C" w:rsidRPr="005711D8">
        <w:rPr>
          <w:rFonts w:ascii="Calibri" w:hAnsi="Calibri" w:cs="Calibri"/>
          <w:sz w:val="22"/>
          <w:szCs w:val="22"/>
        </w:rPr>
        <w:t xml:space="preserve"> </w:t>
      </w:r>
      <w:r w:rsidR="004D2E80">
        <w:rPr>
          <w:rFonts w:ascii="Calibri" w:hAnsi="Calibri" w:cs="Calibri"/>
          <w:sz w:val="22"/>
          <w:szCs w:val="22"/>
        </w:rPr>
        <w:t>2876321</w:t>
      </w:r>
      <w:r w:rsidR="00F04A4C" w:rsidRPr="005711D8">
        <w:rPr>
          <w:rFonts w:ascii="Calibri" w:hAnsi="Calibri" w:cs="Calibri"/>
          <w:sz w:val="22"/>
          <w:szCs w:val="22"/>
        </w:rPr>
        <w:t>/SSPSC, CPF</w:t>
      </w:r>
      <w:r w:rsidR="004D2E80">
        <w:rPr>
          <w:rFonts w:ascii="Calibri" w:hAnsi="Calibri" w:cs="Calibri"/>
          <w:sz w:val="22"/>
          <w:szCs w:val="22"/>
        </w:rPr>
        <w:t xml:space="preserve"> 824.161.769-00</w:t>
      </w:r>
      <w:r w:rsidR="00F04A4C" w:rsidRPr="005711D8">
        <w:rPr>
          <w:rFonts w:ascii="Calibri" w:hAnsi="Calibri" w:cs="Calibri"/>
          <w:sz w:val="22"/>
          <w:szCs w:val="22"/>
        </w:rPr>
        <w:t>, nos termos do art. 15 da Lei nº 8.666, de 21 de junho de 1993, em face da classificação das propostas apresentadas n</w:t>
      </w:r>
      <w:r w:rsidR="00332592">
        <w:rPr>
          <w:rFonts w:ascii="Calibri" w:hAnsi="Calibri" w:cs="Calibri"/>
          <w:sz w:val="22"/>
          <w:szCs w:val="22"/>
        </w:rPr>
        <w:t>e</w:t>
      </w:r>
      <w:r w:rsidR="00483AF3">
        <w:rPr>
          <w:rFonts w:ascii="Calibri" w:hAnsi="Calibri" w:cs="Calibri"/>
          <w:sz w:val="22"/>
          <w:szCs w:val="22"/>
        </w:rPr>
        <w:t>ste</w:t>
      </w:r>
      <w:r w:rsidR="00F04A4C" w:rsidRPr="005711D8">
        <w:rPr>
          <w:rFonts w:ascii="Calibri" w:hAnsi="Calibri" w:cs="Calibri"/>
          <w:sz w:val="22"/>
          <w:szCs w:val="22"/>
        </w:rPr>
        <w:t xml:space="preserve"> pregão eletrônico, resolve REGISTRAR OS PREÇOS das empresas com preços mais vantajosos, por </w:t>
      </w:r>
      <w:r w:rsidR="00CB62D0">
        <w:rPr>
          <w:rFonts w:ascii="Calibri" w:hAnsi="Calibri" w:cs="Calibri"/>
          <w:sz w:val="22"/>
          <w:szCs w:val="22"/>
        </w:rPr>
        <w:t>lote</w:t>
      </w:r>
      <w:r w:rsidR="00F04A4C" w:rsidRPr="005711D8">
        <w:rPr>
          <w:rFonts w:ascii="Calibri" w:hAnsi="Calibri" w:cs="Calibri"/>
          <w:sz w:val="22"/>
          <w:szCs w:val="22"/>
        </w:rPr>
        <w:t>, sujeitando-se as partes ao edital de</w:t>
      </w:r>
      <w:r w:rsidR="00483AF3">
        <w:rPr>
          <w:rFonts w:ascii="Calibri" w:hAnsi="Calibri" w:cs="Calibri"/>
          <w:sz w:val="22"/>
          <w:szCs w:val="22"/>
        </w:rPr>
        <w:t>ste pregão eletrônico</w:t>
      </w:r>
      <w:r w:rsidR="00F04A4C" w:rsidRPr="005711D8">
        <w:rPr>
          <w:rFonts w:ascii="Calibri" w:hAnsi="Calibri" w:cs="Calibri"/>
          <w:sz w:val="22"/>
          <w:szCs w:val="22"/>
        </w:rPr>
        <w:t>, as determinações da Lei Federal nº 10.520 de 17 de julho de 2002, com aplicação subsidiária da Lei Federal nº 8.666, de 21 de junho de 1993, Decreto Estadual nº 2.617, de 16 de setembro de 2009, alterações posteriores, demais normas legais federais e estaduais vigentes e pelas cláusulas e condições que se seguem.</w:t>
      </w:r>
    </w:p>
    <w:p w14:paraId="27460C3D" w14:textId="77777777" w:rsidR="00F04A4C" w:rsidRPr="005711D8" w:rsidRDefault="00F04A4C" w:rsidP="00F04A4C">
      <w:pPr>
        <w:jc w:val="both"/>
        <w:rPr>
          <w:rFonts w:ascii="Calibri" w:hAnsi="Calibri" w:cs="Calibri"/>
          <w:sz w:val="22"/>
          <w:szCs w:val="22"/>
        </w:rPr>
      </w:pPr>
    </w:p>
    <w:tbl>
      <w:tblPr>
        <w:tblW w:w="9968" w:type="dxa"/>
        <w:tblInd w:w="-15" w:type="dxa"/>
        <w:tblLayout w:type="fixed"/>
        <w:tblCellMar>
          <w:top w:w="15" w:type="dxa"/>
          <w:left w:w="15" w:type="dxa"/>
          <w:right w:w="15" w:type="dxa"/>
        </w:tblCellMar>
        <w:tblLook w:val="0000" w:firstRow="0" w:lastRow="0" w:firstColumn="0" w:lastColumn="0" w:noHBand="0" w:noVBand="0"/>
      </w:tblPr>
      <w:tblGrid>
        <w:gridCol w:w="1150"/>
        <w:gridCol w:w="1391"/>
        <w:gridCol w:w="2577"/>
        <w:gridCol w:w="1418"/>
        <w:gridCol w:w="1134"/>
        <w:gridCol w:w="2298"/>
      </w:tblGrid>
      <w:tr w:rsidR="00F04A4C" w:rsidRPr="005711D8" w14:paraId="0F0AC1B8" w14:textId="77777777" w:rsidTr="00FA48CA">
        <w:trPr>
          <w:trHeight w:val="255"/>
        </w:trPr>
        <w:tc>
          <w:tcPr>
            <w:tcW w:w="1150" w:type="dxa"/>
            <w:tcBorders>
              <w:top w:val="single" w:sz="4" w:space="0" w:color="000000"/>
              <w:left w:val="single" w:sz="4" w:space="0" w:color="000000"/>
              <w:bottom w:val="single" w:sz="4" w:space="0" w:color="000000"/>
            </w:tcBorders>
            <w:vAlign w:val="center"/>
          </w:tcPr>
          <w:p w14:paraId="455051E8" w14:textId="77777777" w:rsidR="00F04A4C" w:rsidRPr="005711D8" w:rsidRDefault="00F04A4C" w:rsidP="00FA48CA">
            <w:pPr>
              <w:jc w:val="center"/>
              <w:rPr>
                <w:rFonts w:ascii="Calibri" w:hAnsi="Calibri"/>
                <w:b/>
                <w:sz w:val="20"/>
                <w:szCs w:val="20"/>
              </w:rPr>
            </w:pPr>
            <w:r w:rsidRPr="005711D8">
              <w:rPr>
                <w:rFonts w:ascii="Calibri" w:hAnsi="Calibri"/>
                <w:b/>
                <w:sz w:val="20"/>
                <w:szCs w:val="20"/>
              </w:rPr>
              <w:t>ITEM</w:t>
            </w:r>
          </w:p>
        </w:tc>
        <w:tc>
          <w:tcPr>
            <w:tcW w:w="1391" w:type="dxa"/>
            <w:tcBorders>
              <w:top w:val="single" w:sz="4" w:space="0" w:color="000000"/>
              <w:left w:val="single" w:sz="4" w:space="0" w:color="000000"/>
              <w:bottom w:val="single" w:sz="4" w:space="0" w:color="000000"/>
            </w:tcBorders>
            <w:vAlign w:val="center"/>
          </w:tcPr>
          <w:p w14:paraId="356311A4" w14:textId="77777777" w:rsidR="00F04A4C" w:rsidRPr="005711D8" w:rsidRDefault="00F04A4C" w:rsidP="00FA48CA">
            <w:pPr>
              <w:jc w:val="center"/>
              <w:rPr>
                <w:rFonts w:ascii="Calibri" w:eastAsia="Arial Unicode MS" w:hAnsi="Calibri"/>
                <w:b/>
                <w:sz w:val="20"/>
                <w:szCs w:val="20"/>
              </w:rPr>
            </w:pPr>
            <w:r w:rsidRPr="005711D8">
              <w:rPr>
                <w:rFonts w:ascii="Calibri" w:hAnsi="Calibri"/>
                <w:b/>
                <w:sz w:val="20"/>
                <w:szCs w:val="20"/>
              </w:rPr>
              <w:t>OBJETO</w:t>
            </w:r>
          </w:p>
        </w:tc>
        <w:tc>
          <w:tcPr>
            <w:tcW w:w="2577" w:type="dxa"/>
            <w:tcBorders>
              <w:top w:val="single" w:sz="4" w:space="0" w:color="000000"/>
              <w:left w:val="single" w:sz="4" w:space="0" w:color="000000"/>
              <w:bottom w:val="single" w:sz="4" w:space="0" w:color="000000"/>
            </w:tcBorders>
            <w:vAlign w:val="center"/>
          </w:tcPr>
          <w:p w14:paraId="34A88AAF" w14:textId="77777777" w:rsidR="00F04A4C" w:rsidRPr="005711D8" w:rsidRDefault="00F04A4C" w:rsidP="00FA48CA">
            <w:pPr>
              <w:jc w:val="center"/>
              <w:rPr>
                <w:rFonts w:ascii="Calibri" w:eastAsia="Arial Unicode MS" w:hAnsi="Calibri"/>
                <w:b/>
                <w:sz w:val="20"/>
                <w:szCs w:val="20"/>
              </w:rPr>
            </w:pPr>
            <w:r w:rsidRPr="005711D8">
              <w:rPr>
                <w:rFonts w:ascii="Calibri" w:eastAsia="Arial Unicode MS" w:hAnsi="Calibri"/>
                <w:b/>
                <w:sz w:val="20"/>
                <w:szCs w:val="20"/>
              </w:rPr>
              <w:t>MARCA/MODELO</w:t>
            </w:r>
          </w:p>
        </w:tc>
        <w:tc>
          <w:tcPr>
            <w:tcW w:w="1418" w:type="dxa"/>
            <w:tcBorders>
              <w:top w:val="single" w:sz="4" w:space="0" w:color="000000"/>
              <w:left w:val="single" w:sz="4" w:space="0" w:color="000000"/>
              <w:bottom w:val="single" w:sz="4" w:space="0" w:color="000000"/>
            </w:tcBorders>
            <w:vAlign w:val="center"/>
          </w:tcPr>
          <w:p w14:paraId="40DD27B4" w14:textId="77777777" w:rsidR="00F04A4C" w:rsidRPr="005711D8" w:rsidRDefault="00F04A4C" w:rsidP="00FA48CA">
            <w:pPr>
              <w:jc w:val="center"/>
              <w:rPr>
                <w:rFonts w:ascii="Calibri" w:hAnsi="Calibri"/>
                <w:b/>
                <w:sz w:val="20"/>
                <w:szCs w:val="20"/>
              </w:rPr>
            </w:pPr>
            <w:r w:rsidRPr="005711D8">
              <w:rPr>
                <w:rFonts w:ascii="Calibri" w:eastAsia="Arial Unicode MS" w:hAnsi="Calibri"/>
                <w:b/>
                <w:sz w:val="20"/>
                <w:szCs w:val="20"/>
              </w:rPr>
              <w:t>QUANTIDADE</w:t>
            </w:r>
          </w:p>
        </w:tc>
        <w:tc>
          <w:tcPr>
            <w:tcW w:w="1134" w:type="dxa"/>
            <w:tcBorders>
              <w:top w:val="single" w:sz="4" w:space="0" w:color="000000"/>
              <w:left w:val="single" w:sz="4" w:space="0" w:color="000000"/>
              <w:bottom w:val="single" w:sz="4" w:space="0" w:color="000000"/>
            </w:tcBorders>
            <w:vAlign w:val="center"/>
          </w:tcPr>
          <w:p w14:paraId="7F48ECD8" w14:textId="77777777" w:rsidR="00F04A4C" w:rsidRPr="005711D8" w:rsidRDefault="00F04A4C" w:rsidP="00FA48CA">
            <w:pPr>
              <w:pStyle w:val="Ttulo3"/>
              <w:numPr>
                <w:ilvl w:val="0"/>
                <w:numId w:val="0"/>
              </w:numPr>
              <w:rPr>
                <w:rFonts w:ascii="Calibri" w:hAnsi="Calibri"/>
              </w:rPr>
            </w:pPr>
            <w:r w:rsidRPr="005711D8">
              <w:rPr>
                <w:rFonts w:ascii="Calibri" w:hAnsi="Calibri"/>
              </w:rPr>
              <w:t>UNIDADE</w:t>
            </w:r>
          </w:p>
        </w:tc>
        <w:tc>
          <w:tcPr>
            <w:tcW w:w="2298" w:type="dxa"/>
            <w:tcBorders>
              <w:top w:val="single" w:sz="4" w:space="0" w:color="000000"/>
              <w:left w:val="single" w:sz="4" w:space="0" w:color="000000"/>
              <w:bottom w:val="single" w:sz="4" w:space="0" w:color="000000"/>
              <w:right w:val="single" w:sz="4" w:space="0" w:color="000000"/>
            </w:tcBorders>
            <w:vAlign w:val="center"/>
          </w:tcPr>
          <w:p w14:paraId="2BB30D1C" w14:textId="77777777" w:rsidR="00F04A4C" w:rsidRPr="005711D8" w:rsidRDefault="00F04A4C" w:rsidP="00FA48CA">
            <w:pPr>
              <w:jc w:val="center"/>
              <w:rPr>
                <w:rFonts w:ascii="Calibri" w:hAnsi="Calibri"/>
                <w:sz w:val="20"/>
              </w:rPr>
            </w:pPr>
            <w:r w:rsidRPr="005711D8">
              <w:rPr>
                <w:rFonts w:ascii="Calibri" w:hAnsi="Calibri"/>
                <w:b/>
                <w:sz w:val="20"/>
                <w:szCs w:val="20"/>
              </w:rPr>
              <w:t>VALOR UNITÁRIO</w:t>
            </w:r>
          </w:p>
        </w:tc>
      </w:tr>
      <w:tr w:rsidR="00F04A4C" w:rsidRPr="005711D8" w14:paraId="6CB2F513" w14:textId="77777777" w:rsidTr="00FA48CA">
        <w:trPr>
          <w:trHeight w:val="255"/>
        </w:trPr>
        <w:tc>
          <w:tcPr>
            <w:tcW w:w="1150" w:type="dxa"/>
            <w:tcBorders>
              <w:top w:val="single" w:sz="4" w:space="0" w:color="000000"/>
              <w:left w:val="single" w:sz="4" w:space="0" w:color="000000"/>
              <w:bottom w:val="single" w:sz="4" w:space="0" w:color="000000"/>
            </w:tcBorders>
            <w:vAlign w:val="center"/>
          </w:tcPr>
          <w:p w14:paraId="2AB65B74" w14:textId="77777777" w:rsidR="00F04A4C" w:rsidRPr="005711D8" w:rsidRDefault="00F04A4C" w:rsidP="00FA48CA">
            <w:pPr>
              <w:pStyle w:val="xl28"/>
              <w:snapToGrid w:val="0"/>
              <w:spacing w:before="0" w:after="0"/>
              <w:rPr>
                <w:rFonts w:ascii="Calibri" w:eastAsia="Times New Roman" w:hAnsi="Calibri"/>
                <w:sz w:val="20"/>
                <w:lang w:val="pt-PT"/>
              </w:rPr>
            </w:pPr>
          </w:p>
        </w:tc>
        <w:tc>
          <w:tcPr>
            <w:tcW w:w="1391" w:type="dxa"/>
            <w:tcBorders>
              <w:top w:val="single" w:sz="4" w:space="0" w:color="000000"/>
              <w:left w:val="single" w:sz="4" w:space="0" w:color="000000"/>
              <w:bottom w:val="single" w:sz="4" w:space="0" w:color="000000"/>
            </w:tcBorders>
            <w:vAlign w:val="center"/>
          </w:tcPr>
          <w:p w14:paraId="30DF400B" w14:textId="77777777" w:rsidR="00F04A4C" w:rsidRPr="005711D8" w:rsidRDefault="00F04A4C" w:rsidP="00FA48CA">
            <w:pPr>
              <w:snapToGrid w:val="0"/>
              <w:jc w:val="center"/>
              <w:rPr>
                <w:rFonts w:ascii="Calibri" w:hAnsi="Calibri"/>
                <w:sz w:val="20"/>
                <w:lang w:val="pt-PT"/>
              </w:rPr>
            </w:pPr>
          </w:p>
        </w:tc>
        <w:tc>
          <w:tcPr>
            <w:tcW w:w="2577" w:type="dxa"/>
            <w:tcBorders>
              <w:top w:val="single" w:sz="4" w:space="0" w:color="000000"/>
              <w:left w:val="single" w:sz="4" w:space="0" w:color="000000"/>
              <w:bottom w:val="single" w:sz="4" w:space="0" w:color="000000"/>
            </w:tcBorders>
            <w:vAlign w:val="center"/>
          </w:tcPr>
          <w:p w14:paraId="7FA8A3BC" w14:textId="77777777" w:rsidR="00F04A4C" w:rsidRPr="005711D8" w:rsidRDefault="00F04A4C" w:rsidP="00FA48CA">
            <w:pPr>
              <w:snapToGrid w:val="0"/>
              <w:jc w:val="center"/>
              <w:rPr>
                <w:rFonts w:ascii="Calibri" w:hAnsi="Calibri"/>
                <w:sz w:val="20"/>
                <w:lang w:val="pt-PT"/>
              </w:rPr>
            </w:pPr>
          </w:p>
        </w:tc>
        <w:tc>
          <w:tcPr>
            <w:tcW w:w="1418" w:type="dxa"/>
            <w:tcBorders>
              <w:top w:val="single" w:sz="4" w:space="0" w:color="000000"/>
              <w:left w:val="single" w:sz="4" w:space="0" w:color="000000"/>
              <w:bottom w:val="single" w:sz="4" w:space="0" w:color="000000"/>
            </w:tcBorders>
            <w:vAlign w:val="center"/>
          </w:tcPr>
          <w:p w14:paraId="039E56EA" w14:textId="77777777" w:rsidR="00F04A4C" w:rsidRPr="005711D8" w:rsidRDefault="00F04A4C" w:rsidP="00FA48CA">
            <w:pPr>
              <w:snapToGrid w:val="0"/>
              <w:jc w:val="right"/>
              <w:rPr>
                <w:rFonts w:ascii="Calibri" w:eastAsia="Arial Unicode MS" w:hAnsi="Calibri"/>
                <w:sz w:val="20"/>
                <w:lang w:val="pt-PT"/>
              </w:rPr>
            </w:pPr>
          </w:p>
        </w:tc>
        <w:tc>
          <w:tcPr>
            <w:tcW w:w="1134" w:type="dxa"/>
            <w:tcBorders>
              <w:top w:val="single" w:sz="4" w:space="0" w:color="000000"/>
              <w:left w:val="single" w:sz="4" w:space="0" w:color="000000"/>
              <w:bottom w:val="single" w:sz="4" w:space="0" w:color="000000"/>
            </w:tcBorders>
            <w:vAlign w:val="center"/>
          </w:tcPr>
          <w:p w14:paraId="6C790CF9" w14:textId="77777777" w:rsidR="00F04A4C" w:rsidRPr="005711D8" w:rsidRDefault="00F04A4C" w:rsidP="00FA48CA">
            <w:pPr>
              <w:snapToGrid w:val="0"/>
              <w:jc w:val="center"/>
              <w:rPr>
                <w:rFonts w:ascii="Calibri" w:hAnsi="Calibri"/>
                <w:sz w:val="20"/>
                <w:lang w:val="pt-PT"/>
              </w:rPr>
            </w:pPr>
          </w:p>
        </w:tc>
        <w:tc>
          <w:tcPr>
            <w:tcW w:w="2298" w:type="dxa"/>
            <w:tcBorders>
              <w:top w:val="single" w:sz="4" w:space="0" w:color="000000"/>
              <w:left w:val="single" w:sz="4" w:space="0" w:color="000000"/>
              <w:bottom w:val="single" w:sz="4" w:space="0" w:color="000000"/>
              <w:right w:val="single" w:sz="4" w:space="0" w:color="000000"/>
            </w:tcBorders>
            <w:vAlign w:val="center"/>
          </w:tcPr>
          <w:p w14:paraId="7AF38E9C" w14:textId="77777777" w:rsidR="00F04A4C" w:rsidRPr="005711D8" w:rsidRDefault="00F04A4C" w:rsidP="00FA48CA">
            <w:pPr>
              <w:snapToGrid w:val="0"/>
              <w:jc w:val="right"/>
              <w:rPr>
                <w:rFonts w:ascii="Calibri" w:eastAsia="Arial Unicode MS" w:hAnsi="Calibri"/>
                <w:sz w:val="20"/>
              </w:rPr>
            </w:pPr>
          </w:p>
        </w:tc>
      </w:tr>
      <w:tr w:rsidR="00F04A4C" w:rsidRPr="005711D8" w14:paraId="0924B552" w14:textId="77777777" w:rsidTr="00AE67EB">
        <w:trPr>
          <w:trHeight w:val="729"/>
        </w:trPr>
        <w:tc>
          <w:tcPr>
            <w:tcW w:w="9968" w:type="dxa"/>
            <w:gridSpan w:val="6"/>
            <w:tcBorders>
              <w:top w:val="single" w:sz="4" w:space="0" w:color="000000"/>
              <w:left w:val="single" w:sz="4" w:space="0" w:color="000000"/>
              <w:bottom w:val="single" w:sz="4" w:space="0" w:color="000000"/>
              <w:right w:val="single" w:sz="4" w:space="0" w:color="000000"/>
            </w:tcBorders>
            <w:vAlign w:val="center"/>
          </w:tcPr>
          <w:p w14:paraId="2870C43A" w14:textId="77777777" w:rsidR="00F04A4C" w:rsidRPr="005711D8" w:rsidRDefault="00F04A4C" w:rsidP="00CF2CB7">
            <w:pPr>
              <w:jc w:val="both"/>
              <w:rPr>
                <w:rFonts w:ascii="Calibri" w:hAnsi="Calibri"/>
                <w:sz w:val="22"/>
              </w:rPr>
            </w:pPr>
            <w:r w:rsidRPr="005711D8">
              <w:rPr>
                <w:rFonts w:ascii="Calibri" w:hAnsi="Calibri"/>
                <w:bCs/>
                <w:sz w:val="22"/>
              </w:rPr>
              <w:t>Empresa</w:t>
            </w:r>
            <w:r w:rsidRPr="005711D8">
              <w:rPr>
                <w:rFonts w:ascii="Calibri" w:hAnsi="Calibri"/>
                <w:sz w:val="22"/>
              </w:rPr>
              <w:t xml:space="preserve"> </w:t>
            </w:r>
            <w:r w:rsidRPr="005711D8">
              <w:rPr>
                <w:rFonts w:ascii="Calibri" w:hAnsi="Calibri"/>
                <w:bCs/>
                <w:sz w:val="22"/>
              </w:rPr>
              <w:t>..............., inscrita no CNPJ/MF sob o n</w:t>
            </w:r>
            <w:r w:rsidR="00CF2CB7">
              <w:rPr>
                <w:rFonts w:ascii="Calibri" w:hAnsi="Calibri"/>
                <w:bCs/>
                <w:sz w:val="22"/>
              </w:rPr>
              <w:t>º</w:t>
            </w:r>
            <w:r w:rsidRPr="005711D8">
              <w:rPr>
                <w:rFonts w:ascii="Calibri" w:hAnsi="Calibri"/>
                <w:bCs/>
                <w:sz w:val="22"/>
              </w:rPr>
              <w:t xml:space="preserve"> ..............., com sede na .......... – Bairro ........-...../SC, doravante, denominada fornecedora.</w:t>
            </w:r>
          </w:p>
        </w:tc>
      </w:tr>
    </w:tbl>
    <w:p w14:paraId="604CD2DE" w14:textId="77777777" w:rsidR="00F04A4C" w:rsidRPr="00AE67EB" w:rsidRDefault="00F04A4C" w:rsidP="00F04A4C">
      <w:pPr>
        <w:jc w:val="both"/>
        <w:rPr>
          <w:rFonts w:ascii="Calibri" w:hAnsi="Calibri" w:cs="Calibri"/>
          <w:bCs/>
          <w:sz w:val="20"/>
          <w:szCs w:val="20"/>
        </w:rPr>
      </w:pPr>
    </w:p>
    <w:p w14:paraId="7E4284CF" w14:textId="77777777" w:rsidR="00F04A4C" w:rsidRPr="005711D8" w:rsidRDefault="00F04A4C" w:rsidP="00F04A4C">
      <w:pPr>
        <w:pStyle w:val="Ttulo5"/>
        <w:numPr>
          <w:ilvl w:val="0"/>
          <w:numId w:val="0"/>
        </w:numPr>
        <w:tabs>
          <w:tab w:val="clear" w:pos="1152"/>
          <w:tab w:val="left" w:pos="1134"/>
        </w:tabs>
        <w:jc w:val="both"/>
        <w:rPr>
          <w:rFonts w:ascii="Calibri" w:hAnsi="Calibri"/>
          <w:bCs/>
          <w:sz w:val="22"/>
          <w:szCs w:val="22"/>
        </w:rPr>
      </w:pPr>
      <w:r w:rsidRPr="005711D8">
        <w:rPr>
          <w:rFonts w:ascii="Calibri" w:hAnsi="Calibri"/>
          <w:sz w:val="22"/>
          <w:szCs w:val="22"/>
        </w:rPr>
        <w:t>CLÁUSULA PRIMEIRA – Do Objeto e sua Execução</w:t>
      </w:r>
    </w:p>
    <w:p w14:paraId="58EDE432" w14:textId="77777777" w:rsidR="00F04A4C" w:rsidRPr="005711D8" w:rsidRDefault="00F04A4C" w:rsidP="00F04A4C">
      <w:pPr>
        <w:pStyle w:val="EspSubTitulo1Char"/>
        <w:tabs>
          <w:tab w:val="left" w:pos="1134"/>
        </w:tabs>
        <w:suppressAutoHyphens/>
        <w:spacing w:before="0" w:after="0"/>
        <w:rPr>
          <w:rFonts w:ascii="Calibri" w:hAnsi="Calibri"/>
          <w:bCs/>
          <w:szCs w:val="22"/>
        </w:rPr>
      </w:pPr>
      <w:r w:rsidRPr="005711D8">
        <w:rPr>
          <w:rFonts w:ascii="Calibri" w:hAnsi="Calibri"/>
          <w:bCs/>
          <w:szCs w:val="22"/>
        </w:rPr>
        <w:t>Constitui objeto da presente Ata de Registro de Preços</w:t>
      </w:r>
      <w:r w:rsidR="00521EE2">
        <w:rPr>
          <w:rFonts w:ascii="Calibri" w:hAnsi="Calibri"/>
          <w:bCs/>
          <w:szCs w:val="22"/>
        </w:rPr>
        <w:t xml:space="preserve"> (ARP)</w:t>
      </w:r>
      <w:r w:rsidRPr="005711D8">
        <w:rPr>
          <w:rFonts w:ascii="Calibri" w:hAnsi="Calibri"/>
          <w:bCs/>
          <w:szCs w:val="22"/>
        </w:rPr>
        <w:t xml:space="preserve"> o registro dos preços dos produtos especif</w:t>
      </w:r>
      <w:r w:rsidR="00483AF3">
        <w:rPr>
          <w:rFonts w:ascii="Calibri" w:hAnsi="Calibri"/>
          <w:bCs/>
          <w:szCs w:val="22"/>
        </w:rPr>
        <w:t>icados no Anexo II do Edital</w:t>
      </w:r>
      <w:r w:rsidRPr="005711D8">
        <w:rPr>
          <w:rFonts w:ascii="Calibri" w:hAnsi="Calibri"/>
          <w:bCs/>
          <w:szCs w:val="22"/>
        </w:rPr>
        <w:t>.</w:t>
      </w:r>
    </w:p>
    <w:p w14:paraId="39583AB1" w14:textId="77777777" w:rsidR="00F04A4C" w:rsidRPr="005711D8" w:rsidRDefault="00F04A4C" w:rsidP="00F04A4C">
      <w:pPr>
        <w:pStyle w:val="EspSubTitulo1Char"/>
        <w:tabs>
          <w:tab w:val="left" w:pos="1134"/>
        </w:tabs>
        <w:suppressAutoHyphens/>
        <w:spacing w:before="0" w:after="0"/>
        <w:rPr>
          <w:rFonts w:ascii="Calibri" w:hAnsi="Calibri"/>
          <w:bCs/>
          <w:szCs w:val="22"/>
        </w:rPr>
      </w:pPr>
      <w:r w:rsidRPr="005711D8">
        <w:rPr>
          <w:rFonts w:ascii="Calibri" w:hAnsi="Calibri"/>
          <w:bCs/>
          <w:szCs w:val="22"/>
        </w:rPr>
        <w:t xml:space="preserve">§ 1º – São Participantes desta </w:t>
      </w:r>
      <w:r w:rsidR="00521EE2">
        <w:rPr>
          <w:rFonts w:ascii="Calibri" w:hAnsi="Calibri"/>
          <w:bCs/>
          <w:szCs w:val="22"/>
        </w:rPr>
        <w:t>ARP</w:t>
      </w:r>
      <w:r w:rsidRPr="005711D8">
        <w:rPr>
          <w:rFonts w:ascii="Calibri" w:hAnsi="Calibri"/>
          <w:bCs/>
          <w:szCs w:val="22"/>
        </w:rPr>
        <w:t>, aqueles descritos no Anexo I, d</w:t>
      </w:r>
      <w:r w:rsidR="00483AF3">
        <w:rPr>
          <w:rFonts w:ascii="Calibri" w:hAnsi="Calibri"/>
          <w:bCs/>
          <w:szCs w:val="22"/>
        </w:rPr>
        <w:t>este</w:t>
      </w:r>
      <w:r w:rsidRPr="005711D8">
        <w:rPr>
          <w:rFonts w:ascii="Calibri" w:hAnsi="Calibri"/>
          <w:bCs/>
          <w:szCs w:val="22"/>
        </w:rPr>
        <w:t xml:space="preserve"> Edital de pregão eletrônico.</w:t>
      </w:r>
    </w:p>
    <w:p w14:paraId="08D05AB1" w14:textId="77777777" w:rsidR="00F04A4C" w:rsidRPr="005711D8" w:rsidRDefault="00F04A4C" w:rsidP="00F04A4C">
      <w:pPr>
        <w:jc w:val="both"/>
        <w:rPr>
          <w:rFonts w:ascii="Calibri" w:hAnsi="Calibri"/>
          <w:sz w:val="22"/>
          <w:szCs w:val="18"/>
        </w:rPr>
      </w:pPr>
      <w:r w:rsidRPr="005711D8">
        <w:rPr>
          <w:rFonts w:ascii="Calibri" w:hAnsi="Calibri"/>
          <w:sz w:val="22"/>
          <w:szCs w:val="22"/>
        </w:rPr>
        <w:t xml:space="preserve">§ </w:t>
      </w:r>
      <w:r w:rsidR="00AE67EB">
        <w:rPr>
          <w:rFonts w:ascii="Calibri" w:hAnsi="Calibri"/>
          <w:sz w:val="22"/>
          <w:szCs w:val="22"/>
        </w:rPr>
        <w:t>2</w:t>
      </w:r>
      <w:r w:rsidRPr="005711D8">
        <w:rPr>
          <w:rFonts w:ascii="Calibri" w:hAnsi="Calibri"/>
          <w:sz w:val="22"/>
          <w:szCs w:val="22"/>
        </w:rPr>
        <w:t xml:space="preserve">º – </w:t>
      </w:r>
      <w:r w:rsidRPr="005711D8">
        <w:rPr>
          <w:rFonts w:ascii="Calibri" w:hAnsi="Calibri"/>
          <w:sz w:val="22"/>
        </w:rPr>
        <w:t xml:space="preserve">É vedada a formalização de contratos de qualquer natureza, incluindo os relativos à concessão de serviços públicos e programas de apoio e linhas de crédito, pela Administração Pública estadual direta ou indireta, com as empresas inseridas </w:t>
      </w:r>
      <w:r w:rsidRPr="005711D8">
        <w:rPr>
          <w:rFonts w:ascii="Calibri" w:hAnsi="Calibri"/>
          <w:sz w:val="22"/>
          <w:szCs w:val="22"/>
        </w:rPr>
        <w:t>no Cadastro de Empregadores que tenham mantido trabalhadores em condições análogas à de escravo, do Ministério do Trabalho e Emprego (MTE), c</w:t>
      </w:r>
      <w:r w:rsidRPr="005711D8">
        <w:rPr>
          <w:rFonts w:ascii="Calibri" w:hAnsi="Calibri"/>
          <w:sz w:val="22"/>
          <w:szCs w:val="18"/>
        </w:rPr>
        <w:t>onforme o a</w:t>
      </w:r>
      <w:r w:rsidRPr="005711D8">
        <w:rPr>
          <w:rFonts w:ascii="Calibri" w:hAnsi="Calibri"/>
          <w:sz w:val="22"/>
          <w:szCs w:val="22"/>
        </w:rPr>
        <w:t>rt. 2º da Lei nº 16.493/2014.</w:t>
      </w:r>
    </w:p>
    <w:p w14:paraId="3C33E93B" w14:textId="77777777" w:rsidR="00F04A4C" w:rsidRPr="005711D8" w:rsidRDefault="00F04A4C" w:rsidP="00F04A4C">
      <w:pPr>
        <w:pStyle w:val="EspSubTitulo1Char"/>
        <w:tabs>
          <w:tab w:val="left" w:pos="1134"/>
        </w:tabs>
        <w:suppressAutoHyphens/>
        <w:spacing w:before="0" w:after="0"/>
        <w:rPr>
          <w:rFonts w:ascii="Calibri" w:hAnsi="Calibri"/>
          <w:bCs/>
          <w:szCs w:val="22"/>
        </w:rPr>
      </w:pPr>
    </w:p>
    <w:p w14:paraId="2E87475D" w14:textId="77777777" w:rsidR="00F04A4C" w:rsidRPr="005711D8" w:rsidRDefault="00F04A4C" w:rsidP="00F04A4C">
      <w:pPr>
        <w:tabs>
          <w:tab w:val="left" w:pos="1134"/>
        </w:tabs>
        <w:jc w:val="both"/>
        <w:rPr>
          <w:rFonts w:ascii="Calibri" w:hAnsi="Calibri"/>
          <w:bCs/>
          <w:sz w:val="22"/>
          <w:szCs w:val="22"/>
        </w:rPr>
      </w:pPr>
      <w:r w:rsidRPr="005711D8">
        <w:rPr>
          <w:rFonts w:ascii="Calibri" w:hAnsi="Calibri"/>
          <w:b/>
          <w:sz w:val="22"/>
          <w:szCs w:val="22"/>
        </w:rPr>
        <w:t>CLÁUSULA SEGUNDA – Da Vigência</w:t>
      </w:r>
    </w:p>
    <w:p w14:paraId="16C986D7" w14:textId="77777777" w:rsidR="00F04A4C" w:rsidRPr="005711D8" w:rsidRDefault="00F04A4C" w:rsidP="00521EE2">
      <w:pPr>
        <w:pStyle w:val="EspSubTitulo1Char"/>
        <w:tabs>
          <w:tab w:val="left" w:pos="1134"/>
        </w:tabs>
        <w:suppressAutoHyphens/>
        <w:spacing w:before="0" w:after="0"/>
        <w:rPr>
          <w:rFonts w:ascii="Calibri" w:hAnsi="Calibri"/>
          <w:bCs/>
          <w:szCs w:val="22"/>
        </w:rPr>
      </w:pPr>
      <w:r w:rsidRPr="005711D8">
        <w:rPr>
          <w:rFonts w:ascii="Calibri" w:hAnsi="Calibri"/>
          <w:bCs/>
          <w:szCs w:val="22"/>
        </w:rPr>
        <w:t xml:space="preserve">O prazo de vigência da Ata de Registro de Preços </w:t>
      </w:r>
      <w:r w:rsidR="00C225EB" w:rsidRPr="00352F71">
        <w:rPr>
          <w:rFonts w:ascii="Calibri" w:hAnsi="Calibri" w:cs="Calibri"/>
        </w:rPr>
        <w:t>será de 12 (doze) meses contadas da data de publicação d</w:t>
      </w:r>
      <w:r w:rsidR="00C225EB">
        <w:rPr>
          <w:rFonts w:ascii="Calibri" w:hAnsi="Calibri" w:cs="Calibri"/>
        </w:rPr>
        <w:t>o extrato</w:t>
      </w:r>
      <w:r w:rsidR="00C225EB" w:rsidRPr="00352F71">
        <w:rPr>
          <w:rFonts w:ascii="Calibri" w:hAnsi="Calibri" w:cs="Calibri"/>
        </w:rPr>
        <w:t xml:space="preserve"> no Diário Oficial do Estado de Santa Catarina (DOE/SC)</w:t>
      </w:r>
      <w:r w:rsidRPr="005711D8">
        <w:rPr>
          <w:rFonts w:ascii="Calibri" w:hAnsi="Calibri"/>
          <w:bCs/>
          <w:szCs w:val="22"/>
        </w:rPr>
        <w:t>, vedada a sua prorrogação.</w:t>
      </w:r>
    </w:p>
    <w:p w14:paraId="4C46A798" w14:textId="77777777" w:rsidR="00F04A4C" w:rsidRPr="005711D8" w:rsidRDefault="00F04A4C" w:rsidP="00F04A4C">
      <w:pPr>
        <w:tabs>
          <w:tab w:val="left" w:pos="1134"/>
        </w:tabs>
        <w:jc w:val="both"/>
        <w:rPr>
          <w:rFonts w:ascii="Calibri" w:hAnsi="Calibri"/>
          <w:b/>
          <w:sz w:val="22"/>
          <w:szCs w:val="22"/>
        </w:rPr>
      </w:pPr>
    </w:p>
    <w:p w14:paraId="4D98429E" w14:textId="77777777" w:rsidR="00F04A4C" w:rsidRPr="005711D8" w:rsidRDefault="00F04A4C" w:rsidP="00F04A4C">
      <w:pPr>
        <w:tabs>
          <w:tab w:val="left" w:pos="1134"/>
        </w:tabs>
        <w:jc w:val="both"/>
        <w:rPr>
          <w:rFonts w:ascii="Calibri" w:hAnsi="Calibri"/>
          <w:bCs/>
          <w:sz w:val="22"/>
          <w:szCs w:val="22"/>
        </w:rPr>
      </w:pPr>
      <w:r w:rsidRPr="005711D8">
        <w:rPr>
          <w:rFonts w:ascii="Calibri" w:hAnsi="Calibri"/>
          <w:b/>
          <w:sz w:val="22"/>
          <w:szCs w:val="22"/>
        </w:rPr>
        <w:t>CLÁUSULA TERCEIRA – Dos Contratos</w:t>
      </w:r>
    </w:p>
    <w:p w14:paraId="65407D6A" w14:textId="77777777" w:rsidR="00F04A4C" w:rsidRPr="005711D8" w:rsidRDefault="00F04A4C" w:rsidP="00F04A4C">
      <w:pPr>
        <w:pStyle w:val="EspSubTitulo1Char"/>
        <w:tabs>
          <w:tab w:val="left" w:pos="1134"/>
        </w:tabs>
        <w:suppressAutoHyphens/>
        <w:spacing w:before="0" w:after="0"/>
        <w:rPr>
          <w:rFonts w:ascii="Calibri" w:hAnsi="Calibri"/>
          <w:b/>
          <w:szCs w:val="22"/>
        </w:rPr>
      </w:pPr>
      <w:r w:rsidRPr="005711D8">
        <w:rPr>
          <w:rFonts w:ascii="Calibri" w:hAnsi="Calibri"/>
          <w:bCs/>
          <w:szCs w:val="22"/>
        </w:rPr>
        <w:t>Para consecução do fornecimento dos produtos registrados nesta Ata, serão emitidas autorizações de fornecimento/contratos entre as empresas julgadas vencedoras – Fornecedoras e a FUNDAÇÃO UNIVERSIDADE DO ESTADO DE SANTA CATARINA, Órgão Participante, d</w:t>
      </w:r>
      <w:r w:rsidR="00483AF3">
        <w:rPr>
          <w:rFonts w:ascii="Calibri" w:hAnsi="Calibri"/>
          <w:bCs/>
          <w:szCs w:val="22"/>
        </w:rPr>
        <w:t>este</w:t>
      </w:r>
      <w:r w:rsidRPr="005711D8">
        <w:rPr>
          <w:rFonts w:ascii="Calibri" w:hAnsi="Calibri"/>
          <w:bCs/>
          <w:szCs w:val="22"/>
        </w:rPr>
        <w:t xml:space="preserve"> pregão eletrônico.</w:t>
      </w:r>
    </w:p>
    <w:p w14:paraId="7618396D" w14:textId="77777777" w:rsidR="00F04A4C" w:rsidRPr="005711D8" w:rsidRDefault="00F04A4C" w:rsidP="00F04A4C">
      <w:pPr>
        <w:tabs>
          <w:tab w:val="left" w:pos="1134"/>
        </w:tabs>
        <w:jc w:val="both"/>
        <w:rPr>
          <w:rFonts w:ascii="Calibri" w:hAnsi="Calibri"/>
          <w:b/>
          <w:sz w:val="22"/>
          <w:szCs w:val="22"/>
        </w:rPr>
      </w:pPr>
    </w:p>
    <w:p w14:paraId="1A5FF659" w14:textId="77777777" w:rsidR="00F04A4C" w:rsidRPr="005711D8" w:rsidRDefault="00F04A4C" w:rsidP="00F04A4C">
      <w:pPr>
        <w:tabs>
          <w:tab w:val="left" w:pos="1134"/>
        </w:tabs>
        <w:jc w:val="both"/>
        <w:rPr>
          <w:rFonts w:ascii="Calibri" w:hAnsi="Calibri"/>
          <w:bCs/>
          <w:sz w:val="22"/>
          <w:szCs w:val="22"/>
          <w:lang w:val="pt-PT"/>
        </w:rPr>
      </w:pPr>
      <w:r w:rsidRPr="005711D8">
        <w:rPr>
          <w:rFonts w:ascii="Calibri" w:hAnsi="Calibri"/>
          <w:b/>
          <w:sz w:val="22"/>
          <w:szCs w:val="22"/>
        </w:rPr>
        <w:t>CLÁUSULA QUARTA</w:t>
      </w:r>
      <w:r w:rsidRPr="005711D8">
        <w:rPr>
          <w:rFonts w:ascii="Calibri" w:hAnsi="Calibri"/>
          <w:bCs/>
          <w:sz w:val="22"/>
          <w:szCs w:val="22"/>
        </w:rPr>
        <w:t xml:space="preserve"> </w:t>
      </w:r>
      <w:r w:rsidRPr="00AE67EB">
        <w:rPr>
          <w:rFonts w:ascii="Calibri" w:hAnsi="Calibri"/>
          <w:b/>
          <w:sz w:val="22"/>
          <w:szCs w:val="22"/>
        </w:rPr>
        <w:t xml:space="preserve">– </w:t>
      </w:r>
      <w:r w:rsidRPr="005711D8">
        <w:rPr>
          <w:rFonts w:ascii="Calibri" w:hAnsi="Calibri"/>
          <w:bCs/>
          <w:sz w:val="22"/>
          <w:szCs w:val="22"/>
        </w:rPr>
        <w:t>São partes integrantes da presente Ata, independentemente</w:t>
      </w:r>
      <w:r w:rsidR="00483AF3">
        <w:rPr>
          <w:rFonts w:ascii="Calibri" w:hAnsi="Calibri"/>
          <w:bCs/>
          <w:sz w:val="22"/>
          <w:szCs w:val="22"/>
        </w:rPr>
        <w:t xml:space="preserve"> de sua transcrição, o Edital deste</w:t>
      </w:r>
      <w:r w:rsidRPr="005711D8">
        <w:rPr>
          <w:rFonts w:ascii="Calibri" w:hAnsi="Calibri"/>
          <w:bCs/>
          <w:sz w:val="22"/>
          <w:szCs w:val="22"/>
        </w:rPr>
        <w:t xml:space="preserve"> pregão eletrônico, seus Anexos e a proposta eletrônica da Fornecedora.</w:t>
      </w:r>
    </w:p>
    <w:p w14:paraId="6E7A6F99" w14:textId="77777777" w:rsidR="00F04A4C" w:rsidRPr="005711D8" w:rsidRDefault="00F04A4C" w:rsidP="00F04A4C">
      <w:pPr>
        <w:tabs>
          <w:tab w:val="left" w:pos="1134"/>
          <w:tab w:val="left" w:pos="4253"/>
        </w:tabs>
        <w:jc w:val="both"/>
        <w:rPr>
          <w:rFonts w:ascii="Calibri" w:hAnsi="Calibri"/>
          <w:bCs/>
          <w:sz w:val="22"/>
          <w:szCs w:val="22"/>
        </w:rPr>
      </w:pPr>
    </w:p>
    <w:p w14:paraId="6A18346B" w14:textId="77777777" w:rsidR="00F04A4C" w:rsidRPr="005711D8" w:rsidRDefault="00F04A4C" w:rsidP="00F04A4C">
      <w:pPr>
        <w:tabs>
          <w:tab w:val="left" w:pos="1134"/>
          <w:tab w:val="left" w:pos="4253"/>
        </w:tabs>
        <w:jc w:val="both"/>
        <w:rPr>
          <w:rFonts w:ascii="Calibri" w:hAnsi="Calibri"/>
          <w:bCs/>
          <w:sz w:val="22"/>
          <w:szCs w:val="22"/>
        </w:rPr>
      </w:pPr>
      <w:r w:rsidRPr="005711D8">
        <w:rPr>
          <w:rFonts w:ascii="Calibri" w:hAnsi="Calibri"/>
          <w:b/>
          <w:sz w:val="22"/>
          <w:szCs w:val="22"/>
        </w:rPr>
        <w:t xml:space="preserve">CLÁUSULA </w:t>
      </w:r>
      <w:r w:rsidR="00AE67EB">
        <w:rPr>
          <w:rFonts w:ascii="Calibri" w:hAnsi="Calibri"/>
          <w:b/>
          <w:sz w:val="22"/>
          <w:szCs w:val="22"/>
        </w:rPr>
        <w:t>QUINTA</w:t>
      </w:r>
      <w:r w:rsidRPr="005711D8">
        <w:rPr>
          <w:rFonts w:ascii="Calibri" w:hAnsi="Calibri"/>
          <w:b/>
          <w:sz w:val="22"/>
          <w:szCs w:val="22"/>
        </w:rPr>
        <w:t xml:space="preserve"> – Do Foro</w:t>
      </w:r>
    </w:p>
    <w:p w14:paraId="3D9FE62E" w14:textId="77777777" w:rsidR="00F04A4C" w:rsidRPr="005711D8" w:rsidRDefault="00F04A4C" w:rsidP="00F04A4C">
      <w:pPr>
        <w:pStyle w:val="EspSubTitulo1Char"/>
        <w:tabs>
          <w:tab w:val="left" w:pos="1134"/>
        </w:tabs>
        <w:suppressAutoHyphens/>
        <w:spacing w:before="0" w:after="0"/>
        <w:rPr>
          <w:rFonts w:ascii="Calibri" w:hAnsi="Calibri"/>
          <w:bCs/>
          <w:szCs w:val="22"/>
        </w:rPr>
      </w:pPr>
      <w:r w:rsidRPr="005711D8">
        <w:rPr>
          <w:rFonts w:ascii="Calibri" w:hAnsi="Calibri"/>
          <w:bCs/>
          <w:szCs w:val="22"/>
        </w:rPr>
        <w:t>Fica eleito o Foro da Comarca da Capital do Estado de Santa Catarina, com a renúncia expressa de qualquer outro, por mais privilegiado que seja, para serem dirimidas questões originárias da execução desta Ata.</w:t>
      </w:r>
    </w:p>
    <w:p w14:paraId="3A4E4F79" w14:textId="77777777" w:rsidR="00F04A4C" w:rsidRPr="005711D8" w:rsidRDefault="00F04A4C" w:rsidP="00F04A4C">
      <w:pPr>
        <w:pStyle w:val="Contedodoquadro"/>
        <w:tabs>
          <w:tab w:val="clear" w:pos="1152"/>
          <w:tab w:val="left" w:pos="1134"/>
        </w:tabs>
        <w:rPr>
          <w:rFonts w:ascii="Calibri" w:hAnsi="Calibri"/>
          <w:bCs/>
          <w:sz w:val="22"/>
          <w:szCs w:val="22"/>
        </w:rPr>
      </w:pPr>
    </w:p>
    <w:p w14:paraId="694BA9D9" w14:textId="426BE436" w:rsidR="00D83709" w:rsidRDefault="003364EC" w:rsidP="00AE67EB">
      <w:pPr>
        <w:ind w:right="27"/>
        <w:jc w:val="right"/>
        <w:rPr>
          <w:rFonts w:ascii="Calibri" w:hAnsi="Calibri" w:cs="Calibri"/>
          <w:sz w:val="22"/>
        </w:rPr>
      </w:pPr>
      <w:sdt>
        <w:sdtPr>
          <w:rPr>
            <w:rFonts w:asciiTheme="minorHAnsi" w:hAnsiTheme="minorHAnsi" w:cstheme="minorHAnsi"/>
            <w:b/>
          </w:rPr>
          <w:alias w:val="Cidade"/>
          <w:tag w:val="Cidade"/>
          <w:id w:val="2017575928"/>
          <w:placeholder>
            <w:docPart w:val="604CEB6BCD6848C5B0CEB98C2A6B9E8F"/>
          </w:placeholder>
          <w15:color w:val="FF6600"/>
          <w:dropDownList>
            <w:listItem w:value="Escolher um item."/>
            <w:listItem w:displayText="Florianópolis/SC" w:value="Florianópolis/SC"/>
            <w:listItem w:displayText="Joinville/SC" w:value="Joinville/SC"/>
            <w:listItem w:displayText="Lages/SC" w:value="Lages/SC"/>
            <w:listItem w:displayText="Laguna/SC" w:value="Laguna/SC"/>
            <w:listItem w:displayText="Balneário Camboriú/SC" w:value="Balneário Camboriú/SC"/>
            <w:listItem w:displayText="Chapecó/SC" w:value="Chapecó/SC"/>
            <w:listItem w:displayText="São Bento do Sul/SC" w:value="São Bento do Sul/SC"/>
            <w:listItem w:displayText="Ibirama/SC" w:value="Ibirama/SC"/>
          </w:dropDownList>
        </w:sdtPr>
        <w:sdtEndPr/>
        <w:sdtContent>
          <w:r w:rsidR="0094177B">
            <w:rPr>
              <w:rFonts w:asciiTheme="minorHAnsi" w:hAnsiTheme="minorHAnsi" w:cstheme="minorHAnsi"/>
              <w:b/>
            </w:rPr>
            <w:t>Florianópolis/SC</w:t>
          </w:r>
        </w:sdtContent>
      </w:sdt>
      <w:r w:rsidR="00D83709" w:rsidRPr="005711D8">
        <w:rPr>
          <w:rFonts w:ascii="Calibri" w:hAnsi="Calibri" w:cs="Calibri"/>
          <w:sz w:val="22"/>
        </w:rPr>
        <w:t xml:space="preserve">, </w:t>
      </w:r>
    </w:p>
    <w:p w14:paraId="16BFE252" w14:textId="77777777" w:rsidR="00AE67EB" w:rsidRDefault="00AE67EB" w:rsidP="0034514C">
      <w:pPr>
        <w:ind w:right="27"/>
        <w:jc w:val="center"/>
        <w:rPr>
          <w:rFonts w:ascii="Calibri" w:hAnsi="Calibri" w:cs="Calibri"/>
          <w:i/>
          <w:iCs/>
          <w:sz w:val="22"/>
        </w:rPr>
      </w:pPr>
    </w:p>
    <w:p w14:paraId="5A5A1A43" w14:textId="77777777" w:rsidR="00AE67EB" w:rsidRDefault="00AE67EB" w:rsidP="0034514C">
      <w:pPr>
        <w:ind w:right="27"/>
        <w:jc w:val="center"/>
        <w:rPr>
          <w:rFonts w:ascii="Calibri" w:hAnsi="Calibri" w:cs="Calibri"/>
          <w:i/>
          <w:iCs/>
          <w:sz w:val="22"/>
        </w:rPr>
        <w:sectPr w:rsidR="00AE67EB" w:rsidSect="00095A81">
          <w:headerReference w:type="default" r:id="rId32"/>
          <w:footerReference w:type="default" r:id="rId33"/>
          <w:pgSz w:w="11907" w:h="16840" w:code="9"/>
          <w:pgMar w:top="851" w:right="708" w:bottom="794" w:left="1134" w:header="567" w:footer="567" w:gutter="0"/>
          <w:cols w:space="720"/>
        </w:sectPr>
      </w:pPr>
    </w:p>
    <w:p w14:paraId="4DAE5834" w14:textId="77777777" w:rsidR="00D42146" w:rsidRPr="0034514C" w:rsidRDefault="0034514C" w:rsidP="0034514C">
      <w:pPr>
        <w:ind w:right="27"/>
        <w:jc w:val="center"/>
        <w:rPr>
          <w:rFonts w:ascii="Calibri" w:hAnsi="Calibri" w:cs="Calibri"/>
          <w:i/>
          <w:iCs/>
          <w:sz w:val="22"/>
        </w:rPr>
      </w:pPr>
      <w:r w:rsidRPr="0034514C">
        <w:rPr>
          <w:rFonts w:ascii="Calibri" w:hAnsi="Calibri" w:cs="Calibri"/>
          <w:i/>
          <w:iCs/>
          <w:sz w:val="22"/>
        </w:rPr>
        <w:t>(</w:t>
      </w:r>
      <w:r>
        <w:rPr>
          <w:rFonts w:ascii="Calibri" w:hAnsi="Calibri" w:cs="Calibri"/>
          <w:i/>
          <w:iCs/>
          <w:sz w:val="22"/>
        </w:rPr>
        <w:t>A</w:t>
      </w:r>
      <w:r w:rsidRPr="0034514C">
        <w:rPr>
          <w:rFonts w:ascii="Calibri" w:hAnsi="Calibri" w:cs="Calibri"/>
          <w:i/>
          <w:iCs/>
          <w:sz w:val="22"/>
        </w:rPr>
        <w:t>ssinatura Digital)</w:t>
      </w:r>
    </w:p>
    <w:p w14:paraId="347A90E4" w14:textId="77777777" w:rsidR="00A94E47" w:rsidRPr="00AE67EB" w:rsidRDefault="00A94E47" w:rsidP="00A94E47">
      <w:pPr>
        <w:ind w:right="27"/>
        <w:jc w:val="center"/>
        <w:rPr>
          <w:rFonts w:ascii="Calibri" w:hAnsi="Calibri" w:cs="Calibri"/>
          <w:b/>
          <w:bCs/>
          <w:sz w:val="22"/>
          <w:szCs w:val="22"/>
        </w:rPr>
      </w:pPr>
      <w:r w:rsidRPr="00AE67EB">
        <w:rPr>
          <w:rFonts w:ascii="Calibri" w:hAnsi="Calibri" w:cs="Calibri"/>
          <w:b/>
          <w:bCs/>
          <w:sz w:val="22"/>
          <w:szCs w:val="22"/>
        </w:rPr>
        <w:t>Órgão Gerenciador</w:t>
      </w:r>
    </w:p>
    <w:p w14:paraId="5D15580A" w14:textId="77777777" w:rsidR="00F803EB" w:rsidRPr="005711D8" w:rsidRDefault="00AE67EB" w:rsidP="00A94E47">
      <w:pPr>
        <w:jc w:val="center"/>
        <w:rPr>
          <w:rFonts w:ascii="Calibri" w:hAnsi="Calibri" w:cs="Calibri"/>
          <w:sz w:val="22"/>
        </w:rPr>
      </w:pPr>
      <w:r w:rsidRPr="005711D8">
        <w:rPr>
          <w:rFonts w:ascii="Calibri" w:hAnsi="Calibri" w:cs="Calibri"/>
        </w:rPr>
        <w:t>Fundação Universidade do Estado de Santa Catarina</w:t>
      </w:r>
    </w:p>
    <w:p w14:paraId="16DF4FFA" w14:textId="77777777" w:rsidR="00F04A4C" w:rsidRPr="005711D8" w:rsidRDefault="00F04A4C" w:rsidP="00A94E47">
      <w:pPr>
        <w:jc w:val="center"/>
        <w:rPr>
          <w:rFonts w:ascii="Calibri" w:hAnsi="Calibri" w:cs="Calibri"/>
          <w:sz w:val="22"/>
        </w:rPr>
      </w:pPr>
    </w:p>
    <w:p w14:paraId="100BE338" w14:textId="77777777" w:rsidR="0034514C" w:rsidRPr="0034514C" w:rsidRDefault="0034514C" w:rsidP="0034514C">
      <w:pPr>
        <w:ind w:right="27"/>
        <w:jc w:val="center"/>
        <w:rPr>
          <w:rFonts w:ascii="Calibri" w:hAnsi="Calibri" w:cs="Calibri"/>
          <w:i/>
          <w:iCs/>
          <w:sz w:val="22"/>
        </w:rPr>
      </w:pPr>
      <w:r w:rsidRPr="0034514C">
        <w:rPr>
          <w:rFonts w:ascii="Calibri" w:hAnsi="Calibri" w:cs="Calibri"/>
          <w:i/>
          <w:iCs/>
          <w:sz w:val="22"/>
        </w:rPr>
        <w:t>(</w:t>
      </w:r>
      <w:r>
        <w:rPr>
          <w:rFonts w:ascii="Calibri" w:hAnsi="Calibri" w:cs="Calibri"/>
          <w:i/>
          <w:iCs/>
          <w:sz w:val="22"/>
        </w:rPr>
        <w:t>A</w:t>
      </w:r>
      <w:r w:rsidRPr="0034514C">
        <w:rPr>
          <w:rFonts w:ascii="Calibri" w:hAnsi="Calibri" w:cs="Calibri"/>
          <w:i/>
          <w:iCs/>
          <w:sz w:val="22"/>
        </w:rPr>
        <w:t>ssinatura Digital)</w:t>
      </w:r>
    </w:p>
    <w:p w14:paraId="33189411" w14:textId="77777777" w:rsidR="0034514C" w:rsidRPr="00AE67EB" w:rsidRDefault="0034514C" w:rsidP="0034514C">
      <w:pPr>
        <w:ind w:right="27"/>
        <w:jc w:val="center"/>
        <w:rPr>
          <w:rFonts w:ascii="Calibri" w:hAnsi="Calibri" w:cs="Calibri"/>
          <w:b/>
          <w:bCs/>
          <w:sz w:val="22"/>
          <w:szCs w:val="22"/>
        </w:rPr>
      </w:pPr>
      <w:r w:rsidRPr="00AE67EB">
        <w:rPr>
          <w:rFonts w:ascii="Calibri" w:hAnsi="Calibri" w:cs="Calibri"/>
          <w:b/>
          <w:bCs/>
          <w:sz w:val="22"/>
          <w:szCs w:val="22"/>
        </w:rPr>
        <w:t>Contratada 1</w:t>
      </w:r>
    </w:p>
    <w:p w14:paraId="50F516E8" w14:textId="77777777" w:rsidR="0034514C" w:rsidRPr="005711D8" w:rsidRDefault="0034514C" w:rsidP="0034514C">
      <w:pPr>
        <w:ind w:right="27"/>
        <w:jc w:val="center"/>
        <w:rPr>
          <w:rFonts w:ascii="Calibri" w:hAnsi="Calibri" w:cs="Calibri"/>
          <w:sz w:val="22"/>
          <w:szCs w:val="22"/>
        </w:rPr>
      </w:pPr>
    </w:p>
    <w:p w14:paraId="657CAE1A" w14:textId="77777777" w:rsidR="00AE67EB" w:rsidRDefault="00AE67EB" w:rsidP="0034514C">
      <w:pPr>
        <w:ind w:right="27"/>
        <w:jc w:val="center"/>
        <w:rPr>
          <w:rFonts w:ascii="Calibri" w:hAnsi="Calibri" w:cs="Calibri"/>
          <w:i/>
          <w:iCs/>
          <w:sz w:val="22"/>
        </w:rPr>
      </w:pPr>
    </w:p>
    <w:p w14:paraId="7B3003E4" w14:textId="77777777" w:rsidR="0034514C" w:rsidRPr="0034514C" w:rsidRDefault="0034514C" w:rsidP="0034514C">
      <w:pPr>
        <w:ind w:right="27"/>
        <w:jc w:val="center"/>
        <w:rPr>
          <w:rFonts w:ascii="Calibri" w:hAnsi="Calibri" w:cs="Calibri"/>
          <w:i/>
          <w:iCs/>
          <w:sz w:val="22"/>
        </w:rPr>
      </w:pPr>
      <w:r w:rsidRPr="0034514C">
        <w:rPr>
          <w:rFonts w:ascii="Calibri" w:hAnsi="Calibri" w:cs="Calibri"/>
          <w:i/>
          <w:iCs/>
          <w:sz w:val="22"/>
        </w:rPr>
        <w:t>(</w:t>
      </w:r>
      <w:r>
        <w:rPr>
          <w:rFonts w:ascii="Calibri" w:hAnsi="Calibri" w:cs="Calibri"/>
          <w:i/>
          <w:iCs/>
          <w:sz w:val="22"/>
        </w:rPr>
        <w:t>A</w:t>
      </w:r>
      <w:r w:rsidRPr="0034514C">
        <w:rPr>
          <w:rFonts w:ascii="Calibri" w:hAnsi="Calibri" w:cs="Calibri"/>
          <w:i/>
          <w:iCs/>
          <w:sz w:val="22"/>
        </w:rPr>
        <w:t>ssinatura Digital)</w:t>
      </w:r>
    </w:p>
    <w:p w14:paraId="7C1249F8" w14:textId="77777777" w:rsidR="0034514C" w:rsidRPr="00AE67EB" w:rsidRDefault="0034514C" w:rsidP="0034514C">
      <w:pPr>
        <w:ind w:right="27"/>
        <w:jc w:val="center"/>
        <w:rPr>
          <w:rFonts w:ascii="Calibri" w:hAnsi="Calibri" w:cs="Calibri"/>
          <w:b/>
          <w:bCs/>
          <w:sz w:val="22"/>
          <w:szCs w:val="22"/>
        </w:rPr>
      </w:pPr>
      <w:r w:rsidRPr="00AE67EB">
        <w:rPr>
          <w:rFonts w:ascii="Calibri" w:hAnsi="Calibri" w:cs="Calibri"/>
          <w:b/>
          <w:bCs/>
          <w:sz w:val="22"/>
          <w:szCs w:val="22"/>
        </w:rPr>
        <w:t xml:space="preserve">Contratada 2 </w:t>
      </w:r>
    </w:p>
    <w:p w14:paraId="64ACB0F1" w14:textId="77777777" w:rsidR="00AE67EB" w:rsidRDefault="00AE67EB" w:rsidP="00642651">
      <w:pPr>
        <w:rPr>
          <w:rFonts w:ascii="Calibri" w:hAnsi="Calibri" w:cs="Calibri"/>
          <w:sz w:val="22"/>
        </w:rPr>
        <w:sectPr w:rsidR="00AE67EB" w:rsidSect="00AE67EB">
          <w:type w:val="continuous"/>
          <w:pgSz w:w="11907" w:h="16840" w:code="9"/>
          <w:pgMar w:top="851" w:right="708" w:bottom="794" w:left="1134" w:header="567" w:footer="567" w:gutter="0"/>
          <w:cols w:num="3" w:space="720"/>
        </w:sectPr>
      </w:pPr>
    </w:p>
    <w:p w14:paraId="500D0583" w14:textId="77777777" w:rsidR="00F04A4C" w:rsidRPr="005711D8" w:rsidRDefault="00F04A4C" w:rsidP="00642651">
      <w:pPr>
        <w:rPr>
          <w:rFonts w:ascii="Calibri" w:hAnsi="Calibri" w:cs="Calibri"/>
          <w:sz w:val="22"/>
        </w:rPr>
      </w:pPr>
    </w:p>
    <w:p w14:paraId="1E994503" w14:textId="77777777" w:rsidR="00F81BF6" w:rsidRPr="0094177B" w:rsidRDefault="00F81BF6" w:rsidP="00D24E5C">
      <w:pPr>
        <w:pageBreakBefore/>
        <w:jc w:val="center"/>
        <w:rPr>
          <w:rFonts w:ascii="Calibri" w:hAnsi="Calibri" w:cs="Calibri"/>
          <w:b/>
        </w:rPr>
      </w:pPr>
      <w:r w:rsidRPr="00596825">
        <w:rPr>
          <w:rFonts w:ascii="Calibri" w:hAnsi="Calibri" w:cs="Calibri"/>
          <w:b/>
        </w:rPr>
        <w:lastRenderedPageBreak/>
        <w:t xml:space="preserve">ANEXO </w:t>
      </w:r>
      <w:r w:rsidR="00AE67EB" w:rsidRPr="0094177B">
        <w:rPr>
          <w:rFonts w:ascii="Calibri" w:hAnsi="Calibri" w:cs="Calibri"/>
          <w:b/>
        </w:rPr>
        <w:t>I</w:t>
      </w:r>
      <w:r w:rsidRPr="0094177B">
        <w:rPr>
          <w:rFonts w:ascii="Calibri" w:hAnsi="Calibri" w:cs="Calibri"/>
          <w:b/>
        </w:rPr>
        <w:t>V</w:t>
      </w:r>
    </w:p>
    <w:p w14:paraId="78F9566F" w14:textId="233FCC5E" w:rsidR="00F81BF6" w:rsidRPr="002E7CB6" w:rsidRDefault="00F81BF6" w:rsidP="00F81BF6">
      <w:pPr>
        <w:pStyle w:val="Ttulo"/>
        <w:rPr>
          <w:rFonts w:ascii="Calibri" w:hAnsi="Calibri"/>
          <w:sz w:val="24"/>
          <w14:shadow w14:blurRad="0" w14:dist="0" w14:dir="0" w14:sx="0" w14:sy="0" w14:kx="0" w14:ky="0" w14:algn="none">
            <w14:srgbClr w14:val="000000"/>
          </w14:shadow>
        </w:rPr>
      </w:pPr>
      <w:r w:rsidRPr="0094177B">
        <w:rPr>
          <w:rFonts w:ascii="Calibri" w:hAnsi="Calibri"/>
          <w:sz w:val="24"/>
          <w14:shadow w14:blurRad="0" w14:dist="0" w14:dir="0" w14:sx="0" w14:sy="0" w14:kx="0" w14:ky="0" w14:algn="none">
            <w14:srgbClr w14:val="000000"/>
          </w14:shadow>
        </w:rPr>
        <w:t xml:space="preserve">PREGÃO ELETRÔNICO nº </w:t>
      </w:r>
      <w:r w:rsidR="0094177B" w:rsidRPr="0094177B">
        <w:rPr>
          <w:rFonts w:ascii="Calibri" w:hAnsi="Calibri"/>
          <w:sz w:val="24"/>
          <w14:shadow w14:blurRad="0" w14:dist="0" w14:dir="0" w14:sx="0" w14:sy="0" w14:kx="0" w14:ky="0" w14:algn="none">
            <w14:srgbClr w14:val="000000"/>
          </w14:shadow>
        </w:rPr>
        <w:t>1142</w:t>
      </w:r>
      <w:r w:rsidR="00F2392A" w:rsidRPr="0094177B">
        <w:rPr>
          <w:rFonts w:ascii="Calibri" w:hAnsi="Calibri"/>
          <w:sz w:val="24"/>
          <w14:shadow w14:blurRad="0" w14:dist="0" w14:dir="0" w14:sx="0" w14:sy="0" w14:kx="0" w14:ky="0" w14:algn="none">
            <w14:srgbClr w14:val="000000"/>
          </w14:shadow>
        </w:rPr>
        <w:t>/20</w:t>
      </w:r>
      <w:r w:rsidR="00095A81" w:rsidRPr="0094177B">
        <w:rPr>
          <w:rFonts w:ascii="Calibri" w:hAnsi="Calibri"/>
          <w:sz w:val="24"/>
          <w14:shadow w14:blurRad="0" w14:dist="0" w14:dir="0" w14:sx="0" w14:sy="0" w14:kx="0" w14:ky="0" w14:algn="none">
            <w14:srgbClr w14:val="000000"/>
          </w14:shadow>
        </w:rPr>
        <w:t>2</w:t>
      </w:r>
      <w:r w:rsidR="0094177B" w:rsidRPr="0094177B">
        <w:rPr>
          <w:rFonts w:ascii="Calibri" w:hAnsi="Calibri"/>
          <w:sz w:val="24"/>
          <w14:shadow w14:blurRad="0" w14:dist="0" w14:dir="0" w14:sx="0" w14:sy="0" w14:kx="0" w14:ky="0" w14:algn="none">
            <w14:srgbClr w14:val="000000"/>
          </w14:shadow>
        </w:rPr>
        <w:t>1</w:t>
      </w:r>
    </w:p>
    <w:p w14:paraId="1075D212" w14:textId="77777777" w:rsidR="00F81BF6" w:rsidRDefault="00F81BF6" w:rsidP="00C1105C">
      <w:pPr>
        <w:pStyle w:val="Recuodecorpodetexto2"/>
        <w:spacing w:after="0" w:line="240" w:lineRule="auto"/>
        <w:ind w:left="3827"/>
        <w:jc w:val="both"/>
        <w:rPr>
          <w:rFonts w:ascii="Calibri" w:hAnsi="Calibri"/>
          <w:b/>
        </w:rPr>
      </w:pPr>
      <w:r w:rsidRPr="00596825">
        <w:rPr>
          <w:rFonts w:ascii="Calibri" w:hAnsi="Calibri"/>
          <w:b/>
        </w:rPr>
        <w:t>MINUTA DE CONTRATO</w:t>
      </w:r>
    </w:p>
    <w:p w14:paraId="1308A5D4" w14:textId="77777777" w:rsidR="00C1105C" w:rsidRPr="00596825" w:rsidRDefault="00C1105C" w:rsidP="00C1105C">
      <w:pPr>
        <w:pStyle w:val="Recuodecorpodetexto2"/>
        <w:spacing w:after="0" w:line="240" w:lineRule="auto"/>
        <w:ind w:left="3827"/>
        <w:jc w:val="both"/>
        <w:rPr>
          <w:rFonts w:ascii="Calibri" w:hAnsi="Calibri"/>
          <w:b/>
        </w:rPr>
      </w:pPr>
    </w:p>
    <w:p w14:paraId="4DCE6CB6" w14:textId="12EEC012" w:rsidR="00F81BF6" w:rsidRPr="009B21AF" w:rsidRDefault="0094177B" w:rsidP="00F81BF6">
      <w:pPr>
        <w:pStyle w:val="Recuodecorpodetexto2"/>
        <w:spacing w:line="240" w:lineRule="auto"/>
        <w:ind w:left="3827"/>
        <w:jc w:val="both"/>
        <w:rPr>
          <w:rFonts w:ascii="Calibri" w:hAnsi="Calibri"/>
          <w:bCs/>
          <w:sz w:val="22"/>
          <w:szCs w:val="22"/>
        </w:rPr>
      </w:pPr>
      <w:r w:rsidRPr="0094177B">
        <w:rPr>
          <w:rFonts w:ascii="Calibri" w:hAnsi="Calibri" w:cs="Calibri"/>
          <w:b/>
          <w:sz w:val="22"/>
          <w:szCs w:val="22"/>
        </w:rPr>
        <w:t xml:space="preserve">AQUISIÇÃO DE MEDALHAS E TROFÉUS PARA OS EVENTOS ESPORTIVOS, CONCURSOS CULTURAIS, HOMENAGENS E DEMAIS PREMIAÇÕES DA UNIVERSIDADE DO ESTADO DE SANTA CATARINA </w:t>
      </w:r>
      <w:r w:rsidR="00F81BF6" w:rsidRPr="009B21AF">
        <w:rPr>
          <w:rFonts w:ascii="Calibri" w:hAnsi="Calibri"/>
          <w:bCs/>
          <w:sz w:val="22"/>
          <w:szCs w:val="22"/>
        </w:rPr>
        <w:t xml:space="preserve">QUE ENTRE SI CELEBRAM A FUNDAÇÃO UNIVERSIDADE DO ESTADO DE SANTA CATARINA – UDESC E A EMPRESA ............... </w:t>
      </w:r>
    </w:p>
    <w:p w14:paraId="032D72E3" w14:textId="77777777" w:rsidR="00F81BF6" w:rsidRPr="00D24E5C" w:rsidRDefault="00F81BF6" w:rsidP="00F81BF6">
      <w:pPr>
        <w:jc w:val="both"/>
        <w:rPr>
          <w:rFonts w:ascii="Calibri" w:hAnsi="Calibri"/>
          <w:bCs/>
          <w:sz w:val="22"/>
          <w:szCs w:val="22"/>
        </w:rPr>
      </w:pPr>
    </w:p>
    <w:p w14:paraId="019D301B" w14:textId="77777777" w:rsidR="00F81BF6" w:rsidRPr="009B21AF" w:rsidRDefault="002E7CB6" w:rsidP="00F81BF6">
      <w:pPr>
        <w:jc w:val="both"/>
        <w:rPr>
          <w:rFonts w:ascii="Calibri" w:hAnsi="Calibri" w:cs="Calibri"/>
          <w:bCs/>
          <w:sz w:val="22"/>
          <w:szCs w:val="22"/>
        </w:rPr>
      </w:pPr>
      <w:r>
        <w:rPr>
          <w:rFonts w:ascii="Calibri" w:hAnsi="Calibri" w:cs="Calibri"/>
          <w:bCs/>
          <w:sz w:val="22"/>
          <w:szCs w:val="22"/>
        </w:rPr>
        <w:t>A</w:t>
      </w:r>
      <w:r w:rsidR="00F81BF6" w:rsidRPr="009B21AF">
        <w:rPr>
          <w:rFonts w:ascii="Calibri" w:hAnsi="Calibri" w:cs="Calibri"/>
          <w:bCs/>
          <w:sz w:val="22"/>
          <w:szCs w:val="22"/>
        </w:rPr>
        <w:t xml:space="preserve"> FUNDAÇÃO UNIVERSIDADE DO ESTADO DE SANTA CATARINA - UDESC, com sede na Av. Madre Benvenuta, 2007, Itacorubi, Florianópolis,/SC – CEP 88035-901, inscrito no CNPJ sob o nº </w:t>
      </w:r>
      <w:r w:rsidR="00F81BF6" w:rsidRPr="009B21AF">
        <w:rPr>
          <w:rFonts w:ascii="Calibri" w:hAnsi="Calibri" w:cs="Calibri"/>
          <w:sz w:val="22"/>
          <w:szCs w:val="22"/>
        </w:rPr>
        <w:t>83.891.283/0001-36</w:t>
      </w:r>
      <w:r w:rsidR="00F81BF6" w:rsidRPr="009B21AF">
        <w:rPr>
          <w:rFonts w:ascii="Calibri" w:hAnsi="Calibri" w:cs="Calibri"/>
          <w:bCs/>
          <w:sz w:val="22"/>
          <w:szCs w:val="22"/>
        </w:rPr>
        <w:t xml:space="preserve">, inscrição estadual isenta, doravante denominada CONTRATANTE, neste ato representado pelo seu titular, </w:t>
      </w:r>
      <w:r w:rsidR="00F81BF6" w:rsidRPr="009B21AF">
        <w:rPr>
          <w:rFonts w:ascii="Calibri" w:hAnsi="Calibri" w:cs="Calibri"/>
          <w:sz w:val="22"/>
          <w:szCs w:val="22"/>
        </w:rPr>
        <w:t xml:space="preserve">Reitor </w:t>
      </w:r>
      <w:proofErr w:type="spellStart"/>
      <w:r w:rsidR="00A94E47">
        <w:rPr>
          <w:rFonts w:ascii="Calibri" w:hAnsi="Calibri" w:cs="Calibri"/>
          <w:sz w:val="22"/>
          <w:szCs w:val="22"/>
        </w:rPr>
        <w:t>Dilmar</w:t>
      </w:r>
      <w:proofErr w:type="spellEnd"/>
      <w:r w:rsidR="00A94E47">
        <w:rPr>
          <w:rFonts w:ascii="Calibri" w:hAnsi="Calibri" w:cs="Calibri"/>
          <w:sz w:val="22"/>
          <w:szCs w:val="22"/>
        </w:rPr>
        <w:t xml:space="preserve"> </w:t>
      </w:r>
      <w:proofErr w:type="spellStart"/>
      <w:r w:rsidR="00A94E47">
        <w:rPr>
          <w:rFonts w:ascii="Calibri" w:hAnsi="Calibri" w:cs="Calibri"/>
          <w:sz w:val="22"/>
          <w:szCs w:val="22"/>
        </w:rPr>
        <w:t>Baretta</w:t>
      </w:r>
      <w:proofErr w:type="spellEnd"/>
      <w:r w:rsidR="00F81BF6" w:rsidRPr="009B21AF">
        <w:rPr>
          <w:rFonts w:ascii="Calibri" w:hAnsi="Calibri" w:cs="Calibri"/>
          <w:sz w:val="22"/>
          <w:szCs w:val="22"/>
        </w:rPr>
        <w:t>, CI n</w:t>
      </w:r>
      <w:r w:rsidR="00CF2CB7">
        <w:rPr>
          <w:rFonts w:ascii="Calibri" w:hAnsi="Calibri" w:cs="Calibri"/>
          <w:sz w:val="22"/>
          <w:szCs w:val="22"/>
        </w:rPr>
        <w:t>º</w:t>
      </w:r>
      <w:r w:rsidR="00F81BF6" w:rsidRPr="009B21AF">
        <w:rPr>
          <w:rFonts w:ascii="Calibri" w:hAnsi="Calibri" w:cs="Calibri"/>
          <w:sz w:val="22"/>
          <w:szCs w:val="22"/>
        </w:rPr>
        <w:t xml:space="preserve"> </w:t>
      </w:r>
      <w:proofErr w:type="spellStart"/>
      <w:r w:rsidR="00AE110C">
        <w:rPr>
          <w:rFonts w:ascii="Calibri" w:hAnsi="Calibri" w:cs="Calibri"/>
          <w:sz w:val="22"/>
          <w:szCs w:val="22"/>
        </w:rPr>
        <w:t>xxxxx</w:t>
      </w:r>
      <w:proofErr w:type="spellEnd"/>
      <w:r w:rsidR="00CF2CB7" w:rsidRPr="005711D8">
        <w:rPr>
          <w:rFonts w:ascii="Calibri" w:hAnsi="Calibri" w:cs="Calibri"/>
          <w:sz w:val="22"/>
          <w:szCs w:val="22"/>
        </w:rPr>
        <w:t>/</w:t>
      </w:r>
      <w:r w:rsidR="004D2E80">
        <w:rPr>
          <w:rFonts w:ascii="Calibri" w:hAnsi="Calibri" w:cs="Calibri"/>
          <w:sz w:val="22"/>
          <w:szCs w:val="22"/>
        </w:rPr>
        <w:t>SSPSC</w:t>
      </w:r>
      <w:r w:rsidR="00CF2CB7" w:rsidRPr="005711D8">
        <w:rPr>
          <w:rFonts w:ascii="Calibri" w:hAnsi="Calibri" w:cs="Calibri"/>
          <w:sz w:val="22"/>
          <w:szCs w:val="22"/>
        </w:rPr>
        <w:t xml:space="preserve">, CPF </w:t>
      </w:r>
      <w:proofErr w:type="spellStart"/>
      <w:r w:rsidR="00AE110C">
        <w:rPr>
          <w:rFonts w:ascii="Calibri" w:hAnsi="Calibri" w:cs="Calibri"/>
          <w:sz w:val="22"/>
          <w:szCs w:val="22"/>
        </w:rPr>
        <w:t>xxxxxx</w:t>
      </w:r>
      <w:proofErr w:type="spellEnd"/>
      <w:r w:rsidR="00F81BF6" w:rsidRPr="009B21AF">
        <w:rPr>
          <w:rFonts w:ascii="Calibri" w:hAnsi="Calibri" w:cs="Calibri"/>
          <w:bCs/>
          <w:sz w:val="22"/>
          <w:szCs w:val="22"/>
        </w:rPr>
        <w:t xml:space="preserve">, e de outro lado a empresa .........................., estabelecida na ..................................., inscrita no CNPJ sob o nº ............................, doravante denominada CONTRATADA, firmam o presente instrumento de Contrato, </w:t>
      </w:r>
      <w:r w:rsidR="00F81BF6" w:rsidRPr="009B21AF">
        <w:rPr>
          <w:rFonts w:ascii="Calibri" w:hAnsi="Calibri" w:cs="Calibri"/>
          <w:sz w:val="22"/>
          <w:szCs w:val="22"/>
        </w:rPr>
        <w:t>regido pela Lei Federal  nº 8.666, de 21 de junho de 1993, Lei Federal nº 10.520, de 17 de julho de 2002, Decreto Estadual nº 2.617, de 16 de setembro de 2009, alterações posteriores, demais normas legais federais e estaduais vigentes</w:t>
      </w:r>
      <w:r w:rsidR="00F81BF6" w:rsidRPr="009B21AF">
        <w:rPr>
          <w:rFonts w:ascii="Calibri" w:hAnsi="Calibri" w:cs="Calibri"/>
          <w:bCs/>
          <w:sz w:val="22"/>
          <w:szCs w:val="22"/>
        </w:rPr>
        <w:t xml:space="preserve"> e pelas seguintes cláusulas e condições:</w:t>
      </w:r>
    </w:p>
    <w:p w14:paraId="064B33C9" w14:textId="77777777" w:rsidR="00F81BF6" w:rsidRPr="009B21AF" w:rsidRDefault="00F81BF6" w:rsidP="00F81BF6">
      <w:pPr>
        <w:jc w:val="both"/>
        <w:rPr>
          <w:rFonts w:ascii="Calibri" w:hAnsi="Calibri" w:cs="Calibri"/>
          <w:bCs/>
          <w:sz w:val="22"/>
          <w:szCs w:val="22"/>
        </w:rPr>
      </w:pPr>
    </w:p>
    <w:p w14:paraId="0E0E646F" w14:textId="77777777" w:rsidR="00F81BF6" w:rsidRPr="009B21AF" w:rsidRDefault="00F81BF6" w:rsidP="00F81BF6">
      <w:pPr>
        <w:pStyle w:val="timesnewroman"/>
        <w:suppressAutoHyphens/>
        <w:spacing w:line="240" w:lineRule="auto"/>
        <w:rPr>
          <w:rFonts w:ascii="Calibri" w:hAnsi="Calibri" w:cs="Calibri"/>
          <w:bCs w:val="0"/>
          <w:lang w:eastAsia="zh-CN"/>
        </w:rPr>
      </w:pPr>
      <w:r w:rsidRPr="009B21AF">
        <w:rPr>
          <w:rFonts w:ascii="Calibri" w:hAnsi="Calibri" w:cs="Calibri"/>
          <w:bCs w:val="0"/>
          <w:lang w:eastAsia="zh-CN"/>
        </w:rPr>
        <w:t>CLÁUSULA PRIMEIRA – Do Objeto e sua Execução</w:t>
      </w:r>
    </w:p>
    <w:p w14:paraId="592FA270" w14:textId="16696A21" w:rsidR="00F81BF6" w:rsidRPr="009B21AF" w:rsidRDefault="00F81BF6" w:rsidP="00F81BF6">
      <w:pPr>
        <w:pStyle w:val="Corpodetexto23"/>
        <w:rPr>
          <w:rFonts w:ascii="Calibri" w:hAnsi="Calibri" w:cs="Calibri"/>
          <w:color w:val="auto"/>
          <w:sz w:val="22"/>
          <w:szCs w:val="22"/>
        </w:rPr>
      </w:pPr>
      <w:r w:rsidRPr="009B21AF">
        <w:rPr>
          <w:rFonts w:ascii="Calibri" w:hAnsi="Calibri" w:cs="Calibri"/>
          <w:color w:val="auto"/>
          <w:sz w:val="22"/>
          <w:szCs w:val="22"/>
        </w:rPr>
        <w:t xml:space="preserve">Constitui objeto do presente a </w:t>
      </w:r>
      <w:r w:rsidR="0094177B" w:rsidRPr="0094177B">
        <w:rPr>
          <w:rFonts w:ascii="Calibri" w:hAnsi="Calibri" w:cs="Calibri"/>
          <w:b/>
          <w:color w:val="auto"/>
        </w:rPr>
        <w:t>AQUISIÇÃO DE MEDALHAS E TROFÉUS PARA OS EVENTOS ESPORTIVOS, CONCURSOS CULTURAIS, HOMENAGENS E DEMAIS PREMIAÇÕES DA UNIVERSIDADE DO ESTADO DE SANTA CATARINA</w:t>
      </w:r>
      <w:r w:rsidRPr="009B21AF">
        <w:rPr>
          <w:rFonts w:ascii="Calibri" w:hAnsi="Calibri" w:cs="Calibri"/>
          <w:color w:val="auto"/>
          <w:sz w:val="22"/>
          <w:szCs w:val="22"/>
        </w:rPr>
        <w:t xml:space="preserve">, de acordo com as especificações e condições para execução do objeto, descritos no </w:t>
      </w:r>
      <w:r w:rsidRPr="009B21AF">
        <w:rPr>
          <w:rFonts w:ascii="Calibri" w:hAnsi="Calibri" w:cs="Calibri"/>
          <w:b/>
          <w:bCs/>
          <w:color w:val="auto"/>
          <w:sz w:val="22"/>
          <w:szCs w:val="22"/>
        </w:rPr>
        <w:t>Anexo I</w:t>
      </w:r>
      <w:r w:rsidR="00C50B66">
        <w:rPr>
          <w:rFonts w:ascii="Calibri" w:hAnsi="Calibri" w:cs="Calibri"/>
          <w:b/>
          <w:bCs/>
          <w:color w:val="auto"/>
          <w:sz w:val="22"/>
          <w:szCs w:val="22"/>
        </w:rPr>
        <w:t xml:space="preserve"> e II</w:t>
      </w:r>
      <w:r w:rsidRPr="009B21AF">
        <w:rPr>
          <w:rFonts w:ascii="Calibri" w:hAnsi="Calibri" w:cs="Calibri"/>
          <w:color w:val="auto"/>
          <w:sz w:val="22"/>
          <w:szCs w:val="22"/>
        </w:rPr>
        <w:t xml:space="preserve"> do Edital d</w:t>
      </w:r>
      <w:r w:rsidR="00C50B66">
        <w:rPr>
          <w:rFonts w:ascii="Calibri" w:hAnsi="Calibri" w:cs="Calibri"/>
          <w:color w:val="auto"/>
          <w:sz w:val="22"/>
          <w:szCs w:val="22"/>
        </w:rPr>
        <w:t>o</w:t>
      </w:r>
      <w:r w:rsidRPr="009B21AF">
        <w:rPr>
          <w:rFonts w:ascii="Calibri" w:hAnsi="Calibri" w:cs="Calibri"/>
          <w:color w:val="auto"/>
          <w:sz w:val="22"/>
          <w:szCs w:val="22"/>
        </w:rPr>
        <w:t xml:space="preserve"> Pregão Eletrônico.</w:t>
      </w:r>
    </w:p>
    <w:p w14:paraId="137783DB" w14:textId="77777777" w:rsidR="00F81BF6" w:rsidRPr="009B21AF" w:rsidRDefault="00F81BF6" w:rsidP="00F81BF6">
      <w:pPr>
        <w:jc w:val="both"/>
        <w:rPr>
          <w:rFonts w:ascii="Calibri" w:hAnsi="Calibri" w:cs="Calibri"/>
          <w:sz w:val="22"/>
          <w:szCs w:val="22"/>
        </w:rPr>
      </w:pPr>
      <w:r w:rsidRPr="009B21AF">
        <w:rPr>
          <w:rFonts w:ascii="Calibri" w:hAnsi="Calibri" w:cs="Calibri"/>
          <w:b/>
          <w:bCs/>
          <w:sz w:val="22"/>
          <w:szCs w:val="22"/>
        </w:rPr>
        <w:t xml:space="preserve">PARÁGRAFO ÚNICO – </w:t>
      </w:r>
      <w:r w:rsidRPr="009B21AF">
        <w:rPr>
          <w:rFonts w:ascii="Calibri" w:hAnsi="Calibri" w:cs="Calibri"/>
          <w:sz w:val="22"/>
          <w:szCs w:val="22"/>
        </w:rPr>
        <w:t>São partes integrantes do Contrato, como se transcritos estivessem, o edital de licitação e seus anexos, os documentos, proposta e informações apresentadas pela Contratada que deram suporte ao julgamento do referido pregão.</w:t>
      </w:r>
    </w:p>
    <w:p w14:paraId="6B0A1417" w14:textId="77777777" w:rsidR="00F81BF6" w:rsidRPr="009B21AF" w:rsidRDefault="00F81BF6" w:rsidP="00F81BF6">
      <w:pPr>
        <w:pStyle w:val="Esp-TextoChar"/>
        <w:spacing w:before="0" w:after="0"/>
        <w:rPr>
          <w:rFonts w:ascii="Calibri" w:hAnsi="Calibri" w:cs="Calibri"/>
          <w:b/>
          <w:bCs/>
          <w:sz w:val="22"/>
          <w:szCs w:val="22"/>
        </w:rPr>
      </w:pPr>
    </w:p>
    <w:p w14:paraId="7CB1A4A6" w14:textId="77777777" w:rsidR="00F81BF6" w:rsidRPr="009B21AF" w:rsidRDefault="00F81BF6" w:rsidP="00F81BF6">
      <w:pPr>
        <w:jc w:val="both"/>
        <w:rPr>
          <w:rFonts w:ascii="Calibri" w:hAnsi="Calibri" w:cs="Calibri"/>
          <w:b/>
          <w:bCs/>
          <w:sz w:val="22"/>
          <w:szCs w:val="22"/>
        </w:rPr>
      </w:pPr>
      <w:r w:rsidRPr="009B21AF">
        <w:rPr>
          <w:rFonts w:ascii="Calibri" w:hAnsi="Calibri" w:cs="Calibri"/>
          <w:b/>
          <w:bCs/>
          <w:sz w:val="22"/>
          <w:szCs w:val="22"/>
        </w:rPr>
        <w:t>CLÁUSULA SEGUNDA</w:t>
      </w:r>
      <w:r w:rsidRPr="009B21AF">
        <w:rPr>
          <w:rFonts w:ascii="Calibri" w:hAnsi="Calibri" w:cs="Calibri"/>
          <w:sz w:val="22"/>
          <w:szCs w:val="22"/>
        </w:rPr>
        <w:t xml:space="preserve"> – </w:t>
      </w:r>
      <w:r w:rsidR="008A10C4" w:rsidRPr="008A10C4">
        <w:rPr>
          <w:rFonts w:ascii="Calibri" w:hAnsi="Calibri" w:cs="Calibri"/>
          <w:b/>
          <w:bCs/>
          <w:sz w:val="22"/>
          <w:szCs w:val="22"/>
        </w:rPr>
        <w:t>Dos itens</w:t>
      </w:r>
      <w:r w:rsidR="008A10C4">
        <w:rPr>
          <w:rFonts w:ascii="Calibri" w:hAnsi="Calibri" w:cs="Calibri"/>
          <w:sz w:val="22"/>
          <w:szCs w:val="22"/>
        </w:rPr>
        <w:t xml:space="preserve">, </w:t>
      </w:r>
      <w:r w:rsidRPr="009B21AF">
        <w:rPr>
          <w:rFonts w:ascii="Calibri" w:hAnsi="Calibri" w:cs="Calibri"/>
          <w:b/>
          <w:bCs/>
          <w:sz w:val="22"/>
          <w:szCs w:val="22"/>
        </w:rPr>
        <w:t>Do Preço</w:t>
      </w:r>
      <w:r w:rsidR="008A10C4">
        <w:rPr>
          <w:rFonts w:ascii="Calibri" w:hAnsi="Calibri" w:cs="Calibri"/>
          <w:b/>
          <w:bCs/>
          <w:sz w:val="22"/>
          <w:szCs w:val="22"/>
        </w:rPr>
        <w:t xml:space="preserve"> </w:t>
      </w:r>
      <w:r w:rsidRPr="009B21AF">
        <w:rPr>
          <w:rFonts w:ascii="Calibri" w:hAnsi="Calibri" w:cs="Calibri"/>
          <w:b/>
          <w:bCs/>
          <w:sz w:val="22"/>
          <w:szCs w:val="22"/>
        </w:rPr>
        <w:t>e do Reajuste.</w:t>
      </w:r>
    </w:p>
    <w:p w14:paraId="46065C88" w14:textId="77777777" w:rsidR="00F81BF6" w:rsidRPr="009B21AF" w:rsidRDefault="00F81BF6" w:rsidP="00F81BF6">
      <w:pPr>
        <w:jc w:val="both"/>
        <w:rPr>
          <w:rFonts w:ascii="Calibri" w:hAnsi="Calibri" w:cs="Calibri"/>
          <w:b/>
          <w:bCs/>
          <w:sz w:val="22"/>
          <w:szCs w:val="22"/>
          <w:shd w:val="clear" w:color="auto" w:fill="FFFFFF"/>
        </w:rPr>
      </w:pPr>
      <w:r w:rsidRPr="009B21AF">
        <w:rPr>
          <w:rFonts w:ascii="Calibri" w:hAnsi="Calibri" w:cs="Calibri"/>
          <w:b/>
          <w:bCs/>
          <w:sz w:val="22"/>
          <w:szCs w:val="22"/>
          <w:shd w:val="clear" w:color="auto" w:fill="FFFFFF"/>
        </w:rPr>
        <w:t>§ 1º Do Preço</w:t>
      </w:r>
    </w:p>
    <w:p w14:paraId="7D189A5B" w14:textId="77777777" w:rsidR="00F81BF6" w:rsidRPr="009B21AF" w:rsidRDefault="00F81BF6" w:rsidP="00F81BF6">
      <w:pPr>
        <w:pStyle w:val="WW-Corpodetexto2"/>
        <w:autoSpaceDE/>
        <w:rPr>
          <w:rFonts w:ascii="Calibri" w:hAnsi="Calibri" w:cs="Calibri"/>
          <w:sz w:val="22"/>
          <w:szCs w:val="22"/>
        </w:rPr>
      </w:pPr>
      <w:r w:rsidRPr="009B21AF">
        <w:rPr>
          <w:rFonts w:ascii="Calibri" w:hAnsi="Calibri" w:cs="Calibri"/>
          <w:b/>
          <w:color w:val="000000"/>
          <w:sz w:val="22"/>
          <w:szCs w:val="22"/>
        </w:rPr>
        <w:t>I -</w:t>
      </w:r>
      <w:r w:rsidRPr="009B21AF">
        <w:rPr>
          <w:rFonts w:ascii="Calibri" w:hAnsi="Calibri" w:cs="Calibri"/>
          <w:color w:val="000000"/>
          <w:sz w:val="22"/>
          <w:szCs w:val="22"/>
        </w:rPr>
        <w:t xml:space="preserve"> O valor total deste Contrato é de R$ ................ (..........................), conforme discriminado no</w:t>
      </w:r>
      <w:r w:rsidRPr="009B21AF">
        <w:rPr>
          <w:rFonts w:ascii="Calibri" w:hAnsi="Calibri" w:cs="Calibri"/>
          <w:sz w:val="22"/>
          <w:szCs w:val="22"/>
        </w:rPr>
        <w:t xml:space="preserve"> quadro abaixo:</w:t>
      </w:r>
    </w:p>
    <w:p w14:paraId="33E683CE" w14:textId="77777777" w:rsidR="00F81BF6" w:rsidRPr="009B21AF" w:rsidRDefault="00F81BF6" w:rsidP="00F81BF6">
      <w:pPr>
        <w:pStyle w:val="WW-Corpodetexto2"/>
        <w:autoSpaceDE/>
        <w:rPr>
          <w:rFonts w:ascii="Calibri" w:hAnsi="Calibri" w:cs="Calibri"/>
          <w:color w:val="0000FF"/>
          <w:sz w:val="22"/>
          <w:szCs w:val="22"/>
        </w:rPr>
      </w:pPr>
      <w:r w:rsidRPr="009B21AF">
        <w:rPr>
          <w:rFonts w:ascii="Calibri" w:hAnsi="Calibri" w:cs="Calibri"/>
          <w:sz w:val="22"/>
          <w:szCs w:val="22"/>
        </w:rPr>
        <w:t xml:space="preserve">                                                                                                                                                                                                                                                                                                                                                                                                                     </w:t>
      </w:r>
    </w:p>
    <w:tbl>
      <w:tblPr>
        <w:tblW w:w="10051" w:type="dxa"/>
        <w:tblInd w:w="70" w:type="dxa"/>
        <w:tblLayout w:type="fixed"/>
        <w:tblCellMar>
          <w:left w:w="70" w:type="dxa"/>
          <w:right w:w="70" w:type="dxa"/>
        </w:tblCellMar>
        <w:tblLook w:val="0000" w:firstRow="0" w:lastRow="0" w:firstColumn="0" w:lastColumn="0" w:noHBand="0" w:noVBand="0"/>
      </w:tblPr>
      <w:tblGrid>
        <w:gridCol w:w="1149"/>
        <w:gridCol w:w="2729"/>
        <w:gridCol w:w="1004"/>
        <w:gridCol w:w="1435"/>
        <w:gridCol w:w="2155"/>
        <w:gridCol w:w="1579"/>
      </w:tblGrid>
      <w:tr w:rsidR="00C50B66" w:rsidRPr="009B21AF" w14:paraId="454F3621" w14:textId="77777777" w:rsidTr="00C50B66">
        <w:trPr>
          <w:trHeight w:val="279"/>
        </w:trPr>
        <w:tc>
          <w:tcPr>
            <w:tcW w:w="1149" w:type="dxa"/>
            <w:tcBorders>
              <w:top w:val="single" w:sz="4" w:space="0" w:color="000000"/>
              <w:left w:val="single" w:sz="4" w:space="0" w:color="000000"/>
              <w:bottom w:val="single" w:sz="4" w:space="0" w:color="000000"/>
            </w:tcBorders>
            <w:shd w:val="clear" w:color="auto" w:fill="E6E6E6"/>
            <w:vAlign w:val="center"/>
          </w:tcPr>
          <w:p w14:paraId="2D5B3B4C" w14:textId="77777777" w:rsidR="00C50B66" w:rsidRPr="009B21AF" w:rsidRDefault="00C50B66" w:rsidP="00786340">
            <w:pPr>
              <w:snapToGrid w:val="0"/>
              <w:jc w:val="center"/>
              <w:rPr>
                <w:rFonts w:ascii="Calibri" w:hAnsi="Calibri" w:cs="Calibri"/>
                <w:b/>
                <w:bCs/>
                <w:sz w:val="22"/>
                <w:szCs w:val="22"/>
              </w:rPr>
            </w:pPr>
            <w:r w:rsidRPr="009B21AF">
              <w:rPr>
                <w:rFonts w:ascii="Calibri" w:hAnsi="Calibri" w:cs="Calibri"/>
                <w:b/>
                <w:bCs/>
                <w:sz w:val="22"/>
                <w:szCs w:val="22"/>
              </w:rPr>
              <w:t>Lote/Item</w:t>
            </w:r>
          </w:p>
        </w:tc>
        <w:tc>
          <w:tcPr>
            <w:tcW w:w="2729" w:type="dxa"/>
            <w:tcBorders>
              <w:top w:val="single" w:sz="4" w:space="0" w:color="000000"/>
              <w:left w:val="single" w:sz="4" w:space="0" w:color="000000"/>
              <w:bottom w:val="single" w:sz="4" w:space="0" w:color="000000"/>
            </w:tcBorders>
            <w:shd w:val="clear" w:color="auto" w:fill="E6E6E6"/>
            <w:vAlign w:val="center"/>
          </w:tcPr>
          <w:p w14:paraId="1FFE94B3" w14:textId="77777777" w:rsidR="00C50B66" w:rsidRPr="009B21AF" w:rsidRDefault="00C50B66" w:rsidP="00786340">
            <w:pPr>
              <w:snapToGrid w:val="0"/>
              <w:jc w:val="center"/>
              <w:rPr>
                <w:rFonts w:ascii="Calibri" w:hAnsi="Calibri" w:cs="Calibri"/>
                <w:b/>
                <w:bCs/>
                <w:sz w:val="22"/>
                <w:szCs w:val="22"/>
              </w:rPr>
            </w:pPr>
            <w:r w:rsidRPr="009B21AF">
              <w:rPr>
                <w:rFonts w:ascii="Calibri" w:hAnsi="Calibri" w:cs="Calibri"/>
                <w:b/>
                <w:bCs/>
                <w:sz w:val="22"/>
                <w:szCs w:val="22"/>
              </w:rPr>
              <w:t>Características Mínimas</w:t>
            </w:r>
          </w:p>
        </w:tc>
        <w:tc>
          <w:tcPr>
            <w:tcW w:w="1004" w:type="dxa"/>
            <w:tcBorders>
              <w:top w:val="single" w:sz="4" w:space="0" w:color="000000"/>
              <w:left w:val="single" w:sz="4" w:space="0" w:color="000000"/>
              <w:bottom w:val="single" w:sz="4" w:space="0" w:color="000000"/>
            </w:tcBorders>
            <w:shd w:val="clear" w:color="auto" w:fill="E6E6E6"/>
            <w:vAlign w:val="center"/>
          </w:tcPr>
          <w:p w14:paraId="049B5273" w14:textId="77777777" w:rsidR="00C50B66" w:rsidRPr="009B21AF" w:rsidRDefault="00C50B66" w:rsidP="00786340">
            <w:pPr>
              <w:snapToGrid w:val="0"/>
              <w:jc w:val="center"/>
              <w:rPr>
                <w:rFonts w:ascii="Calibri" w:hAnsi="Calibri" w:cs="Calibri"/>
                <w:b/>
                <w:bCs/>
                <w:sz w:val="22"/>
                <w:szCs w:val="22"/>
              </w:rPr>
            </w:pPr>
            <w:r>
              <w:rPr>
                <w:rFonts w:ascii="Calibri" w:hAnsi="Calibri" w:cs="Calibri"/>
                <w:b/>
                <w:bCs/>
                <w:sz w:val="22"/>
                <w:szCs w:val="22"/>
              </w:rPr>
              <w:t>Marca/ modelo</w:t>
            </w:r>
          </w:p>
        </w:tc>
        <w:tc>
          <w:tcPr>
            <w:tcW w:w="1435" w:type="dxa"/>
            <w:tcBorders>
              <w:top w:val="single" w:sz="4" w:space="0" w:color="000000"/>
              <w:left w:val="single" w:sz="4" w:space="0" w:color="000000"/>
              <w:bottom w:val="single" w:sz="4" w:space="0" w:color="000000"/>
            </w:tcBorders>
            <w:shd w:val="clear" w:color="auto" w:fill="E6E6E6"/>
            <w:vAlign w:val="center"/>
          </w:tcPr>
          <w:p w14:paraId="55B6BAD3" w14:textId="77777777" w:rsidR="00C50B66" w:rsidRPr="009B21AF" w:rsidRDefault="00C50B66" w:rsidP="00786340">
            <w:pPr>
              <w:snapToGrid w:val="0"/>
              <w:jc w:val="center"/>
              <w:rPr>
                <w:rFonts w:ascii="Calibri" w:hAnsi="Calibri" w:cs="Calibri"/>
                <w:b/>
                <w:bCs/>
                <w:sz w:val="22"/>
                <w:szCs w:val="22"/>
              </w:rPr>
            </w:pPr>
            <w:r w:rsidRPr="009B21AF">
              <w:rPr>
                <w:rFonts w:ascii="Calibri" w:hAnsi="Calibri" w:cs="Calibri"/>
                <w:b/>
                <w:bCs/>
                <w:sz w:val="22"/>
                <w:szCs w:val="22"/>
              </w:rPr>
              <w:t>Quantidade</w:t>
            </w:r>
          </w:p>
        </w:tc>
        <w:tc>
          <w:tcPr>
            <w:tcW w:w="2155" w:type="dxa"/>
            <w:tcBorders>
              <w:top w:val="single" w:sz="4" w:space="0" w:color="000000"/>
              <w:left w:val="single" w:sz="4" w:space="0" w:color="000000"/>
              <w:bottom w:val="single" w:sz="4" w:space="0" w:color="000000"/>
            </w:tcBorders>
            <w:shd w:val="clear" w:color="auto" w:fill="E6E6E6"/>
            <w:vAlign w:val="center"/>
          </w:tcPr>
          <w:p w14:paraId="5E2A2191" w14:textId="77777777" w:rsidR="00C50B66" w:rsidRPr="009B21AF" w:rsidRDefault="00C50B66" w:rsidP="00786340">
            <w:pPr>
              <w:snapToGrid w:val="0"/>
              <w:jc w:val="center"/>
              <w:rPr>
                <w:rFonts w:ascii="Calibri" w:hAnsi="Calibri" w:cs="Calibri"/>
                <w:b/>
                <w:bCs/>
                <w:sz w:val="22"/>
                <w:szCs w:val="22"/>
              </w:rPr>
            </w:pPr>
            <w:r w:rsidRPr="009B21AF">
              <w:rPr>
                <w:rFonts w:ascii="Calibri" w:hAnsi="Calibri" w:cs="Calibri"/>
                <w:b/>
                <w:bCs/>
                <w:sz w:val="22"/>
                <w:szCs w:val="22"/>
              </w:rPr>
              <w:t>Valor Unitário (R$)</w:t>
            </w:r>
          </w:p>
        </w:tc>
        <w:tc>
          <w:tcPr>
            <w:tcW w:w="1579"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1156AD9E" w14:textId="77777777" w:rsidR="00C50B66" w:rsidRPr="009B21AF" w:rsidRDefault="00C50B66" w:rsidP="00786340">
            <w:pPr>
              <w:snapToGrid w:val="0"/>
              <w:jc w:val="center"/>
              <w:rPr>
                <w:rFonts w:ascii="Calibri" w:hAnsi="Calibri" w:cs="Calibri"/>
                <w:b/>
                <w:bCs/>
                <w:sz w:val="22"/>
                <w:szCs w:val="22"/>
              </w:rPr>
            </w:pPr>
            <w:r w:rsidRPr="009B21AF">
              <w:rPr>
                <w:rFonts w:ascii="Calibri" w:hAnsi="Calibri" w:cs="Calibri"/>
                <w:b/>
                <w:bCs/>
                <w:sz w:val="22"/>
                <w:szCs w:val="22"/>
              </w:rPr>
              <w:t>Valor Total (R$)</w:t>
            </w:r>
          </w:p>
        </w:tc>
      </w:tr>
      <w:tr w:rsidR="00C50B66" w:rsidRPr="009B21AF" w14:paraId="233C46A1" w14:textId="77777777" w:rsidTr="00C50B66">
        <w:trPr>
          <w:trHeight w:val="279"/>
        </w:trPr>
        <w:tc>
          <w:tcPr>
            <w:tcW w:w="1149" w:type="dxa"/>
            <w:tcBorders>
              <w:top w:val="single" w:sz="4" w:space="0" w:color="000000"/>
              <w:left w:val="single" w:sz="4" w:space="0" w:color="000000"/>
              <w:bottom w:val="single" w:sz="4" w:space="0" w:color="000000"/>
            </w:tcBorders>
            <w:vAlign w:val="center"/>
          </w:tcPr>
          <w:p w14:paraId="0ADC5E84" w14:textId="77777777" w:rsidR="00C50B66" w:rsidRPr="009B21AF" w:rsidRDefault="00C50B66" w:rsidP="00786340">
            <w:pPr>
              <w:snapToGrid w:val="0"/>
              <w:jc w:val="center"/>
              <w:rPr>
                <w:rFonts w:ascii="Calibri" w:hAnsi="Calibri" w:cs="Calibri"/>
                <w:bCs/>
                <w:sz w:val="22"/>
                <w:szCs w:val="22"/>
              </w:rPr>
            </w:pPr>
          </w:p>
        </w:tc>
        <w:tc>
          <w:tcPr>
            <w:tcW w:w="2729" w:type="dxa"/>
            <w:tcBorders>
              <w:top w:val="single" w:sz="4" w:space="0" w:color="000000"/>
              <w:left w:val="single" w:sz="4" w:space="0" w:color="000000"/>
              <w:bottom w:val="single" w:sz="4" w:space="0" w:color="000000"/>
            </w:tcBorders>
          </w:tcPr>
          <w:p w14:paraId="4322AF37" w14:textId="77777777" w:rsidR="00C50B66" w:rsidRPr="009B21AF" w:rsidRDefault="00C50B66" w:rsidP="00786340">
            <w:pPr>
              <w:tabs>
                <w:tab w:val="left" w:pos="4545"/>
              </w:tabs>
              <w:autoSpaceDE w:val="0"/>
              <w:snapToGrid w:val="0"/>
              <w:spacing w:line="232" w:lineRule="exact"/>
              <w:jc w:val="both"/>
              <w:rPr>
                <w:rFonts w:ascii="Calibri" w:hAnsi="Calibri" w:cs="Calibri"/>
                <w:sz w:val="22"/>
                <w:szCs w:val="22"/>
              </w:rPr>
            </w:pPr>
          </w:p>
        </w:tc>
        <w:tc>
          <w:tcPr>
            <w:tcW w:w="1004" w:type="dxa"/>
            <w:tcBorders>
              <w:top w:val="single" w:sz="4" w:space="0" w:color="000000"/>
              <w:left w:val="single" w:sz="4" w:space="0" w:color="000000"/>
              <w:bottom w:val="single" w:sz="4" w:space="0" w:color="000000"/>
            </w:tcBorders>
            <w:vAlign w:val="center"/>
          </w:tcPr>
          <w:p w14:paraId="24A8B2D7" w14:textId="77777777" w:rsidR="00C50B66" w:rsidRPr="009B21AF" w:rsidRDefault="00C50B66" w:rsidP="00786340">
            <w:pPr>
              <w:pStyle w:val="WW-Corpodetexto21"/>
              <w:snapToGrid w:val="0"/>
              <w:rPr>
                <w:rFonts w:ascii="Calibri" w:hAnsi="Calibri" w:cs="Calibri"/>
                <w:bCs/>
                <w:sz w:val="22"/>
                <w:szCs w:val="22"/>
              </w:rPr>
            </w:pPr>
          </w:p>
        </w:tc>
        <w:tc>
          <w:tcPr>
            <w:tcW w:w="1435" w:type="dxa"/>
            <w:tcBorders>
              <w:top w:val="single" w:sz="4" w:space="0" w:color="000000"/>
              <w:left w:val="single" w:sz="4" w:space="0" w:color="000000"/>
              <w:bottom w:val="single" w:sz="4" w:space="0" w:color="000000"/>
            </w:tcBorders>
            <w:vAlign w:val="center"/>
          </w:tcPr>
          <w:p w14:paraId="76E19E1F" w14:textId="77777777" w:rsidR="00C50B66" w:rsidRPr="009B21AF" w:rsidRDefault="00C50B66" w:rsidP="00786340">
            <w:pPr>
              <w:snapToGrid w:val="0"/>
              <w:jc w:val="center"/>
              <w:rPr>
                <w:rFonts w:ascii="Calibri" w:hAnsi="Calibri" w:cs="Calibri"/>
                <w:bCs/>
                <w:sz w:val="22"/>
                <w:szCs w:val="22"/>
              </w:rPr>
            </w:pPr>
          </w:p>
        </w:tc>
        <w:tc>
          <w:tcPr>
            <w:tcW w:w="2155" w:type="dxa"/>
            <w:tcBorders>
              <w:top w:val="single" w:sz="4" w:space="0" w:color="000000"/>
              <w:left w:val="single" w:sz="4" w:space="0" w:color="000000"/>
              <w:bottom w:val="single" w:sz="4" w:space="0" w:color="000000"/>
            </w:tcBorders>
            <w:vAlign w:val="bottom"/>
          </w:tcPr>
          <w:p w14:paraId="487BF80F" w14:textId="77777777" w:rsidR="00C50B66" w:rsidRPr="009B21AF" w:rsidRDefault="00C50B66" w:rsidP="00786340">
            <w:pPr>
              <w:snapToGrid w:val="0"/>
              <w:jc w:val="right"/>
              <w:rPr>
                <w:rFonts w:ascii="Calibri" w:hAnsi="Calibri" w:cs="Calibri"/>
                <w:bCs/>
                <w:sz w:val="22"/>
                <w:szCs w:val="22"/>
              </w:rPr>
            </w:pPr>
          </w:p>
        </w:tc>
        <w:tc>
          <w:tcPr>
            <w:tcW w:w="1579" w:type="dxa"/>
            <w:tcBorders>
              <w:top w:val="single" w:sz="4" w:space="0" w:color="000000"/>
              <w:left w:val="single" w:sz="4" w:space="0" w:color="000000"/>
              <w:bottom w:val="single" w:sz="4" w:space="0" w:color="000000"/>
              <w:right w:val="single" w:sz="4" w:space="0" w:color="000000"/>
            </w:tcBorders>
            <w:vAlign w:val="bottom"/>
          </w:tcPr>
          <w:p w14:paraId="56E82766" w14:textId="77777777" w:rsidR="00C50B66" w:rsidRPr="009B21AF" w:rsidRDefault="00C50B66" w:rsidP="00786340">
            <w:pPr>
              <w:snapToGrid w:val="0"/>
              <w:jc w:val="right"/>
              <w:rPr>
                <w:rFonts w:ascii="Calibri" w:hAnsi="Calibri" w:cs="Calibri"/>
                <w:bCs/>
                <w:sz w:val="22"/>
                <w:szCs w:val="22"/>
              </w:rPr>
            </w:pPr>
          </w:p>
        </w:tc>
      </w:tr>
    </w:tbl>
    <w:p w14:paraId="5A6E4868" w14:textId="77777777" w:rsidR="00F81BF6" w:rsidRPr="009B21AF" w:rsidRDefault="00F81BF6" w:rsidP="00F81BF6">
      <w:pPr>
        <w:jc w:val="both"/>
        <w:rPr>
          <w:rFonts w:ascii="Calibri" w:hAnsi="Calibri" w:cs="Calibri"/>
          <w:bCs/>
          <w:sz w:val="22"/>
          <w:szCs w:val="22"/>
        </w:rPr>
      </w:pPr>
      <w:r w:rsidRPr="009B21AF">
        <w:rPr>
          <w:rFonts w:ascii="Calibri" w:hAnsi="Calibri" w:cs="Calibri"/>
          <w:b/>
          <w:bCs/>
          <w:sz w:val="22"/>
          <w:szCs w:val="22"/>
        </w:rPr>
        <w:t>II -</w:t>
      </w:r>
      <w:r w:rsidRPr="009B21AF">
        <w:rPr>
          <w:rFonts w:ascii="Calibri" w:hAnsi="Calibri" w:cs="Calibri"/>
          <w:bCs/>
          <w:sz w:val="22"/>
          <w:szCs w:val="22"/>
        </w:rPr>
        <w:t xml:space="preserve"> Do reajuste de preço – O preço estabelecido é fixo, único e irreajustável, durante a vigência do Contrato, e inclui todos e quaisquer ônus, quer sejam tributários, fiscais ou trabalhistas, seguros, impostos e taxas, transporte, frete e quaisquer outros encargos necessários à execução do objeto do Contrato, exceto nos casos previstos no art. 65 da Lei Federal nº 8.666, de 21 de junho de 1993.</w:t>
      </w:r>
    </w:p>
    <w:p w14:paraId="53DCA748" w14:textId="77777777" w:rsidR="00F81BF6" w:rsidRPr="009B21AF" w:rsidRDefault="00F81BF6" w:rsidP="00F81BF6">
      <w:pPr>
        <w:pStyle w:val="EspSubTitulo1Char"/>
        <w:suppressAutoHyphens/>
        <w:spacing w:before="0" w:after="0"/>
        <w:rPr>
          <w:rFonts w:ascii="Calibri" w:hAnsi="Calibri" w:cs="Calibri"/>
          <w:bCs/>
          <w:szCs w:val="22"/>
        </w:rPr>
      </w:pPr>
      <w:r w:rsidRPr="009B21AF">
        <w:rPr>
          <w:rFonts w:ascii="Calibri" w:hAnsi="Calibri" w:cs="Calibri"/>
          <w:b/>
          <w:szCs w:val="22"/>
        </w:rPr>
        <w:t>III –</w:t>
      </w:r>
      <w:r w:rsidRPr="009B21AF">
        <w:rPr>
          <w:rFonts w:ascii="Calibri" w:hAnsi="Calibri" w:cs="Calibri"/>
          <w:bCs/>
          <w:szCs w:val="22"/>
        </w:rPr>
        <w:t xml:space="preserve"> A revisão dos preços poderá ser concedida, pelo CONTRATANTE, a partir da análise e discussão de planilha que demonstre a alteração dos custos, a ser encaminhada pela CONTRATADA à (ao) CONTRATANTE, nos termos do art. 65, inc. II, letra “ d ” da Lei Federal nº 8.666, de 21 de junho de 1993.</w:t>
      </w:r>
    </w:p>
    <w:p w14:paraId="530A4567" w14:textId="77777777" w:rsidR="000E5BEF" w:rsidRPr="009B21AF" w:rsidRDefault="000E5BEF" w:rsidP="00F81BF6">
      <w:pPr>
        <w:jc w:val="both"/>
        <w:rPr>
          <w:rFonts w:ascii="Calibri" w:hAnsi="Calibri" w:cs="Calibri"/>
          <w:bCs/>
          <w:sz w:val="22"/>
          <w:szCs w:val="22"/>
        </w:rPr>
      </w:pPr>
    </w:p>
    <w:p w14:paraId="4C156EDD" w14:textId="77777777" w:rsidR="00F81BF6" w:rsidRPr="009B21AF" w:rsidRDefault="00F81BF6" w:rsidP="00F81BF6">
      <w:pPr>
        <w:jc w:val="both"/>
        <w:rPr>
          <w:rFonts w:ascii="Calibri" w:hAnsi="Calibri" w:cs="Calibri"/>
          <w:b/>
          <w:sz w:val="22"/>
          <w:szCs w:val="22"/>
        </w:rPr>
      </w:pPr>
      <w:r w:rsidRPr="009B21AF">
        <w:rPr>
          <w:rFonts w:ascii="Calibri" w:hAnsi="Calibri" w:cs="Calibri"/>
          <w:b/>
          <w:sz w:val="22"/>
          <w:szCs w:val="22"/>
        </w:rPr>
        <w:t>CLÁUSULA TERCEIRA – Da Dotação Orçamentária</w:t>
      </w:r>
    </w:p>
    <w:p w14:paraId="6D4AE415" w14:textId="77777777" w:rsidR="00F81BF6" w:rsidRPr="009B21AF" w:rsidRDefault="00F81BF6" w:rsidP="00F81BF6">
      <w:pPr>
        <w:jc w:val="both"/>
        <w:rPr>
          <w:rFonts w:ascii="Calibri" w:hAnsi="Calibri" w:cs="Calibri"/>
          <w:b/>
          <w:sz w:val="22"/>
          <w:szCs w:val="22"/>
        </w:rPr>
      </w:pPr>
      <w:r w:rsidRPr="009B21AF">
        <w:rPr>
          <w:rFonts w:ascii="Calibri" w:hAnsi="Calibri" w:cs="Calibri"/>
          <w:sz w:val="22"/>
          <w:szCs w:val="22"/>
        </w:rPr>
        <w:t>O pagamento do presente Contrato correrá a conta dos recursos consignados no orçamento abaixo:</w:t>
      </w:r>
    </w:p>
    <w:p w14:paraId="6D1CE4A0" w14:textId="77777777" w:rsidR="006B5C06" w:rsidRPr="009B21AF" w:rsidRDefault="006B5C06" w:rsidP="00F81BF6">
      <w:pPr>
        <w:pStyle w:val="EspSubTitulo1Char"/>
        <w:suppressAutoHyphens/>
        <w:spacing w:before="0" w:after="0"/>
        <w:rPr>
          <w:rFonts w:ascii="Calibri" w:hAnsi="Calibri" w:cs="Calibri"/>
          <w:b/>
          <w:bCs/>
          <w:szCs w:val="22"/>
        </w:rPr>
      </w:pPr>
    </w:p>
    <w:tbl>
      <w:tblPr>
        <w:tblpPr w:leftFromText="141" w:rightFromText="141" w:vertAnchor="text" w:horzAnchor="margin" w:tblpX="68" w:tblpY="-75"/>
        <w:tblW w:w="0" w:type="auto"/>
        <w:tblLayout w:type="fixed"/>
        <w:tblCellMar>
          <w:left w:w="70" w:type="dxa"/>
          <w:right w:w="70" w:type="dxa"/>
        </w:tblCellMar>
        <w:tblLook w:val="0000" w:firstRow="0" w:lastRow="0" w:firstColumn="0" w:lastColumn="0" w:noHBand="0" w:noVBand="0"/>
      </w:tblPr>
      <w:tblGrid>
        <w:gridCol w:w="2200"/>
        <w:gridCol w:w="4395"/>
        <w:gridCol w:w="3117"/>
      </w:tblGrid>
      <w:tr w:rsidR="00F81BF6" w:rsidRPr="009B21AF" w14:paraId="15194D0F" w14:textId="77777777" w:rsidTr="00D439F8">
        <w:trPr>
          <w:trHeight w:val="335"/>
        </w:trPr>
        <w:tc>
          <w:tcPr>
            <w:tcW w:w="2200" w:type="dxa"/>
            <w:tcBorders>
              <w:top w:val="single" w:sz="8" w:space="0" w:color="000000"/>
              <w:left w:val="single" w:sz="8" w:space="0" w:color="000000"/>
              <w:bottom w:val="single" w:sz="8" w:space="0" w:color="000000"/>
            </w:tcBorders>
          </w:tcPr>
          <w:p w14:paraId="087BB6A7" w14:textId="77777777" w:rsidR="00F81BF6" w:rsidRPr="009B21AF" w:rsidRDefault="00F81BF6" w:rsidP="00D439F8">
            <w:pPr>
              <w:snapToGrid w:val="0"/>
              <w:jc w:val="center"/>
              <w:rPr>
                <w:rFonts w:ascii="Calibri" w:hAnsi="Calibri" w:cs="Calibri"/>
                <w:b/>
                <w:bCs/>
                <w:sz w:val="22"/>
                <w:szCs w:val="22"/>
                <w:lang w:val="pt-PT"/>
              </w:rPr>
            </w:pPr>
            <w:r w:rsidRPr="009B21AF">
              <w:rPr>
                <w:rFonts w:ascii="Calibri" w:hAnsi="Calibri" w:cs="Calibri"/>
                <w:b/>
                <w:bCs/>
                <w:sz w:val="22"/>
                <w:szCs w:val="22"/>
                <w:lang w:val="pt-PT"/>
              </w:rPr>
              <w:t>SUBAÇÃO</w:t>
            </w:r>
          </w:p>
        </w:tc>
        <w:tc>
          <w:tcPr>
            <w:tcW w:w="4395" w:type="dxa"/>
            <w:tcBorders>
              <w:top w:val="single" w:sz="8" w:space="0" w:color="000000"/>
              <w:left w:val="single" w:sz="8" w:space="0" w:color="000000"/>
              <w:bottom w:val="single" w:sz="8" w:space="0" w:color="000000"/>
            </w:tcBorders>
          </w:tcPr>
          <w:p w14:paraId="0D1AE722" w14:textId="77777777" w:rsidR="00F81BF6" w:rsidRPr="009B21AF" w:rsidRDefault="00F81BF6" w:rsidP="00D439F8">
            <w:pPr>
              <w:snapToGrid w:val="0"/>
              <w:jc w:val="center"/>
              <w:rPr>
                <w:rFonts w:ascii="Calibri" w:hAnsi="Calibri" w:cs="Calibri"/>
                <w:b/>
                <w:bCs/>
                <w:sz w:val="22"/>
                <w:szCs w:val="22"/>
                <w:lang w:val="pt-PT"/>
              </w:rPr>
            </w:pPr>
            <w:r w:rsidRPr="009B21AF">
              <w:rPr>
                <w:rFonts w:ascii="Calibri" w:hAnsi="Calibri" w:cs="Calibri"/>
                <w:b/>
                <w:bCs/>
                <w:sz w:val="22"/>
                <w:szCs w:val="22"/>
                <w:lang w:val="pt-PT"/>
              </w:rPr>
              <w:t>FONTE</w:t>
            </w:r>
          </w:p>
        </w:tc>
        <w:tc>
          <w:tcPr>
            <w:tcW w:w="3117" w:type="dxa"/>
            <w:tcBorders>
              <w:top w:val="single" w:sz="8" w:space="0" w:color="000000"/>
              <w:left w:val="single" w:sz="8" w:space="0" w:color="000000"/>
              <w:bottom w:val="single" w:sz="8" w:space="0" w:color="000000"/>
              <w:right w:val="single" w:sz="8" w:space="0" w:color="000000"/>
            </w:tcBorders>
          </w:tcPr>
          <w:p w14:paraId="5C21BB3F" w14:textId="77777777" w:rsidR="00F81BF6" w:rsidRPr="009B21AF" w:rsidRDefault="00F81BF6" w:rsidP="00D439F8">
            <w:pPr>
              <w:snapToGrid w:val="0"/>
              <w:jc w:val="center"/>
              <w:rPr>
                <w:rFonts w:ascii="Calibri" w:hAnsi="Calibri" w:cs="Calibri"/>
                <w:b/>
                <w:bCs/>
                <w:sz w:val="22"/>
                <w:szCs w:val="22"/>
                <w:lang w:val="pt-PT"/>
              </w:rPr>
            </w:pPr>
            <w:r w:rsidRPr="009B21AF">
              <w:rPr>
                <w:rFonts w:ascii="Calibri" w:hAnsi="Calibri" w:cs="Calibri"/>
                <w:b/>
                <w:bCs/>
                <w:sz w:val="22"/>
                <w:szCs w:val="22"/>
                <w:lang w:val="pt-PT"/>
              </w:rPr>
              <w:t>ELEMENTO DE DESPESA</w:t>
            </w:r>
          </w:p>
        </w:tc>
      </w:tr>
      <w:tr w:rsidR="00F81BF6" w:rsidRPr="009B21AF" w14:paraId="327F52C0" w14:textId="77777777" w:rsidTr="00D439F8">
        <w:trPr>
          <w:trHeight w:val="177"/>
        </w:trPr>
        <w:tc>
          <w:tcPr>
            <w:tcW w:w="2200" w:type="dxa"/>
            <w:tcBorders>
              <w:top w:val="single" w:sz="8" w:space="0" w:color="000000"/>
              <w:left w:val="single" w:sz="8" w:space="0" w:color="000000"/>
              <w:bottom w:val="single" w:sz="8" w:space="0" w:color="000000"/>
            </w:tcBorders>
          </w:tcPr>
          <w:p w14:paraId="06AE04E1" w14:textId="77777777" w:rsidR="00F81BF6" w:rsidRPr="009B21AF" w:rsidRDefault="00F81BF6" w:rsidP="00D439F8">
            <w:pPr>
              <w:snapToGrid w:val="0"/>
              <w:jc w:val="center"/>
              <w:rPr>
                <w:rFonts w:ascii="Calibri" w:hAnsi="Calibri" w:cs="Calibri"/>
                <w:sz w:val="22"/>
                <w:szCs w:val="22"/>
              </w:rPr>
            </w:pPr>
          </w:p>
        </w:tc>
        <w:tc>
          <w:tcPr>
            <w:tcW w:w="4395" w:type="dxa"/>
            <w:tcBorders>
              <w:left w:val="single" w:sz="8" w:space="0" w:color="000000"/>
              <w:bottom w:val="single" w:sz="8" w:space="0" w:color="000000"/>
            </w:tcBorders>
          </w:tcPr>
          <w:p w14:paraId="5CFDE9B4" w14:textId="77777777" w:rsidR="00F81BF6" w:rsidRPr="009B21AF" w:rsidRDefault="00F81BF6" w:rsidP="00D439F8">
            <w:pPr>
              <w:snapToGrid w:val="0"/>
              <w:jc w:val="center"/>
              <w:rPr>
                <w:rFonts w:ascii="Calibri" w:hAnsi="Calibri" w:cs="Calibri"/>
                <w:sz w:val="22"/>
                <w:szCs w:val="22"/>
              </w:rPr>
            </w:pPr>
          </w:p>
        </w:tc>
        <w:tc>
          <w:tcPr>
            <w:tcW w:w="3117" w:type="dxa"/>
            <w:tcBorders>
              <w:left w:val="single" w:sz="8" w:space="0" w:color="000000"/>
              <w:bottom w:val="single" w:sz="8" w:space="0" w:color="000000"/>
              <w:right w:val="single" w:sz="8" w:space="0" w:color="000000"/>
            </w:tcBorders>
          </w:tcPr>
          <w:p w14:paraId="13FB808D" w14:textId="77777777" w:rsidR="00F81BF6" w:rsidRPr="009B21AF" w:rsidRDefault="00F81BF6" w:rsidP="00D439F8">
            <w:pPr>
              <w:snapToGrid w:val="0"/>
              <w:jc w:val="center"/>
              <w:rPr>
                <w:rFonts w:ascii="Calibri" w:hAnsi="Calibri" w:cs="Calibri"/>
                <w:sz w:val="22"/>
                <w:szCs w:val="22"/>
              </w:rPr>
            </w:pPr>
          </w:p>
        </w:tc>
      </w:tr>
    </w:tbl>
    <w:p w14:paraId="59966C0F" w14:textId="77777777" w:rsidR="00F81BF6" w:rsidRPr="007515E5" w:rsidRDefault="00F81BF6" w:rsidP="00F81BF6">
      <w:pPr>
        <w:jc w:val="both"/>
        <w:rPr>
          <w:rFonts w:ascii="Calibri" w:hAnsi="Calibri" w:cs="Calibri"/>
          <w:b/>
          <w:sz w:val="22"/>
          <w:szCs w:val="22"/>
        </w:rPr>
      </w:pPr>
      <w:r w:rsidRPr="007515E5">
        <w:rPr>
          <w:rFonts w:ascii="Calibri" w:hAnsi="Calibri" w:cs="Calibri"/>
          <w:b/>
          <w:sz w:val="22"/>
          <w:szCs w:val="22"/>
        </w:rPr>
        <w:t>CLÁUSULA QUARTA – Do Prazo de Vigência do Contrato</w:t>
      </w:r>
    </w:p>
    <w:p w14:paraId="7ABC7342" w14:textId="75689C2A" w:rsidR="00F81BF6" w:rsidRPr="007515E5" w:rsidRDefault="00F81BF6" w:rsidP="00F81BF6">
      <w:pPr>
        <w:pStyle w:val="EspSubTitulo1Char"/>
        <w:suppressAutoHyphens/>
        <w:spacing w:before="0" w:after="0"/>
        <w:rPr>
          <w:rFonts w:ascii="Calibri" w:hAnsi="Calibri" w:cs="Calibri"/>
          <w:bCs/>
          <w:szCs w:val="22"/>
        </w:rPr>
      </w:pPr>
      <w:r w:rsidRPr="007515E5">
        <w:rPr>
          <w:rFonts w:ascii="Calibri" w:hAnsi="Calibri" w:cs="Calibri"/>
          <w:b/>
          <w:bCs/>
          <w:szCs w:val="22"/>
        </w:rPr>
        <w:t>I -</w:t>
      </w:r>
      <w:r w:rsidRPr="007515E5">
        <w:rPr>
          <w:rFonts w:ascii="Calibri" w:hAnsi="Calibri" w:cs="Calibri"/>
          <w:bCs/>
          <w:szCs w:val="22"/>
        </w:rPr>
        <w:t xml:space="preserve"> O prazo de vigência deste instrumento tem início na sua assinatura e término em 31 de dezembro de 20</w:t>
      </w:r>
      <w:r w:rsidR="00095A81">
        <w:rPr>
          <w:rFonts w:ascii="Calibri" w:hAnsi="Calibri" w:cs="Calibri"/>
          <w:bCs/>
          <w:szCs w:val="22"/>
        </w:rPr>
        <w:t>2</w:t>
      </w:r>
      <w:r w:rsidR="009F58FB">
        <w:rPr>
          <w:rFonts w:ascii="Calibri" w:hAnsi="Calibri" w:cs="Calibri"/>
          <w:bCs/>
          <w:szCs w:val="22"/>
        </w:rPr>
        <w:t>1</w:t>
      </w:r>
      <w:r w:rsidRPr="007515E5">
        <w:rPr>
          <w:rFonts w:ascii="Calibri" w:hAnsi="Calibri" w:cs="Calibri"/>
          <w:bCs/>
          <w:szCs w:val="22"/>
        </w:rPr>
        <w:t>.</w:t>
      </w:r>
    </w:p>
    <w:p w14:paraId="2A9E95D3" w14:textId="77777777" w:rsidR="00F81BF6" w:rsidRPr="007515E5" w:rsidRDefault="00F81BF6" w:rsidP="00F81BF6">
      <w:pPr>
        <w:jc w:val="both"/>
        <w:rPr>
          <w:rFonts w:ascii="Calibri" w:hAnsi="Calibri" w:cs="Calibri"/>
          <w:b/>
          <w:sz w:val="22"/>
          <w:szCs w:val="22"/>
        </w:rPr>
      </w:pPr>
    </w:p>
    <w:p w14:paraId="20E69A65" w14:textId="77777777" w:rsidR="00F81BF6" w:rsidRPr="007515E5" w:rsidRDefault="00F81BF6" w:rsidP="00F81BF6">
      <w:pPr>
        <w:jc w:val="both"/>
        <w:rPr>
          <w:rFonts w:ascii="Calibri" w:hAnsi="Calibri" w:cs="Calibri"/>
          <w:b/>
          <w:sz w:val="22"/>
          <w:szCs w:val="22"/>
        </w:rPr>
      </w:pPr>
      <w:r w:rsidRPr="007515E5">
        <w:rPr>
          <w:rFonts w:ascii="Calibri" w:hAnsi="Calibri" w:cs="Calibri"/>
          <w:b/>
          <w:sz w:val="22"/>
          <w:szCs w:val="22"/>
        </w:rPr>
        <w:t>CLÁUSULA QUINTA – Das Obrigações das Partes</w:t>
      </w:r>
    </w:p>
    <w:p w14:paraId="49BDC6E5" w14:textId="77777777" w:rsidR="004D2E80" w:rsidRPr="00DC6BAC" w:rsidRDefault="00DC6BAC" w:rsidP="002B3B6A">
      <w:pPr>
        <w:jc w:val="both"/>
        <w:rPr>
          <w:rFonts w:ascii="Calibri" w:hAnsi="Calibri" w:cs="Calibri"/>
          <w:bCs/>
          <w:color w:val="000000"/>
          <w:sz w:val="22"/>
          <w:szCs w:val="22"/>
        </w:rPr>
      </w:pPr>
      <w:bookmarkStart w:id="11" w:name="_Hlk38559687"/>
      <w:r w:rsidRPr="00DC6BAC">
        <w:rPr>
          <w:rFonts w:ascii="Calibri" w:hAnsi="Calibri" w:cs="Calibri"/>
          <w:bCs/>
          <w:color w:val="000000"/>
          <w:sz w:val="22"/>
          <w:szCs w:val="22"/>
        </w:rPr>
        <w:t xml:space="preserve">De acordo com a Instrução Normativa CGE/SEA Nº 1 DE 26/03/2020, </w:t>
      </w:r>
      <w:r w:rsidR="004D2E80" w:rsidRPr="00DC6BAC">
        <w:rPr>
          <w:rFonts w:ascii="Calibri" w:hAnsi="Calibri" w:cs="Calibri"/>
          <w:bCs/>
          <w:color w:val="000000"/>
          <w:sz w:val="22"/>
          <w:szCs w:val="22"/>
        </w:rPr>
        <w:t>as Partes:</w:t>
      </w:r>
    </w:p>
    <w:p w14:paraId="10840D7F" w14:textId="77777777" w:rsidR="004D2E80" w:rsidRPr="00DC6BAC" w:rsidRDefault="004D2E80" w:rsidP="002B3B6A">
      <w:pPr>
        <w:jc w:val="both"/>
        <w:rPr>
          <w:rFonts w:ascii="Calibri" w:hAnsi="Calibri" w:cs="Calibri"/>
          <w:bCs/>
          <w:color w:val="000000"/>
          <w:sz w:val="22"/>
          <w:szCs w:val="22"/>
        </w:rPr>
      </w:pPr>
      <w:r w:rsidRPr="00DC6BAC">
        <w:rPr>
          <w:rFonts w:ascii="Calibri" w:hAnsi="Calibri" w:cs="Calibri"/>
          <w:bCs/>
          <w:color w:val="000000"/>
          <w:sz w:val="22"/>
          <w:szCs w:val="22"/>
        </w:rPr>
        <w:lastRenderedPageBreak/>
        <w:t xml:space="preserve">I - </w:t>
      </w:r>
      <w:r w:rsidR="002B3B6A" w:rsidRPr="00DC6BAC">
        <w:rPr>
          <w:rFonts w:ascii="Calibri" w:hAnsi="Calibri" w:cs="Calibri"/>
          <w:bCs/>
          <w:color w:val="000000"/>
          <w:sz w:val="22"/>
          <w:szCs w:val="22"/>
        </w:rPr>
        <w:t>Declaram</w:t>
      </w:r>
      <w:r w:rsidRPr="00DC6BAC">
        <w:rPr>
          <w:rFonts w:ascii="Calibri" w:hAnsi="Calibri" w:cs="Calibri"/>
          <w:bCs/>
          <w:color w:val="000000"/>
          <w:sz w:val="22"/>
          <w:szCs w:val="22"/>
        </w:rPr>
        <w:t xml:space="preserve"> que têm conhecimento das normas previstas na legislação</w:t>
      </w:r>
      <w:r w:rsidR="00DC6BAC" w:rsidRPr="00DC6BAC">
        <w:rPr>
          <w:rFonts w:ascii="Calibri" w:hAnsi="Calibri" w:cs="Calibri"/>
          <w:bCs/>
          <w:color w:val="000000"/>
          <w:sz w:val="22"/>
          <w:szCs w:val="22"/>
        </w:rPr>
        <w:t xml:space="preserve"> sobre anticorrupção</w:t>
      </w:r>
      <w:r w:rsidRPr="00DC6BAC">
        <w:rPr>
          <w:rFonts w:ascii="Calibri" w:hAnsi="Calibri" w:cs="Calibri"/>
          <w:bCs/>
          <w:color w:val="000000"/>
          <w:sz w:val="22"/>
          <w:szCs w:val="22"/>
        </w:rPr>
        <w:t xml:space="preserve">, entre as quais nas Leis </w:t>
      </w:r>
      <w:proofErr w:type="spellStart"/>
      <w:r w:rsidRPr="00DC6BAC">
        <w:rPr>
          <w:rFonts w:ascii="Calibri" w:hAnsi="Calibri" w:cs="Calibri"/>
          <w:bCs/>
          <w:color w:val="000000"/>
          <w:sz w:val="22"/>
          <w:szCs w:val="22"/>
        </w:rPr>
        <w:t>nºs</w:t>
      </w:r>
      <w:proofErr w:type="spellEnd"/>
      <w:r w:rsidRPr="00DC6BAC">
        <w:rPr>
          <w:rFonts w:ascii="Calibri" w:hAnsi="Calibri" w:cs="Calibri"/>
          <w:bCs/>
          <w:color w:val="000000"/>
          <w:sz w:val="22"/>
          <w:szCs w:val="22"/>
        </w:rPr>
        <w:t xml:space="preserve"> 8.429/1992 e 12.846/2013, seus regulamentos e eventuais outras aplicáveis;</w:t>
      </w:r>
    </w:p>
    <w:p w14:paraId="35066D7F" w14:textId="77777777" w:rsidR="004D2E80" w:rsidRPr="00DC6BAC" w:rsidRDefault="004D2E80" w:rsidP="002B3B6A">
      <w:pPr>
        <w:jc w:val="both"/>
        <w:rPr>
          <w:rFonts w:ascii="Calibri" w:hAnsi="Calibri" w:cs="Calibri"/>
          <w:bCs/>
          <w:color w:val="000000"/>
          <w:sz w:val="22"/>
          <w:szCs w:val="22"/>
        </w:rPr>
      </w:pPr>
      <w:r w:rsidRPr="00DC6BAC">
        <w:rPr>
          <w:rFonts w:ascii="Calibri" w:hAnsi="Calibri" w:cs="Calibri"/>
          <w:bCs/>
          <w:color w:val="000000"/>
          <w:sz w:val="22"/>
          <w:szCs w:val="22"/>
        </w:rPr>
        <w:t xml:space="preserve">II - </w:t>
      </w:r>
      <w:r w:rsidR="002B3B6A" w:rsidRPr="00DC6BAC">
        <w:rPr>
          <w:rFonts w:ascii="Calibri" w:hAnsi="Calibri" w:cs="Calibri"/>
          <w:bCs/>
          <w:color w:val="000000"/>
          <w:sz w:val="22"/>
          <w:szCs w:val="22"/>
        </w:rPr>
        <w:t>Comprometem-se</w:t>
      </w:r>
      <w:r w:rsidRPr="00DC6BAC">
        <w:rPr>
          <w:rFonts w:ascii="Calibri" w:hAnsi="Calibri" w:cs="Calibri"/>
          <w:bCs/>
          <w:color w:val="000000"/>
          <w:sz w:val="22"/>
          <w:szCs w:val="22"/>
        </w:rPr>
        <w:t xml:space="preserve"> em não adotar práticas ou procedimentos que se enquadrem nas hipóteses previstas nas leis e regulamentos mencionados no inciso </w:t>
      </w:r>
      <w:r w:rsidR="00DC6BAC" w:rsidRPr="00DC6BAC">
        <w:rPr>
          <w:rFonts w:ascii="Calibri" w:hAnsi="Calibri" w:cs="Calibri"/>
          <w:bCs/>
          <w:color w:val="000000"/>
          <w:sz w:val="22"/>
          <w:szCs w:val="22"/>
        </w:rPr>
        <w:t>acima</w:t>
      </w:r>
      <w:r w:rsidRPr="00DC6BAC">
        <w:rPr>
          <w:rFonts w:ascii="Calibri" w:hAnsi="Calibri" w:cs="Calibri"/>
          <w:bCs/>
          <w:color w:val="000000"/>
          <w:sz w:val="22"/>
          <w:szCs w:val="22"/>
        </w:rPr>
        <w:t xml:space="preserve"> e se comprometem em exigir o mesmo pelos terceiros por elas contratados;</w:t>
      </w:r>
    </w:p>
    <w:p w14:paraId="52A368FE" w14:textId="77777777" w:rsidR="004D2E80" w:rsidRPr="00DC6BAC" w:rsidRDefault="002B3B6A" w:rsidP="002B3B6A">
      <w:pPr>
        <w:jc w:val="both"/>
        <w:rPr>
          <w:rFonts w:ascii="Calibri" w:hAnsi="Calibri" w:cs="Calibri"/>
          <w:bCs/>
          <w:color w:val="000000"/>
          <w:sz w:val="22"/>
          <w:szCs w:val="22"/>
        </w:rPr>
      </w:pPr>
      <w:r w:rsidRPr="00DC6BAC">
        <w:rPr>
          <w:rFonts w:ascii="Calibri" w:hAnsi="Calibri" w:cs="Calibri"/>
          <w:bCs/>
          <w:color w:val="000000"/>
          <w:sz w:val="22"/>
          <w:szCs w:val="22"/>
        </w:rPr>
        <w:t>III - C</w:t>
      </w:r>
      <w:r w:rsidR="004D2E80" w:rsidRPr="00DC6BAC">
        <w:rPr>
          <w:rFonts w:ascii="Calibri" w:hAnsi="Calibri" w:cs="Calibri"/>
          <w:bCs/>
          <w:color w:val="000000"/>
          <w:sz w:val="22"/>
          <w:szCs w:val="22"/>
        </w:rPr>
        <w:t>omprometem-se em notificar à Controladoria-Geral do Estado qualquer irregularidade que tiverem conhecimento acerca da execução d</w:t>
      </w:r>
      <w:r w:rsidR="00DC6BAC" w:rsidRPr="00DC6BAC">
        <w:rPr>
          <w:rFonts w:ascii="Calibri" w:hAnsi="Calibri" w:cs="Calibri"/>
          <w:bCs/>
          <w:color w:val="000000"/>
          <w:sz w:val="22"/>
          <w:szCs w:val="22"/>
        </w:rPr>
        <w:t>este</w:t>
      </w:r>
      <w:r w:rsidR="004D2E80" w:rsidRPr="00DC6BAC">
        <w:rPr>
          <w:rFonts w:ascii="Calibri" w:hAnsi="Calibri" w:cs="Calibri"/>
          <w:bCs/>
          <w:color w:val="000000"/>
          <w:sz w:val="22"/>
          <w:szCs w:val="22"/>
        </w:rPr>
        <w:t xml:space="preserve"> contrato;</w:t>
      </w:r>
    </w:p>
    <w:p w14:paraId="61FFB987" w14:textId="77777777" w:rsidR="002B3B6A" w:rsidRPr="002B3B6A" w:rsidRDefault="004D2E80" w:rsidP="002B3B6A">
      <w:pPr>
        <w:jc w:val="both"/>
        <w:rPr>
          <w:rFonts w:ascii="Calibri" w:hAnsi="Calibri" w:cs="Calibri"/>
          <w:bCs/>
          <w:color w:val="000000"/>
          <w:sz w:val="22"/>
          <w:szCs w:val="22"/>
        </w:rPr>
      </w:pPr>
      <w:r w:rsidRPr="00DC6BAC">
        <w:rPr>
          <w:rFonts w:ascii="Calibri" w:hAnsi="Calibri" w:cs="Calibri"/>
          <w:bCs/>
          <w:color w:val="000000"/>
          <w:sz w:val="22"/>
          <w:szCs w:val="22"/>
        </w:rPr>
        <w:t xml:space="preserve">IV - </w:t>
      </w:r>
      <w:r w:rsidR="002B3B6A" w:rsidRPr="00DC6BAC">
        <w:rPr>
          <w:rFonts w:ascii="Calibri" w:hAnsi="Calibri" w:cs="Calibri"/>
          <w:bCs/>
          <w:color w:val="000000"/>
          <w:sz w:val="22"/>
          <w:szCs w:val="22"/>
        </w:rPr>
        <w:t>Declaram</w:t>
      </w:r>
      <w:r w:rsidRPr="00DC6BAC">
        <w:rPr>
          <w:rFonts w:ascii="Calibri" w:hAnsi="Calibri" w:cs="Calibri"/>
          <w:bCs/>
          <w:color w:val="000000"/>
          <w:sz w:val="22"/>
          <w:szCs w:val="22"/>
        </w:rPr>
        <w:t xml:space="preserve"> que têm ciência que a violação de qualquer das obrigações previstas n</w:t>
      </w:r>
      <w:r w:rsidR="00DC6BAC" w:rsidRPr="00DC6BAC">
        <w:rPr>
          <w:rFonts w:ascii="Calibri" w:hAnsi="Calibri" w:cs="Calibri"/>
          <w:bCs/>
          <w:color w:val="000000"/>
          <w:sz w:val="22"/>
          <w:szCs w:val="22"/>
        </w:rPr>
        <w:t>a</w:t>
      </w:r>
      <w:r w:rsidRPr="00DC6BAC">
        <w:rPr>
          <w:rFonts w:ascii="Calibri" w:hAnsi="Calibri" w:cs="Calibri"/>
          <w:bCs/>
          <w:color w:val="000000"/>
          <w:sz w:val="22"/>
          <w:szCs w:val="22"/>
        </w:rPr>
        <w:t xml:space="preserve"> Instrução Normativa, além de outras, é causa para a rescisão unilateral do contrato, sem prejuízo da cobrança das perdas e danos, inclusive danos potenciais, causados à parte inocente e das multas pactuadas.</w:t>
      </w:r>
    </w:p>
    <w:bookmarkEnd w:id="11"/>
    <w:p w14:paraId="2A7D6768" w14:textId="77777777" w:rsidR="004D2E80" w:rsidRPr="00C50B66" w:rsidRDefault="004D2E80" w:rsidP="00F81BF6">
      <w:pPr>
        <w:jc w:val="both"/>
        <w:rPr>
          <w:rFonts w:ascii="Calibri" w:hAnsi="Calibri" w:cs="Calibri"/>
          <w:bCs/>
          <w:sz w:val="20"/>
          <w:szCs w:val="20"/>
          <w:u w:val="single"/>
        </w:rPr>
      </w:pPr>
    </w:p>
    <w:p w14:paraId="27F4C1D2" w14:textId="77777777" w:rsidR="00F81BF6" w:rsidRDefault="00F81BF6" w:rsidP="00F81BF6">
      <w:pPr>
        <w:jc w:val="both"/>
        <w:rPr>
          <w:rFonts w:ascii="Calibri" w:hAnsi="Calibri" w:cs="Calibri"/>
          <w:b/>
          <w:bCs/>
          <w:sz w:val="22"/>
          <w:szCs w:val="22"/>
          <w:u w:val="single"/>
        </w:rPr>
      </w:pPr>
      <w:r w:rsidRPr="007515E5">
        <w:rPr>
          <w:rFonts w:ascii="Calibri" w:hAnsi="Calibri" w:cs="Calibri"/>
          <w:b/>
          <w:bCs/>
          <w:sz w:val="22"/>
          <w:szCs w:val="22"/>
          <w:u w:val="single"/>
        </w:rPr>
        <w:t>I - DA CONTRATADA</w:t>
      </w:r>
    </w:p>
    <w:p w14:paraId="73BC623D" w14:textId="0F58E678" w:rsidR="00F81BF6" w:rsidRPr="009B21AF" w:rsidRDefault="00F81BF6" w:rsidP="005B4C6D">
      <w:pPr>
        <w:jc w:val="both"/>
        <w:rPr>
          <w:rFonts w:ascii="Calibri" w:hAnsi="Calibri" w:cs="Calibri"/>
          <w:bCs/>
          <w:color w:val="000000"/>
          <w:sz w:val="22"/>
          <w:szCs w:val="22"/>
        </w:rPr>
      </w:pPr>
      <w:r w:rsidRPr="009B21AF">
        <w:rPr>
          <w:rFonts w:ascii="Calibri" w:hAnsi="Calibri" w:cs="Calibri"/>
          <w:bCs/>
          <w:color w:val="000000"/>
          <w:sz w:val="22"/>
          <w:szCs w:val="22"/>
        </w:rPr>
        <w:t>a) - A CONTRATADA deve cumprir todas as obrigações constantes no Edital, seus anexos e na sua proposta</w:t>
      </w:r>
      <w:r w:rsidR="005B4C6D">
        <w:rPr>
          <w:rFonts w:ascii="Calibri" w:hAnsi="Calibri" w:cs="Calibri"/>
          <w:bCs/>
          <w:color w:val="000000"/>
          <w:sz w:val="22"/>
          <w:szCs w:val="22"/>
        </w:rPr>
        <w:t xml:space="preserve">, </w:t>
      </w:r>
      <w:r w:rsidR="005B4C6D" w:rsidRPr="005B4C6D">
        <w:rPr>
          <w:rFonts w:ascii="Calibri" w:hAnsi="Calibri" w:cs="Calibri"/>
          <w:bCs/>
          <w:color w:val="000000"/>
          <w:sz w:val="22"/>
          <w:szCs w:val="22"/>
        </w:rPr>
        <w:t>sobretudo do</w:t>
      </w:r>
      <w:r w:rsidR="005B4C6D">
        <w:rPr>
          <w:rFonts w:ascii="Calibri" w:hAnsi="Calibri" w:cs="Calibri"/>
          <w:bCs/>
          <w:color w:val="000000"/>
          <w:sz w:val="22"/>
          <w:szCs w:val="22"/>
        </w:rPr>
        <w:t xml:space="preserve"> </w:t>
      </w:r>
      <w:r w:rsidR="005B4C6D" w:rsidRPr="005B4C6D">
        <w:rPr>
          <w:rFonts w:ascii="Calibri" w:hAnsi="Calibri" w:cs="Calibri"/>
          <w:bCs/>
          <w:color w:val="000000"/>
          <w:sz w:val="22"/>
          <w:szCs w:val="22"/>
        </w:rPr>
        <w:t>Termo de Referência</w:t>
      </w:r>
      <w:r w:rsidRPr="009B21AF">
        <w:rPr>
          <w:rFonts w:ascii="Calibri" w:hAnsi="Calibri" w:cs="Calibri"/>
          <w:bCs/>
          <w:color w:val="000000"/>
          <w:sz w:val="22"/>
          <w:szCs w:val="22"/>
        </w:rPr>
        <w:t xml:space="preserve">, </w:t>
      </w:r>
      <w:r w:rsidR="00CF431C">
        <w:rPr>
          <w:rFonts w:ascii="Calibri" w:hAnsi="Calibri" w:cs="Calibri"/>
          <w:bCs/>
          <w:color w:val="000000"/>
          <w:sz w:val="22"/>
          <w:szCs w:val="22"/>
        </w:rPr>
        <w:t>assumindo com exclusividade, os</w:t>
      </w:r>
      <w:r w:rsidR="00CF431C" w:rsidRPr="009B21AF">
        <w:rPr>
          <w:rFonts w:ascii="Calibri" w:hAnsi="Calibri" w:cs="Calibri"/>
          <w:bCs/>
          <w:color w:val="000000"/>
          <w:sz w:val="22"/>
          <w:szCs w:val="22"/>
        </w:rPr>
        <w:t xml:space="preserve"> riscos e as despesas decorrentes da boa e perfeita execução do objeto;</w:t>
      </w:r>
    </w:p>
    <w:p w14:paraId="1D11ACE8" w14:textId="77777777" w:rsidR="00BB2DC6" w:rsidRPr="00C50B66" w:rsidRDefault="00BB2DC6" w:rsidP="00F81BF6">
      <w:pPr>
        <w:jc w:val="both"/>
        <w:rPr>
          <w:rFonts w:ascii="Calibri" w:hAnsi="Calibri" w:cs="Calibri"/>
          <w:bCs/>
          <w:color w:val="000000"/>
          <w:sz w:val="20"/>
          <w:szCs w:val="20"/>
        </w:rPr>
      </w:pPr>
    </w:p>
    <w:p w14:paraId="4A2305BD" w14:textId="77777777" w:rsidR="00F81BF6" w:rsidRPr="009B21AF" w:rsidRDefault="00F81BF6" w:rsidP="00F81BF6">
      <w:pPr>
        <w:jc w:val="both"/>
        <w:rPr>
          <w:rFonts w:ascii="Calibri" w:hAnsi="Calibri" w:cs="Calibri"/>
          <w:b/>
          <w:bCs/>
          <w:sz w:val="22"/>
          <w:szCs w:val="22"/>
          <w:u w:val="single"/>
        </w:rPr>
      </w:pPr>
      <w:r w:rsidRPr="009B21AF">
        <w:rPr>
          <w:rFonts w:ascii="Calibri" w:hAnsi="Calibri" w:cs="Calibri"/>
          <w:b/>
          <w:bCs/>
          <w:sz w:val="22"/>
          <w:szCs w:val="22"/>
          <w:u w:val="single"/>
        </w:rPr>
        <w:t>II - DA CONTRATANTE</w:t>
      </w:r>
    </w:p>
    <w:p w14:paraId="3CA00C1C" w14:textId="77777777" w:rsidR="00F81BF6" w:rsidRPr="009B21AF" w:rsidRDefault="00F81BF6" w:rsidP="00F81BF6">
      <w:pPr>
        <w:tabs>
          <w:tab w:val="left" w:pos="567"/>
        </w:tabs>
        <w:ind w:right="46"/>
        <w:jc w:val="both"/>
        <w:rPr>
          <w:rFonts w:ascii="Calibri" w:hAnsi="Calibri" w:cs="Calibri"/>
          <w:sz w:val="22"/>
          <w:szCs w:val="22"/>
        </w:rPr>
      </w:pPr>
      <w:r w:rsidRPr="009B21AF">
        <w:rPr>
          <w:rFonts w:ascii="Calibri" w:hAnsi="Calibri" w:cs="Calibri"/>
          <w:sz w:val="22"/>
          <w:szCs w:val="22"/>
        </w:rPr>
        <w:t>a) Receber o objeto no prazo e condições estabelecidas no Edital e seus anexos;</w:t>
      </w:r>
    </w:p>
    <w:p w14:paraId="62FD6FF4" w14:textId="77777777" w:rsidR="00F81BF6" w:rsidRPr="009B21AF" w:rsidRDefault="00190530" w:rsidP="00F81BF6">
      <w:pPr>
        <w:tabs>
          <w:tab w:val="left" w:pos="567"/>
        </w:tabs>
        <w:ind w:right="46"/>
        <w:jc w:val="both"/>
        <w:rPr>
          <w:rFonts w:ascii="Calibri" w:hAnsi="Calibri" w:cs="Calibri"/>
          <w:bCs/>
          <w:sz w:val="22"/>
          <w:szCs w:val="22"/>
        </w:rPr>
      </w:pPr>
      <w:r>
        <w:rPr>
          <w:rFonts w:ascii="Calibri" w:hAnsi="Calibri" w:cs="Calibri"/>
          <w:bCs/>
          <w:sz w:val="22"/>
          <w:szCs w:val="22"/>
        </w:rPr>
        <w:t>b</w:t>
      </w:r>
      <w:r w:rsidR="00F81BF6" w:rsidRPr="009B21AF">
        <w:rPr>
          <w:rFonts w:ascii="Calibri" w:hAnsi="Calibri" w:cs="Calibri"/>
          <w:bCs/>
          <w:sz w:val="22"/>
          <w:szCs w:val="22"/>
        </w:rPr>
        <w:t xml:space="preserve">) Efetuar o pagamento à CONTRATADA no valor correspondente ao fornecimento do objeto, no prazo e forma estabelecidos no Edital deste Pregão </w:t>
      </w:r>
      <w:r w:rsidR="00F81BF6" w:rsidRPr="009B21AF">
        <w:rPr>
          <w:rFonts w:ascii="Calibri" w:hAnsi="Calibri" w:cs="Calibri"/>
          <w:color w:val="000000"/>
          <w:sz w:val="22"/>
          <w:szCs w:val="22"/>
        </w:rPr>
        <w:t xml:space="preserve">Eletrônico </w:t>
      </w:r>
      <w:r w:rsidR="00F81BF6" w:rsidRPr="009B21AF">
        <w:rPr>
          <w:rFonts w:ascii="Calibri" w:hAnsi="Calibri" w:cs="Calibri"/>
          <w:bCs/>
          <w:sz w:val="22"/>
          <w:szCs w:val="22"/>
        </w:rPr>
        <w:t>e seus anexos;</w:t>
      </w:r>
    </w:p>
    <w:p w14:paraId="2FBCBF0E" w14:textId="77777777" w:rsidR="00F81BF6" w:rsidRPr="009B21AF" w:rsidRDefault="00190530" w:rsidP="00F81BF6">
      <w:pPr>
        <w:tabs>
          <w:tab w:val="left" w:pos="567"/>
        </w:tabs>
        <w:ind w:right="46"/>
        <w:jc w:val="both"/>
        <w:rPr>
          <w:rFonts w:ascii="Calibri" w:hAnsi="Calibri" w:cs="Calibri"/>
          <w:bCs/>
          <w:sz w:val="22"/>
          <w:szCs w:val="22"/>
        </w:rPr>
      </w:pPr>
      <w:r>
        <w:rPr>
          <w:rFonts w:ascii="Calibri" w:hAnsi="Calibri" w:cs="Calibri"/>
          <w:sz w:val="22"/>
          <w:szCs w:val="22"/>
        </w:rPr>
        <w:t>c</w:t>
      </w:r>
      <w:r w:rsidR="00F81BF6" w:rsidRPr="009B21AF">
        <w:rPr>
          <w:rFonts w:ascii="Calibri" w:hAnsi="Calibri" w:cs="Calibri"/>
          <w:sz w:val="22"/>
          <w:szCs w:val="22"/>
        </w:rPr>
        <w:t xml:space="preserve">) </w:t>
      </w:r>
      <w:r w:rsidR="00F81BF6" w:rsidRPr="009B21AF">
        <w:rPr>
          <w:rFonts w:ascii="Calibri" w:hAnsi="Calibri" w:cs="Calibri"/>
          <w:bCs/>
          <w:sz w:val="22"/>
          <w:szCs w:val="22"/>
        </w:rPr>
        <w:t>A CONTRATANTE não responderá por quaisquer compromissos assumidos pela CONTRATADA com terceiros, ainda que vinculados à execução do objeto da licitação, bem como, por qualquer dano causado a outrem, em decorrência de ato da CONTRATADA, de seus empregados, prepostos ou subordinados;</w:t>
      </w:r>
    </w:p>
    <w:p w14:paraId="76FA46A3" w14:textId="77777777" w:rsidR="00F81BF6" w:rsidRPr="009B21AF" w:rsidRDefault="00190530" w:rsidP="00F81BF6">
      <w:pPr>
        <w:tabs>
          <w:tab w:val="left" w:pos="567"/>
        </w:tabs>
        <w:ind w:right="46"/>
        <w:jc w:val="both"/>
        <w:rPr>
          <w:rFonts w:ascii="Calibri" w:hAnsi="Calibri" w:cs="Calibri"/>
          <w:bCs/>
          <w:sz w:val="22"/>
          <w:szCs w:val="22"/>
        </w:rPr>
      </w:pPr>
      <w:r>
        <w:rPr>
          <w:rFonts w:ascii="Calibri" w:hAnsi="Calibri" w:cs="Calibri"/>
          <w:bCs/>
          <w:sz w:val="22"/>
          <w:szCs w:val="22"/>
        </w:rPr>
        <w:t>d</w:t>
      </w:r>
      <w:r w:rsidR="00F81BF6" w:rsidRPr="009B21AF">
        <w:rPr>
          <w:rFonts w:ascii="Calibri" w:hAnsi="Calibri" w:cs="Calibri"/>
          <w:bCs/>
          <w:sz w:val="22"/>
          <w:szCs w:val="22"/>
        </w:rPr>
        <w:t>) Efetuar os recolhimentos tributários incidentes sobre o objeto da licitação, na proporção prevista na legislação aplicável a matéria;</w:t>
      </w:r>
    </w:p>
    <w:p w14:paraId="7A74D126" w14:textId="77777777" w:rsidR="00F81BF6" w:rsidRPr="009B21AF" w:rsidRDefault="00F81BF6" w:rsidP="00F81BF6">
      <w:pPr>
        <w:pStyle w:val="EspSubTitulo1Char"/>
        <w:suppressAutoHyphens/>
        <w:spacing w:before="0" w:after="0"/>
        <w:rPr>
          <w:rFonts w:ascii="Calibri" w:hAnsi="Calibri" w:cs="Calibri"/>
          <w:szCs w:val="22"/>
          <w:lang w:val="pt-PT"/>
        </w:rPr>
      </w:pPr>
    </w:p>
    <w:p w14:paraId="6E889B68" w14:textId="77777777" w:rsidR="00F81BF6" w:rsidRPr="009B21AF" w:rsidRDefault="00F81BF6" w:rsidP="00F81BF6">
      <w:pPr>
        <w:jc w:val="both"/>
        <w:rPr>
          <w:rFonts w:ascii="Calibri" w:hAnsi="Calibri" w:cs="Calibri"/>
          <w:b/>
          <w:sz w:val="22"/>
          <w:szCs w:val="22"/>
        </w:rPr>
      </w:pPr>
      <w:r w:rsidRPr="009B21AF">
        <w:rPr>
          <w:rFonts w:ascii="Calibri" w:hAnsi="Calibri" w:cs="Calibri"/>
          <w:b/>
          <w:sz w:val="22"/>
          <w:szCs w:val="22"/>
        </w:rPr>
        <w:t>CLÁUSULA S</w:t>
      </w:r>
      <w:r w:rsidR="00C50B66">
        <w:rPr>
          <w:rFonts w:ascii="Calibri" w:hAnsi="Calibri" w:cs="Calibri"/>
          <w:b/>
          <w:sz w:val="22"/>
          <w:szCs w:val="22"/>
        </w:rPr>
        <w:t>EXTA</w:t>
      </w:r>
      <w:r w:rsidRPr="009B21AF">
        <w:rPr>
          <w:rFonts w:ascii="Calibri" w:hAnsi="Calibri" w:cs="Calibri"/>
          <w:b/>
          <w:sz w:val="22"/>
          <w:szCs w:val="22"/>
        </w:rPr>
        <w:t xml:space="preserve"> – Da Inexecução e da Rescisão do Contrato</w:t>
      </w:r>
    </w:p>
    <w:p w14:paraId="09BEE7AF" w14:textId="77777777" w:rsidR="00F81BF6" w:rsidRPr="009B21AF" w:rsidRDefault="00F81BF6" w:rsidP="00F81BF6">
      <w:pPr>
        <w:jc w:val="both"/>
        <w:rPr>
          <w:rFonts w:ascii="Calibri" w:hAnsi="Calibri" w:cs="Calibri"/>
          <w:bCs/>
          <w:sz w:val="22"/>
          <w:szCs w:val="22"/>
        </w:rPr>
      </w:pPr>
      <w:r w:rsidRPr="009B21AF">
        <w:rPr>
          <w:rFonts w:ascii="Calibri" w:hAnsi="Calibri" w:cs="Calibri"/>
          <w:bCs/>
          <w:sz w:val="22"/>
          <w:szCs w:val="22"/>
        </w:rPr>
        <w:t>A inexecução total ou parcial do Contrato ensejará a sua rescisão com as consequências contratuais e as previstas em Lei, com assento no Capítulo III, Seção V, da Lei Federal nº 8.666, de 21 de junho de 1993, nos seguintes casos:</w:t>
      </w:r>
    </w:p>
    <w:p w14:paraId="7BCAE4A2" w14:textId="77777777" w:rsidR="00F81BF6" w:rsidRPr="009B21AF" w:rsidRDefault="00F81BF6" w:rsidP="00F81BF6">
      <w:pPr>
        <w:jc w:val="both"/>
        <w:rPr>
          <w:rFonts w:ascii="Calibri" w:hAnsi="Calibri" w:cs="Calibri"/>
          <w:bCs/>
          <w:sz w:val="22"/>
          <w:szCs w:val="22"/>
        </w:rPr>
      </w:pPr>
      <w:r w:rsidRPr="009B21AF">
        <w:rPr>
          <w:rFonts w:ascii="Calibri" w:hAnsi="Calibri" w:cs="Calibri"/>
          <w:bCs/>
          <w:sz w:val="22"/>
          <w:szCs w:val="22"/>
        </w:rPr>
        <w:t xml:space="preserve">I – </w:t>
      </w:r>
      <w:proofErr w:type="gramStart"/>
      <w:r w:rsidRPr="009B21AF">
        <w:rPr>
          <w:rFonts w:ascii="Calibri" w:hAnsi="Calibri" w:cs="Calibri"/>
          <w:bCs/>
          <w:sz w:val="22"/>
          <w:szCs w:val="22"/>
        </w:rPr>
        <w:t>por</w:t>
      </w:r>
      <w:proofErr w:type="gramEnd"/>
      <w:r w:rsidRPr="009B21AF">
        <w:rPr>
          <w:rFonts w:ascii="Calibri" w:hAnsi="Calibri" w:cs="Calibri"/>
          <w:bCs/>
          <w:sz w:val="22"/>
          <w:szCs w:val="22"/>
        </w:rPr>
        <w:t xml:space="preserve"> ato unilateral e escrito da Contratante, nos casos enumerados nos incisos de I a XII, XVII e XVIII do artigo 78 da Lei Federal nº 8.666, de 21 de junho de 1993;</w:t>
      </w:r>
    </w:p>
    <w:p w14:paraId="31B226AB" w14:textId="77777777" w:rsidR="00F81BF6" w:rsidRPr="009B21AF" w:rsidRDefault="00F81BF6" w:rsidP="00F81BF6">
      <w:pPr>
        <w:jc w:val="both"/>
        <w:rPr>
          <w:rFonts w:ascii="Calibri" w:hAnsi="Calibri" w:cs="Calibri"/>
          <w:bCs/>
          <w:sz w:val="22"/>
          <w:szCs w:val="22"/>
        </w:rPr>
      </w:pPr>
      <w:r w:rsidRPr="009B21AF">
        <w:rPr>
          <w:rFonts w:ascii="Calibri" w:hAnsi="Calibri" w:cs="Calibri"/>
          <w:bCs/>
          <w:sz w:val="22"/>
          <w:szCs w:val="22"/>
        </w:rPr>
        <w:t xml:space="preserve">II – </w:t>
      </w:r>
      <w:proofErr w:type="gramStart"/>
      <w:r w:rsidRPr="009B21AF">
        <w:rPr>
          <w:rFonts w:ascii="Calibri" w:hAnsi="Calibri" w:cs="Calibri"/>
          <w:bCs/>
          <w:sz w:val="22"/>
          <w:szCs w:val="22"/>
        </w:rPr>
        <w:t>amigavelmente</w:t>
      </w:r>
      <w:proofErr w:type="gramEnd"/>
      <w:r w:rsidRPr="009B21AF">
        <w:rPr>
          <w:rFonts w:ascii="Calibri" w:hAnsi="Calibri" w:cs="Calibri"/>
          <w:bCs/>
          <w:sz w:val="22"/>
          <w:szCs w:val="22"/>
        </w:rPr>
        <w:t>, por acordo entre as partes, desde que haja conveniência para a Administração, mediante formalização através de aviso com antecedência mínima de 30 dias, não cabendo indenização de qualquer das partes, exceto para pagamento dos fornecimentos comprovadamente prestados;</w:t>
      </w:r>
    </w:p>
    <w:p w14:paraId="1A8245DD" w14:textId="77777777" w:rsidR="00F81BF6" w:rsidRPr="009B21AF" w:rsidRDefault="00F81BF6" w:rsidP="00F81BF6">
      <w:pPr>
        <w:pStyle w:val="EspSubTitulo1Char"/>
        <w:suppressAutoHyphens/>
        <w:spacing w:before="0" w:after="0"/>
        <w:rPr>
          <w:rFonts w:ascii="Calibri" w:hAnsi="Calibri" w:cs="Calibri"/>
          <w:bCs/>
          <w:szCs w:val="22"/>
        </w:rPr>
      </w:pPr>
      <w:r w:rsidRPr="009B21AF">
        <w:rPr>
          <w:rFonts w:ascii="Calibri" w:hAnsi="Calibri" w:cs="Calibri"/>
          <w:bCs/>
          <w:szCs w:val="22"/>
        </w:rPr>
        <w:t>III – judicialmente, na forma da legislação vigente;</w:t>
      </w:r>
    </w:p>
    <w:p w14:paraId="12BEFDAA" w14:textId="77777777" w:rsidR="00F81BF6" w:rsidRPr="009B21AF" w:rsidRDefault="00F81BF6" w:rsidP="00F81BF6">
      <w:pPr>
        <w:pStyle w:val="EspSubTitulo1Char"/>
        <w:suppressAutoHyphens/>
        <w:spacing w:before="0" w:after="0"/>
        <w:rPr>
          <w:rFonts w:ascii="Calibri" w:hAnsi="Calibri" w:cs="Calibri"/>
          <w:bCs/>
          <w:szCs w:val="22"/>
        </w:rPr>
      </w:pPr>
      <w:r w:rsidRPr="009B21AF">
        <w:rPr>
          <w:rFonts w:ascii="Calibri" w:hAnsi="Calibri" w:cs="Calibri"/>
          <w:bCs/>
          <w:szCs w:val="22"/>
        </w:rPr>
        <w:t xml:space="preserve">IV – </w:t>
      </w:r>
      <w:proofErr w:type="gramStart"/>
      <w:r w:rsidRPr="009B21AF">
        <w:rPr>
          <w:rFonts w:ascii="Calibri" w:hAnsi="Calibri" w:cs="Calibri"/>
          <w:bCs/>
          <w:szCs w:val="22"/>
        </w:rPr>
        <w:t>a</w:t>
      </w:r>
      <w:proofErr w:type="gramEnd"/>
      <w:r w:rsidRPr="009B21AF">
        <w:rPr>
          <w:rFonts w:ascii="Calibri" w:hAnsi="Calibri" w:cs="Calibri"/>
          <w:bCs/>
          <w:szCs w:val="22"/>
        </w:rPr>
        <w:t xml:space="preserve"> rescisão contratual determinada por ato unilateral, em que constatado o descumprimento do avençado, acarreta as seguintes consequências para a CONTRATADA, sem prejuízo das sanções previstas:</w:t>
      </w:r>
    </w:p>
    <w:p w14:paraId="44161615" w14:textId="77777777" w:rsidR="00F81BF6" w:rsidRPr="009B21AF" w:rsidRDefault="00F81BF6" w:rsidP="00F81BF6">
      <w:pPr>
        <w:jc w:val="both"/>
        <w:rPr>
          <w:rFonts w:ascii="Calibri" w:hAnsi="Calibri" w:cs="Calibri"/>
          <w:bCs/>
          <w:sz w:val="22"/>
          <w:szCs w:val="22"/>
        </w:rPr>
      </w:pPr>
      <w:r w:rsidRPr="009B21AF">
        <w:rPr>
          <w:rFonts w:ascii="Calibri" w:hAnsi="Calibri" w:cs="Calibri"/>
          <w:bCs/>
          <w:sz w:val="22"/>
          <w:szCs w:val="22"/>
        </w:rPr>
        <w:t>a) execução dos valores das multas e indenizações devidas à CONTRATANTE;</w:t>
      </w:r>
    </w:p>
    <w:p w14:paraId="1E5A0DBB" w14:textId="77777777" w:rsidR="00F81BF6" w:rsidRPr="009B21AF" w:rsidRDefault="00F81BF6" w:rsidP="00F81BF6">
      <w:pPr>
        <w:jc w:val="both"/>
        <w:rPr>
          <w:rFonts w:ascii="Calibri" w:hAnsi="Calibri" w:cs="Calibri"/>
          <w:bCs/>
          <w:sz w:val="22"/>
          <w:szCs w:val="22"/>
        </w:rPr>
      </w:pPr>
      <w:r w:rsidRPr="009B21AF">
        <w:rPr>
          <w:rFonts w:ascii="Calibri" w:hAnsi="Calibri" w:cs="Calibri"/>
          <w:bCs/>
          <w:sz w:val="22"/>
          <w:szCs w:val="22"/>
        </w:rPr>
        <w:t>b) retenção dos créditos decorrentes do Contrato até o limite dos prejuízos causados à CONTRATANTE.</w:t>
      </w:r>
    </w:p>
    <w:p w14:paraId="7FCD7A33" w14:textId="77777777" w:rsidR="00F81BF6" w:rsidRPr="009B21AF" w:rsidRDefault="00F81BF6" w:rsidP="00F81BF6">
      <w:pPr>
        <w:jc w:val="both"/>
        <w:rPr>
          <w:rFonts w:ascii="Calibri" w:hAnsi="Calibri" w:cs="Calibri"/>
          <w:bCs/>
          <w:sz w:val="22"/>
          <w:szCs w:val="22"/>
        </w:rPr>
      </w:pPr>
    </w:p>
    <w:p w14:paraId="08D5EA5F" w14:textId="77777777" w:rsidR="00F81BF6" w:rsidRPr="009B21AF" w:rsidRDefault="00F81BF6" w:rsidP="00F81BF6">
      <w:pPr>
        <w:jc w:val="both"/>
        <w:rPr>
          <w:rFonts w:ascii="Calibri" w:hAnsi="Calibri" w:cs="Calibri"/>
          <w:b/>
          <w:bCs/>
          <w:sz w:val="22"/>
          <w:szCs w:val="22"/>
        </w:rPr>
      </w:pPr>
      <w:r w:rsidRPr="009B21AF">
        <w:rPr>
          <w:rFonts w:ascii="Calibri" w:hAnsi="Calibri" w:cs="Calibri"/>
          <w:b/>
          <w:bCs/>
          <w:sz w:val="22"/>
          <w:szCs w:val="22"/>
        </w:rPr>
        <w:t xml:space="preserve">CLÁUSULA </w:t>
      </w:r>
      <w:r w:rsidR="00C50B66">
        <w:rPr>
          <w:rFonts w:ascii="Calibri" w:hAnsi="Calibri" w:cs="Calibri"/>
          <w:b/>
          <w:bCs/>
          <w:sz w:val="22"/>
          <w:szCs w:val="22"/>
        </w:rPr>
        <w:t>SÉTIMA</w:t>
      </w:r>
      <w:r w:rsidRPr="009B21AF">
        <w:rPr>
          <w:rFonts w:ascii="Calibri" w:hAnsi="Calibri" w:cs="Calibri"/>
          <w:b/>
          <w:bCs/>
          <w:sz w:val="22"/>
          <w:szCs w:val="22"/>
        </w:rPr>
        <w:t xml:space="preserve"> - DA FISCALIZAÇÃO DO CONTRATO</w:t>
      </w:r>
    </w:p>
    <w:p w14:paraId="118CEB19" w14:textId="77777777" w:rsidR="009A7F89" w:rsidRPr="009A7F89" w:rsidRDefault="009A7F89" w:rsidP="009A7F89">
      <w:pPr>
        <w:tabs>
          <w:tab w:val="left" w:pos="567"/>
        </w:tabs>
        <w:ind w:right="46"/>
        <w:jc w:val="both"/>
        <w:rPr>
          <w:rFonts w:ascii="Calibri" w:hAnsi="Calibri" w:cs="Calibri"/>
          <w:sz w:val="22"/>
          <w:szCs w:val="22"/>
        </w:rPr>
      </w:pPr>
      <w:r w:rsidRPr="009A7F89">
        <w:rPr>
          <w:rFonts w:ascii="Calibri" w:hAnsi="Calibri" w:cs="Calibri"/>
          <w:sz w:val="22"/>
          <w:szCs w:val="22"/>
        </w:rPr>
        <w:t xml:space="preserve">A gestão do Contrato será realizada pela </w:t>
      </w:r>
      <w:r>
        <w:rPr>
          <w:rFonts w:ascii="Calibri" w:hAnsi="Calibri" w:cs="Calibri"/>
          <w:sz w:val="22"/>
          <w:szCs w:val="22"/>
        </w:rPr>
        <w:t>Udesc</w:t>
      </w:r>
      <w:r w:rsidRPr="009A7F89">
        <w:rPr>
          <w:rFonts w:ascii="Calibri" w:hAnsi="Calibri" w:cs="Calibri"/>
          <w:sz w:val="22"/>
          <w:szCs w:val="22"/>
        </w:rPr>
        <w:t xml:space="preserve"> devendo ser observado o disposto no art. 67 da Lei 8.666/93, e suas alterações posteriores</w:t>
      </w:r>
      <w:r>
        <w:rPr>
          <w:rFonts w:ascii="Calibri" w:hAnsi="Calibri" w:cs="Calibri"/>
          <w:sz w:val="22"/>
          <w:szCs w:val="22"/>
        </w:rPr>
        <w:t>, bem como na Instrução Normativa UDESC</w:t>
      </w:r>
      <w:r w:rsidRPr="009A7F89">
        <w:t xml:space="preserve"> </w:t>
      </w:r>
      <w:r w:rsidRPr="009A7F89">
        <w:rPr>
          <w:rFonts w:ascii="Calibri" w:hAnsi="Calibri" w:cs="Calibri"/>
          <w:sz w:val="22"/>
          <w:szCs w:val="22"/>
        </w:rPr>
        <w:t>Nº 017, de 25 de novembro de 2019.</w:t>
      </w:r>
    </w:p>
    <w:p w14:paraId="6623D47A" w14:textId="77777777" w:rsidR="009A7F89" w:rsidRDefault="009A7F89" w:rsidP="009A7F89">
      <w:pPr>
        <w:tabs>
          <w:tab w:val="left" w:pos="567"/>
        </w:tabs>
        <w:ind w:right="46"/>
        <w:jc w:val="both"/>
        <w:rPr>
          <w:rFonts w:ascii="Calibri" w:hAnsi="Calibri" w:cs="Calibri"/>
          <w:sz w:val="22"/>
          <w:szCs w:val="22"/>
        </w:rPr>
      </w:pPr>
      <w:r w:rsidRPr="009A7F89">
        <w:rPr>
          <w:rFonts w:ascii="Calibri" w:hAnsi="Calibri" w:cs="Calibri"/>
          <w:sz w:val="22"/>
          <w:szCs w:val="22"/>
        </w:rPr>
        <w:t xml:space="preserve">A execução do Contrato será acompanhada e fiscalizada por servidor(es) designado(s) pela </w:t>
      </w:r>
      <w:r>
        <w:rPr>
          <w:rFonts w:ascii="Calibri" w:hAnsi="Calibri" w:cs="Calibri"/>
          <w:sz w:val="22"/>
          <w:szCs w:val="22"/>
        </w:rPr>
        <w:t>Udesc</w:t>
      </w:r>
      <w:r w:rsidRPr="009A7F89">
        <w:rPr>
          <w:rFonts w:ascii="Calibri" w:hAnsi="Calibri" w:cs="Calibri"/>
          <w:sz w:val="22"/>
          <w:szCs w:val="22"/>
        </w:rPr>
        <w:t>, para esse fim, na forma dos artigos 67 e 73 da Lei nº 8.666/93</w:t>
      </w:r>
      <w:r>
        <w:rPr>
          <w:rFonts w:ascii="Calibri" w:hAnsi="Calibri" w:cs="Calibri"/>
          <w:sz w:val="22"/>
          <w:szCs w:val="22"/>
        </w:rPr>
        <w:t>, bem como na Instrução Normativa UDESC</w:t>
      </w:r>
      <w:r w:rsidRPr="009A7F89">
        <w:t xml:space="preserve"> </w:t>
      </w:r>
      <w:r w:rsidRPr="009A7F89">
        <w:rPr>
          <w:rFonts w:ascii="Calibri" w:hAnsi="Calibri" w:cs="Calibri"/>
          <w:sz w:val="22"/>
          <w:szCs w:val="22"/>
        </w:rPr>
        <w:t>Nº 017, de 25 de novembro de 2019.</w:t>
      </w:r>
    </w:p>
    <w:p w14:paraId="079B4795" w14:textId="7F7DB838" w:rsidR="00F81BF6" w:rsidRDefault="009A7F89" w:rsidP="009A7F89">
      <w:pPr>
        <w:tabs>
          <w:tab w:val="left" w:pos="567"/>
        </w:tabs>
        <w:ind w:right="46"/>
        <w:jc w:val="both"/>
        <w:rPr>
          <w:rFonts w:ascii="Calibri" w:hAnsi="Calibri" w:cs="Calibri"/>
          <w:sz w:val="22"/>
          <w:szCs w:val="22"/>
        </w:rPr>
      </w:pPr>
      <w:r w:rsidRPr="009A7F89">
        <w:rPr>
          <w:rFonts w:ascii="Calibri" w:hAnsi="Calibri" w:cs="Calibri"/>
          <w:sz w:val="22"/>
          <w:szCs w:val="22"/>
        </w:rPr>
        <w:t>A fiscalização exercida pelo(s) fiscal(ais) do Contrato, não reduz nem exclui a responsabilidade da CONTRATA</w:t>
      </w:r>
      <w:r w:rsidR="009F58FB">
        <w:rPr>
          <w:rFonts w:ascii="Calibri" w:hAnsi="Calibri" w:cs="Calibri"/>
          <w:sz w:val="22"/>
          <w:szCs w:val="22"/>
        </w:rPr>
        <w:t>DA</w:t>
      </w:r>
      <w:r w:rsidRPr="009A7F89">
        <w:rPr>
          <w:rFonts w:ascii="Calibri" w:hAnsi="Calibri" w:cs="Calibri"/>
          <w:sz w:val="22"/>
          <w:szCs w:val="22"/>
        </w:rPr>
        <w:t>, inclusive de terceiros, por qualquer irregularidade</w:t>
      </w:r>
      <w:r w:rsidR="00F81BF6" w:rsidRPr="009B21AF">
        <w:rPr>
          <w:rFonts w:ascii="Calibri" w:hAnsi="Calibri" w:cs="Calibri"/>
          <w:sz w:val="22"/>
          <w:szCs w:val="22"/>
        </w:rPr>
        <w:t>.</w:t>
      </w:r>
    </w:p>
    <w:p w14:paraId="6B15CAE2" w14:textId="60AB7FA1" w:rsidR="00C1105C" w:rsidRDefault="00C1105C" w:rsidP="00F81BF6">
      <w:pPr>
        <w:tabs>
          <w:tab w:val="left" w:pos="567"/>
        </w:tabs>
        <w:ind w:right="46"/>
        <w:jc w:val="both"/>
        <w:rPr>
          <w:rFonts w:ascii="Calibri" w:hAnsi="Calibri" w:cs="Calibri"/>
          <w:sz w:val="22"/>
          <w:szCs w:val="22"/>
        </w:rPr>
      </w:pPr>
    </w:p>
    <w:p w14:paraId="2E4C1E61" w14:textId="39362F61" w:rsidR="0094177B" w:rsidRDefault="0094177B" w:rsidP="00F81BF6">
      <w:pPr>
        <w:tabs>
          <w:tab w:val="left" w:pos="567"/>
        </w:tabs>
        <w:ind w:right="46"/>
        <w:jc w:val="both"/>
        <w:rPr>
          <w:rFonts w:ascii="Calibri" w:hAnsi="Calibri" w:cs="Calibri"/>
          <w:sz w:val="22"/>
          <w:szCs w:val="22"/>
        </w:rPr>
      </w:pPr>
    </w:p>
    <w:p w14:paraId="6EC4624B" w14:textId="7EFBD113" w:rsidR="0094177B" w:rsidRDefault="0094177B" w:rsidP="00F81BF6">
      <w:pPr>
        <w:tabs>
          <w:tab w:val="left" w:pos="567"/>
        </w:tabs>
        <w:ind w:right="46"/>
        <w:jc w:val="both"/>
        <w:rPr>
          <w:rFonts w:ascii="Calibri" w:hAnsi="Calibri" w:cs="Calibri"/>
          <w:sz w:val="22"/>
          <w:szCs w:val="22"/>
        </w:rPr>
      </w:pPr>
    </w:p>
    <w:p w14:paraId="1D90D398" w14:textId="77777777" w:rsidR="0094177B" w:rsidRPr="009B21AF" w:rsidRDefault="0094177B" w:rsidP="00F81BF6">
      <w:pPr>
        <w:tabs>
          <w:tab w:val="left" w:pos="567"/>
        </w:tabs>
        <w:ind w:right="46"/>
        <w:jc w:val="both"/>
        <w:rPr>
          <w:rFonts w:ascii="Calibri" w:hAnsi="Calibri" w:cs="Calibri"/>
          <w:sz w:val="22"/>
          <w:szCs w:val="22"/>
        </w:rPr>
      </w:pPr>
    </w:p>
    <w:p w14:paraId="3E15434D" w14:textId="77777777" w:rsidR="00C1105C" w:rsidRPr="009B21AF" w:rsidRDefault="00C1105C" w:rsidP="00C1105C">
      <w:pPr>
        <w:jc w:val="both"/>
        <w:rPr>
          <w:rFonts w:ascii="Calibri" w:hAnsi="Calibri" w:cs="Calibri"/>
          <w:b/>
          <w:bCs/>
          <w:sz w:val="22"/>
          <w:szCs w:val="22"/>
        </w:rPr>
      </w:pPr>
      <w:r w:rsidRPr="009B21AF">
        <w:rPr>
          <w:rFonts w:ascii="Calibri" w:hAnsi="Calibri" w:cs="Calibri"/>
          <w:b/>
          <w:bCs/>
          <w:sz w:val="22"/>
          <w:szCs w:val="22"/>
        </w:rPr>
        <w:t xml:space="preserve">CLÁUSULA </w:t>
      </w:r>
      <w:r w:rsidR="00C50B66">
        <w:rPr>
          <w:rFonts w:ascii="Calibri" w:hAnsi="Calibri" w:cs="Calibri"/>
          <w:b/>
          <w:bCs/>
          <w:sz w:val="22"/>
          <w:szCs w:val="22"/>
        </w:rPr>
        <w:t>OITAVA</w:t>
      </w:r>
      <w:r w:rsidRPr="009B21AF">
        <w:rPr>
          <w:rFonts w:ascii="Calibri" w:hAnsi="Calibri" w:cs="Calibri"/>
          <w:b/>
          <w:bCs/>
          <w:sz w:val="22"/>
          <w:szCs w:val="22"/>
        </w:rPr>
        <w:t xml:space="preserve">– </w:t>
      </w:r>
      <w:r w:rsidRPr="00C1105C">
        <w:rPr>
          <w:rFonts w:ascii="Calibri" w:hAnsi="Calibri" w:cs="Calibri"/>
          <w:b/>
          <w:bCs/>
          <w:sz w:val="22"/>
          <w:szCs w:val="22"/>
        </w:rPr>
        <w:t>Das Sanções Administrativas</w:t>
      </w:r>
    </w:p>
    <w:p w14:paraId="50C3BCE9" w14:textId="77777777" w:rsidR="00C1105C" w:rsidRDefault="00C1105C" w:rsidP="00C1105C">
      <w:pPr>
        <w:jc w:val="both"/>
        <w:rPr>
          <w:rFonts w:ascii="Calibri" w:hAnsi="Calibri" w:cs="Calibri"/>
          <w:sz w:val="22"/>
          <w:szCs w:val="22"/>
        </w:rPr>
      </w:pPr>
      <w:r w:rsidRPr="00C1105C">
        <w:rPr>
          <w:rFonts w:ascii="Calibri" w:hAnsi="Calibri" w:cs="Calibri"/>
          <w:sz w:val="22"/>
          <w:szCs w:val="22"/>
        </w:rPr>
        <w:lastRenderedPageBreak/>
        <w:t>As empresas que não cumprirem as normas de licitação e as obrigações</w:t>
      </w:r>
      <w:r>
        <w:rPr>
          <w:rFonts w:ascii="Calibri" w:hAnsi="Calibri" w:cs="Calibri"/>
          <w:sz w:val="22"/>
          <w:szCs w:val="22"/>
        </w:rPr>
        <w:t xml:space="preserve"> </w:t>
      </w:r>
      <w:r w:rsidRPr="00C1105C">
        <w:rPr>
          <w:rFonts w:ascii="Calibri" w:hAnsi="Calibri" w:cs="Calibri"/>
          <w:sz w:val="22"/>
          <w:szCs w:val="22"/>
        </w:rPr>
        <w:t>contratuais ora assumidas estarão sujeitas às sanções e penalidades</w:t>
      </w:r>
      <w:r>
        <w:rPr>
          <w:rFonts w:ascii="Calibri" w:hAnsi="Calibri" w:cs="Calibri"/>
          <w:sz w:val="22"/>
          <w:szCs w:val="22"/>
        </w:rPr>
        <w:t xml:space="preserve"> </w:t>
      </w:r>
      <w:r w:rsidRPr="00C1105C">
        <w:rPr>
          <w:rFonts w:ascii="Calibri" w:hAnsi="Calibri" w:cs="Calibri"/>
          <w:sz w:val="22"/>
          <w:szCs w:val="22"/>
        </w:rPr>
        <w:t>estabelecidas na Lei Federal nº 8.666, 21 de junho de 1993, e conforme antevisto</w:t>
      </w:r>
      <w:r>
        <w:rPr>
          <w:rFonts w:ascii="Calibri" w:hAnsi="Calibri" w:cs="Calibri"/>
          <w:sz w:val="22"/>
          <w:szCs w:val="22"/>
        </w:rPr>
        <w:t xml:space="preserve"> </w:t>
      </w:r>
      <w:r w:rsidRPr="00C1105C">
        <w:rPr>
          <w:rFonts w:ascii="Calibri" w:hAnsi="Calibri" w:cs="Calibri"/>
          <w:sz w:val="22"/>
          <w:szCs w:val="22"/>
        </w:rPr>
        <w:t>no Edital do certame.</w:t>
      </w:r>
    </w:p>
    <w:p w14:paraId="00330B9E" w14:textId="77777777" w:rsidR="00C1105C" w:rsidRPr="009B21AF" w:rsidRDefault="00C1105C" w:rsidP="00C1105C">
      <w:pPr>
        <w:jc w:val="both"/>
        <w:rPr>
          <w:rFonts w:ascii="Calibri" w:hAnsi="Calibri" w:cs="Calibri"/>
          <w:b/>
          <w:bCs/>
          <w:sz w:val="22"/>
          <w:szCs w:val="22"/>
        </w:rPr>
      </w:pPr>
    </w:p>
    <w:p w14:paraId="41515F20" w14:textId="77777777" w:rsidR="00F81BF6" w:rsidRPr="009B21AF" w:rsidRDefault="00F81BF6" w:rsidP="00F81BF6">
      <w:pPr>
        <w:jc w:val="both"/>
        <w:rPr>
          <w:rFonts w:ascii="Calibri" w:hAnsi="Calibri" w:cs="Calibri"/>
          <w:b/>
          <w:bCs/>
          <w:sz w:val="22"/>
          <w:szCs w:val="22"/>
        </w:rPr>
      </w:pPr>
      <w:r w:rsidRPr="009B21AF">
        <w:rPr>
          <w:rFonts w:ascii="Calibri" w:hAnsi="Calibri" w:cs="Calibri"/>
          <w:b/>
          <w:bCs/>
          <w:sz w:val="22"/>
          <w:szCs w:val="22"/>
        </w:rPr>
        <w:t xml:space="preserve">CLÁUSULA </w:t>
      </w:r>
      <w:r w:rsidR="00C50B66">
        <w:rPr>
          <w:rFonts w:ascii="Calibri" w:hAnsi="Calibri" w:cs="Calibri"/>
          <w:b/>
          <w:bCs/>
          <w:sz w:val="22"/>
          <w:szCs w:val="22"/>
        </w:rPr>
        <w:t>NONA</w:t>
      </w:r>
      <w:r w:rsidRPr="009B21AF">
        <w:rPr>
          <w:rFonts w:ascii="Calibri" w:hAnsi="Calibri" w:cs="Calibri"/>
          <w:b/>
          <w:bCs/>
          <w:sz w:val="22"/>
          <w:szCs w:val="22"/>
        </w:rPr>
        <w:t xml:space="preserve">– </w:t>
      </w:r>
      <w:r w:rsidR="00297CF6" w:rsidRPr="009B21AF">
        <w:rPr>
          <w:rFonts w:ascii="Calibri" w:hAnsi="Calibri" w:cs="Calibri"/>
          <w:b/>
          <w:bCs/>
          <w:sz w:val="22"/>
          <w:szCs w:val="22"/>
        </w:rPr>
        <w:t>DO FORO</w:t>
      </w:r>
    </w:p>
    <w:p w14:paraId="69BB2757" w14:textId="77777777" w:rsidR="00F81BF6" w:rsidRPr="009B21AF" w:rsidRDefault="00F81BF6" w:rsidP="00F81BF6">
      <w:pPr>
        <w:pStyle w:val="WW-Corpodetexto2"/>
        <w:autoSpaceDE/>
        <w:rPr>
          <w:rFonts w:ascii="Calibri" w:hAnsi="Calibri" w:cs="Calibri"/>
          <w:bCs/>
          <w:sz w:val="22"/>
          <w:szCs w:val="22"/>
        </w:rPr>
      </w:pPr>
      <w:r w:rsidRPr="009B21AF">
        <w:rPr>
          <w:rFonts w:ascii="Calibri" w:hAnsi="Calibri" w:cs="Calibri"/>
          <w:sz w:val="22"/>
          <w:szCs w:val="22"/>
        </w:rPr>
        <w:t>Fica eleito o Foro da Comarca da Capital, do Estado de Santa Catarina, com a renúncia expressa de qualquer outro, para serem dirimidas questões originárias da execução do presente Contrato.</w:t>
      </w:r>
    </w:p>
    <w:p w14:paraId="4BE11F3A" w14:textId="77777777" w:rsidR="00F81BF6" w:rsidRPr="009B21AF" w:rsidRDefault="00F81BF6" w:rsidP="00F81BF6">
      <w:pPr>
        <w:jc w:val="both"/>
        <w:rPr>
          <w:rFonts w:ascii="Calibri" w:hAnsi="Calibri" w:cs="Calibri"/>
          <w:bCs/>
          <w:sz w:val="22"/>
          <w:szCs w:val="22"/>
        </w:rPr>
      </w:pPr>
    </w:p>
    <w:p w14:paraId="1677E01F" w14:textId="77777777" w:rsidR="00F81BF6" w:rsidRPr="009B21AF" w:rsidRDefault="00F81BF6" w:rsidP="00F81BF6">
      <w:pPr>
        <w:jc w:val="both"/>
        <w:rPr>
          <w:rFonts w:ascii="Calibri" w:hAnsi="Calibri" w:cs="Calibri"/>
          <w:bCs/>
          <w:sz w:val="22"/>
          <w:szCs w:val="22"/>
        </w:rPr>
      </w:pPr>
      <w:r w:rsidRPr="009B21AF">
        <w:rPr>
          <w:rFonts w:ascii="Calibri" w:hAnsi="Calibri" w:cs="Calibri"/>
          <w:bCs/>
          <w:sz w:val="22"/>
          <w:szCs w:val="22"/>
        </w:rPr>
        <w:t xml:space="preserve">E, por assim estarem justas e contratadas, as partes assinam o presente Termo </w:t>
      </w:r>
      <w:r w:rsidR="00AE110C">
        <w:rPr>
          <w:rFonts w:ascii="Calibri" w:hAnsi="Calibri" w:cs="Calibri"/>
          <w:bCs/>
          <w:sz w:val="22"/>
          <w:szCs w:val="22"/>
        </w:rPr>
        <w:t>D</w:t>
      </w:r>
      <w:r w:rsidR="00C1105C">
        <w:rPr>
          <w:rFonts w:ascii="Calibri" w:hAnsi="Calibri" w:cs="Calibri"/>
          <w:bCs/>
          <w:sz w:val="22"/>
          <w:szCs w:val="22"/>
        </w:rPr>
        <w:t>igitalmente</w:t>
      </w:r>
      <w:r w:rsidRPr="009B21AF">
        <w:rPr>
          <w:rFonts w:ascii="Calibri" w:hAnsi="Calibri" w:cs="Calibri"/>
          <w:bCs/>
          <w:sz w:val="22"/>
          <w:szCs w:val="22"/>
        </w:rPr>
        <w:t>.</w:t>
      </w:r>
    </w:p>
    <w:p w14:paraId="0FDDB5E5" w14:textId="77777777" w:rsidR="00F81BF6" w:rsidRPr="009B21AF" w:rsidRDefault="00F81BF6" w:rsidP="00F81BF6">
      <w:pPr>
        <w:jc w:val="both"/>
        <w:rPr>
          <w:rFonts w:ascii="Calibri" w:eastAsia="Arial" w:hAnsi="Calibri" w:cs="Calibri"/>
          <w:bCs/>
          <w:sz w:val="22"/>
          <w:szCs w:val="22"/>
        </w:rPr>
      </w:pPr>
      <w:r w:rsidRPr="009B21AF">
        <w:rPr>
          <w:rFonts w:ascii="Calibri" w:eastAsia="Arial" w:hAnsi="Calibri" w:cs="Calibri"/>
          <w:bCs/>
          <w:sz w:val="22"/>
          <w:szCs w:val="22"/>
        </w:rPr>
        <w:t xml:space="preserve">                                      </w:t>
      </w:r>
    </w:p>
    <w:p w14:paraId="4797C13F" w14:textId="4D6C5B43" w:rsidR="00F81BF6" w:rsidRPr="009B21AF" w:rsidRDefault="003364EC" w:rsidP="00C50B66">
      <w:pPr>
        <w:jc w:val="right"/>
        <w:rPr>
          <w:rFonts w:ascii="Calibri" w:eastAsia="Arial" w:hAnsi="Calibri" w:cs="Calibri"/>
          <w:bCs/>
          <w:sz w:val="22"/>
          <w:szCs w:val="22"/>
        </w:rPr>
      </w:pPr>
      <w:sdt>
        <w:sdtPr>
          <w:rPr>
            <w:rFonts w:asciiTheme="minorHAnsi" w:hAnsiTheme="minorHAnsi" w:cstheme="minorHAnsi"/>
            <w:b/>
          </w:rPr>
          <w:alias w:val="Cidade"/>
          <w:tag w:val="Cidade"/>
          <w:id w:val="-2076736009"/>
          <w:placeholder>
            <w:docPart w:val="590081A67C7F46E39196A8EC8C7E68F7"/>
          </w:placeholder>
          <w15:color w:val="FF6600"/>
          <w:dropDownList>
            <w:listItem w:value="Escolher um item."/>
            <w:listItem w:displayText="Florianópolis/SC" w:value="Florianópolis/SC"/>
            <w:listItem w:displayText="Joinville/SC" w:value="Joinville/SC"/>
            <w:listItem w:displayText="Lages/SC" w:value="Lages/SC"/>
            <w:listItem w:displayText="Laguna/SC" w:value="Laguna/SC"/>
            <w:listItem w:displayText="Balneário Camboriú/SC" w:value="Balneário Camboriú/SC"/>
            <w:listItem w:displayText="Chapecó/SC" w:value="Chapecó/SC"/>
            <w:listItem w:displayText="São Bento do Sul/SC" w:value="São Bento do Sul/SC"/>
            <w:listItem w:displayText="Ibirama/SC" w:value="Ibirama/SC"/>
          </w:dropDownList>
        </w:sdtPr>
        <w:sdtEndPr/>
        <w:sdtContent>
          <w:r w:rsidR="0094177B" w:rsidRPr="0094177B">
            <w:rPr>
              <w:rFonts w:asciiTheme="minorHAnsi" w:hAnsiTheme="minorHAnsi" w:cstheme="minorHAnsi"/>
              <w:b/>
            </w:rPr>
            <w:t>Florianópolis/SC</w:t>
          </w:r>
        </w:sdtContent>
      </w:sdt>
      <w:r w:rsidR="00DC6BAC" w:rsidRPr="0094177B">
        <w:rPr>
          <w:rFonts w:ascii="Calibri" w:hAnsi="Calibri" w:cs="Calibri"/>
          <w:bCs/>
          <w:sz w:val="22"/>
          <w:szCs w:val="22"/>
        </w:rPr>
        <w:t>, conforme datas das assinaturas digitais</w:t>
      </w:r>
      <w:r w:rsidR="00F81BF6" w:rsidRPr="0094177B">
        <w:rPr>
          <w:rFonts w:ascii="Calibri" w:hAnsi="Calibri" w:cs="Calibri"/>
          <w:bCs/>
          <w:sz w:val="22"/>
          <w:szCs w:val="22"/>
        </w:rPr>
        <w:t>.</w:t>
      </w:r>
    </w:p>
    <w:p w14:paraId="23DD6A6D" w14:textId="77777777" w:rsidR="00F81BF6" w:rsidRPr="009B21AF" w:rsidRDefault="00F81BF6" w:rsidP="00F81BF6">
      <w:pPr>
        <w:jc w:val="both"/>
        <w:rPr>
          <w:rFonts w:ascii="Calibri" w:hAnsi="Calibri" w:cs="Calibri"/>
          <w:bCs/>
          <w:sz w:val="22"/>
          <w:szCs w:val="22"/>
        </w:rPr>
      </w:pPr>
      <w:r w:rsidRPr="009B21AF">
        <w:rPr>
          <w:rFonts w:ascii="Calibri" w:eastAsia="Arial" w:hAnsi="Calibri" w:cs="Calibri"/>
          <w:bCs/>
          <w:sz w:val="22"/>
          <w:szCs w:val="22"/>
        </w:rPr>
        <w:t xml:space="preserve"> </w:t>
      </w:r>
    </w:p>
    <w:p w14:paraId="00489797" w14:textId="77777777" w:rsidR="00F81BF6" w:rsidRPr="009B21AF" w:rsidRDefault="00F81BF6" w:rsidP="00F81BF6">
      <w:pPr>
        <w:pStyle w:val="A121070"/>
        <w:autoSpaceDE/>
        <w:spacing w:after="120"/>
        <w:ind w:left="0" w:right="-3" w:firstLine="0"/>
        <w:rPr>
          <w:rFonts w:ascii="Calibri" w:hAnsi="Calibri" w:cs="Calibri"/>
          <w:sz w:val="22"/>
          <w:szCs w:val="22"/>
        </w:rPr>
      </w:pPr>
    </w:p>
    <w:tbl>
      <w:tblPr>
        <w:tblW w:w="0" w:type="auto"/>
        <w:tblInd w:w="80" w:type="dxa"/>
        <w:tblLayout w:type="fixed"/>
        <w:tblCellMar>
          <w:left w:w="70" w:type="dxa"/>
          <w:right w:w="70" w:type="dxa"/>
        </w:tblCellMar>
        <w:tblLook w:val="0000" w:firstRow="0" w:lastRow="0" w:firstColumn="0" w:lastColumn="0" w:noHBand="0" w:noVBand="0"/>
      </w:tblPr>
      <w:tblGrid>
        <w:gridCol w:w="4533"/>
        <w:gridCol w:w="795"/>
        <w:gridCol w:w="4545"/>
      </w:tblGrid>
      <w:tr w:rsidR="00F81BF6" w:rsidRPr="009B21AF" w14:paraId="28E959A6" w14:textId="77777777" w:rsidTr="00C50B66">
        <w:tc>
          <w:tcPr>
            <w:tcW w:w="4533" w:type="dxa"/>
          </w:tcPr>
          <w:p w14:paraId="7BEC33F9" w14:textId="77777777" w:rsidR="00C50B66" w:rsidRPr="00C50B66" w:rsidRDefault="00C50B66" w:rsidP="00C50B66">
            <w:pPr>
              <w:ind w:right="27"/>
              <w:jc w:val="center"/>
              <w:rPr>
                <w:rFonts w:ascii="Calibri" w:hAnsi="Calibri" w:cs="Calibri"/>
                <w:i/>
                <w:iCs/>
                <w:sz w:val="22"/>
                <w:u w:val="single"/>
              </w:rPr>
            </w:pPr>
            <w:r w:rsidRPr="00C50B66">
              <w:rPr>
                <w:rFonts w:ascii="Calibri" w:hAnsi="Calibri" w:cs="Calibri"/>
                <w:i/>
                <w:iCs/>
                <w:sz w:val="22"/>
                <w:u w:val="single"/>
              </w:rPr>
              <w:t>(Assinatura Digital)</w:t>
            </w:r>
          </w:p>
          <w:p w14:paraId="2F92D989" w14:textId="77777777" w:rsidR="00F81BF6" w:rsidRPr="009B21AF" w:rsidRDefault="00F81BF6" w:rsidP="00BB2DC6">
            <w:pPr>
              <w:pStyle w:val="WW-Corpodetexto21"/>
              <w:widowControl w:val="0"/>
              <w:rPr>
                <w:rFonts w:ascii="Calibri" w:hAnsi="Calibri" w:cs="Calibri"/>
                <w:sz w:val="22"/>
                <w:szCs w:val="22"/>
              </w:rPr>
            </w:pPr>
            <w:r w:rsidRPr="009B21AF">
              <w:rPr>
                <w:rFonts w:ascii="Calibri" w:hAnsi="Calibri" w:cs="Calibri"/>
                <w:sz w:val="22"/>
                <w:szCs w:val="22"/>
              </w:rPr>
              <w:t>FUNDAÇÃO UNIVERSIDADE DO ESTADO DE SANTA CATARINA - UDESC</w:t>
            </w:r>
          </w:p>
          <w:p w14:paraId="2FB02B39" w14:textId="77777777" w:rsidR="00F81BF6" w:rsidRPr="00C50B66" w:rsidRDefault="00F81BF6" w:rsidP="00BB2DC6">
            <w:pPr>
              <w:pStyle w:val="WW-Corpodetexto21"/>
              <w:widowControl w:val="0"/>
              <w:rPr>
                <w:rFonts w:ascii="Calibri" w:hAnsi="Calibri" w:cs="Calibri"/>
                <w:b/>
                <w:bCs/>
                <w:sz w:val="22"/>
                <w:szCs w:val="22"/>
              </w:rPr>
            </w:pPr>
            <w:r w:rsidRPr="00C50B66">
              <w:rPr>
                <w:rFonts w:ascii="Calibri" w:hAnsi="Calibri" w:cs="Calibri"/>
                <w:b/>
                <w:bCs/>
                <w:sz w:val="22"/>
                <w:szCs w:val="22"/>
              </w:rPr>
              <w:t>CONTRATANTE</w:t>
            </w:r>
          </w:p>
          <w:p w14:paraId="1476E401" w14:textId="77777777" w:rsidR="00F81BF6" w:rsidRPr="009B21AF" w:rsidRDefault="00F81BF6" w:rsidP="00786340">
            <w:pPr>
              <w:jc w:val="both"/>
              <w:rPr>
                <w:rFonts w:ascii="Calibri" w:hAnsi="Calibri" w:cs="Calibri"/>
                <w:sz w:val="22"/>
                <w:szCs w:val="22"/>
              </w:rPr>
            </w:pPr>
          </w:p>
        </w:tc>
        <w:tc>
          <w:tcPr>
            <w:tcW w:w="795" w:type="dxa"/>
          </w:tcPr>
          <w:p w14:paraId="3015B9FB" w14:textId="77777777" w:rsidR="00F81BF6" w:rsidRPr="009B21AF" w:rsidRDefault="00F81BF6" w:rsidP="00786340">
            <w:pPr>
              <w:snapToGrid w:val="0"/>
              <w:jc w:val="both"/>
              <w:rPr>
                <w:rFonts w:ascii="Calibri" w:hAnsi="Calibri" w:cs="Calibri"/>
                <w:sz w:val="22"/>
                <w:szCs w:val="22"/>
              </w:rPr>
            </w:pPr>
          </w:p>
        </w:tc>
        <w:tc>
          <w:tcPr>
            <w:tcW w:w="4545" w:type="dxa"/>
          </w:tcPr>
          <w:p w14:paraId="4C8C8DD3" w14:textId="77777777" w:rsidR="00C50B66" w:rsidRPr="00C50B66" w:rsidRDefault="00C50B66" w:rsidP="00C50B66">
            <w:pPr>
              <w:ind w:right="27"/>
              <w:jc w:val="center"/>
              <w:rPr>
                <w:rFonts w:ascii="Calibri" w:hAnsi="Calibri" w:cs="Calibri"/>
                <w:i/>
                <w:iCs/>
                <w:sz w:val="22"/>
                <w:u w:val="single"/>
              </w:rPr>
            </w:pPr>
            <w:r w:rsidRPr="00C50B66">
              <w:rPr>
                <w:rFonts w:ascii="Calibri" w:hAnsi="Calibri" w:cs="Calibri"/>
                <w:i/>
                <w:iCs/>
                <w:sz w:val="22"/>
                <w:u w:val="single"/>
              </w:rPr>
              <w:t>(Assinatura Digital)</w:t>
            </w:r>
          </w:p>
          <w:p w14:paraId="4729C7F8" w14:textId="77777777" w:rsidR="00F81BF6" w:rsidRPr="00C50B66" w:rsidRDefault="00F81BF6" w:rsidP="00BB2DC6">
            <w:pPr>
              <w:jc w:val="center"/>
              <w:rPr>
                <w:rFonts w:ascii="Calibri" w:hAnsi="Calibri" w:cs="Calibri"/>
                <w:b/>
                <w:bCs/>
                <w:sz w:val="22"/>
                <w:szCs w:val="22"/>
              </w:rPr>
            </w:pPr>
            <w:r w:rsidRPr="00C50B66">
              <w:rPr>
                <w:rFonts w:ascii="Calibri" w:hAnsi="Calibri" w:cs="Calibri"/>
                <w:b/>
                <w:bCs/>
                <w:sz w:val="22"/>
                <w:szCs w:val="22"/>
              </w:rPr>
              <w:t>CONTRATADA</w:t>
            </w:r>
          </w:p>
        </w:tc>
      </w:tr>
    </w:tbl>
    <w:p w14:paraId="1B210601" w14:textId="77777777" w:rsidR="00F04A4C" w:rsidRPr="005711D8" w:rsidRDefault="00F04A4C" w:rsidP="00212B50">
      <w:pPr>
        <w:jc w:val="center"/>
        <w:rPr>
          <w:rFonts w:ascii="Calibri" w:hAnsi="Calibri" w:cs="Calibri"/>
          <w:sz w:val="22"/>
          <w:lang w:val="pt-PT"/>
        </w:rPr>
        <w:sectPr w:rsidR="00F04A4C" w:rsidRPr="005711D8" w:rsidSect="00AE67EB">
          <w:type w:val="continuous"/>
          <w:pgSz w:w="11907" w:h="16840" w:code="9"/>
          <w:pgMar w:top="851" w:right="708" w:bottom="794" w:left="1134" w:header="567" w:footer="567" w:gutter="0"/>
          <w:cols w:space="720"/>
        </w:sectPr>
      </w:pPr>
    </w:p>
    <w:p w14:paraId="5CF01FE4" w14:textId="77777777" w:rsidR="00F803EB" w:rsidRPr="00E90298" w:rsidRDefault="00F803EB" w:rsidP="00F803EB">
      <w:pPr>
        <w:jc w:val="center"/>
        <w:rPr>
          <w:rFonts w:ascii="Calibri" w:hAnsi="Calibri" w:cs="Arial"/>
          <w:b/>
          <w:sz w:val="22"/>
          <w:szCs w:val="22"/>
        </w:rPr>
      </w:pPr>
      <w:bookmarkStart w:id="12" w:name="Anexo_VII"/>
      <w:r>
        <w:rPr>
          <w:rFonts w:ascii="Calibri" w:hAnsi="Calibri" w:cs="Arial"/>
          <w:b/>
          <w:sz w:val="22"/>
          <w:szCs w:val="22"/>
        </w:rPr>
        <w:lastRenderedPageBreak/>
        <w:t xml:space="preserve">ANEXO </w:t>
      </w:r>
      <w:r w:rsidR="00BE35AA">
        <w:rPr>
          <w:rFonts w:ascii="Calibri" w:hAnsi="Calibri" w:cs="Arial"/>
          <w:b/>
          <w:sz w:val="22"/>
          <w:szCs w:val="22"/>
        </w:rPr>
        <w:t>V</w:t>
      </w:r>
    </w:p>
    <w:bookmarkEnd w:id="12"/>
    <w:p w14:paraId="03044B45" w14:textId="77777777" w:rsidR="00F803EB" w:rsidRPr="00E90298" w:rsidRDefault="00F803EB" w:rsidP="00F803EB">
      <w:pPr>
        <w:jc w:val="center"/>
        <w:rPr>
          <w:rFonts w:ascii="Calibri" w:hAnsi="Calibri" w:cs="Arial"/>
          <w:bCs/>
          <w:sz w:val="10"/>
          <w:szCs w:val="10"/>
        </w:rPr>
      </w:pPr>
    </w:p>
    <w:p w14:paraId="56C83696" w14:textId="595076E2" w:rsidR="00F803EB" w:rsidRPr="0094177B" w:rsidRDefault="00F803EB" w:rsidP="00F803EB">
      <w:pPr>
        <w:pStyle w:val="Ttulo8"/>
        <w:numPr>
          <w:ilvl w:val="0"/>
          <w:numId w:val="0"/>
        </w:numPr>
        <w:rPr>
          <w:rFonts w:ascii="Calibri" w:hAnsi="Calibri" w:cs="Arial"/>
          <w:bCs w:val="0"/>
          <w:szCs w:val="22"/>
        </w:rPr>
      </w:pPr>
      <w:r w:rsidRPr="00F803EB">
        <w:rPr>
          <w:rFonts w:ascii="Calibri" w:hAnsi="Calibri" w:cs="Arial"/>
          <w:bCs w:val="0"/>
          <w:szCs w:val="22"/>
        </w:rPr>
        <w:t xml:space="preserve">PREGÃO ELETRÔNICO </w:t>
      </w:r>
      <w:r w:rsidRPr="0094177B">
        <w:rPr>
          <w:rFonts w:ascii="Calibri" w:hAnsi="Calibri" w:cs="Arial"/>
          <w:bCs w:val="0"/>
          <w:szCs w:val="22"/>
        </w:rPr>
        <w:t xml:space="preserve">nº </w:t>
      </w:r>
      <w:r w:rsidR="0094177B" w:rsidRPr="0094177B">
        <w:rPr>
          <w:rFonts w:ascii="Calibri" w:hAnsi="Calibri" w:cs="Arial"/>
          <w:bCs w:val="0"/>
          <w:szCs w:val="22"/>
        </w:rPr>
        <w:t>1142</w:t>
      </w:r>
      <w:r w:rsidR="00F2392A" w:rsidRPr="0094177B">
        <w:rPr>
          <w:rFonts w:ascii="Calibri" w:hAnsi="Calibri" w:cs="Arial"/>
          <w:bCs w:val="0"/>
          <w:szCs w:val="22"/>
        </w:rPr>
        <w:t>/20</w:t>
      </w:r>
      <w:r w:rsidR="00095A81" w:rsidRPr="0094177B">
        <w:rPr>
          <w:rFonts w:ascii="Calibri" w:hAnsi="Calibri" w:cs="Arial"/>
          <w:bCs w:val="0"/>
          <w:szCs w:val="22"/>
        </w:rPr>
        <w:t>2</w:t>
      </w:r>
      <w:r w:rsidR="0094177B" w:rsidRPr="0094177B">
        <w:rPr>
          <w:rFonts w:ascii="Calibri" w:hAnsi="Calibri" w:cs="Arial"/>
          <w:bCs w:val="0"/>
          <w:szCs w:val="22"/>
        </w:rPr>
        <w:t>1</w:t>
      </w:r>
    </w:p>
    <w:tbl>
      <w:tblPr>
        <w:tblW w:w="15020" w:type="dxa"/>
        <w:tblCellMar>
          <w:left w:w="0" w:type="dxa"/>
          <w:right w:w="0" w:type="dxa"/>
        </w:tblCellMar>
        <w:tblLook w:val="0000" w:firstRow="0" w:lastRow="0" w:firstColumn="0" w:lastColumn="0" w:noHBand="0" w:noVBand="0"/>
      </w:tblPr>
      <w:tblGrid>
        <w:gridCol w:w="2229"/>
        <w:gridCol w:w="12791"/>
      </w:tblGrid>
      <w:tr w:rsidR="00F803EB" w:rsidRPr="0094177B" w14:paraId="3FCB6A68" w14:textId="77777777" w:rsidTr="001D4029">
        <w:trPr>
          <w:trHeight w:val="389"/>
        </w:trPr>
        <w:tc>
          <w:tcPr>
            <w:tcW w:w="2213" w:type="dxa"/>
            <w:tcBorders>
              <w:top w:val="nil"/>
              <w:left w:val="nil"/>
              <w:bottom w:val="nil"/>
              <w:right w:val="nil"/>
            </w:tcBorders>
            <w:noWrap/>
            <w:vAlign w:val="bottom"/>
          </w:tcPr>
          <w:p w14:paraId="59E2EBE3" w14:textId="77777777" w:rsidR="00F803EB" w:rsidRPr="0094177B" w:rsidRDefault="00F803EB" w:rsidP="00FA48CA">
            <w:pPr>
              <w:rPr>
                <w:rFonts w:ascii="Calibri" w:eastAsia="Arial Unicode MS" w:hAnsi="Calibri" w:cs="Arial"/>
                <w:sz w:val="22"/>
                <w:szCs w:val="22"/>
              </w:rPr>
            </w:pPr>
          </w:p>
        </w:tc>
        <w:tc>
          <w:tcPr>
            <w:tcW w:w="12807" w:type="dxa"/>
            <w:tcBorders>
              <w:top w:val="nil"/>
              <w:left w:val="nil"/>
              <w:bottom w:val="nil"/>
              <w:right w:val="nil"/>
            </w:tcBorders>
          </w:tcPr>
          <w:p w14:paraId="71805AAC" w14:textId="77777777" w:rsidR="00F803EB" w:rsidRPr="0094177B" w:rsidRDefault="00F803EB" w:rsidP="00FA48CA">
            <w:pPr>
              <w:ind w:left="-2213"/>
              <w:jc w:val="center"/>
              <w:rPr>
                <w:rFonts w:ascii="Calibri" w:hAnsi="Calibri" w:cs="Arial"/>
                <w:bCs/>
                <w:sz w:val="22"/>
                <w:szCs w:val="22"/>
              </w:rPr>
            </w:pPr>
            <w:r w:rsidRPr="0094177B">
              <w:rPr>
                <w:rFonts w:ascii="Calibri" w:hAnsi="Calibri" w:cs="Arial"/>
                <w:bCs/>
                <w:sz w:val="22"/>
                <w:szCs w:val="22"/>
              </w:rPr>
              <w:t>MODELO DE AUTORIZAÇÃO DE FORNECIMENTO</w:t>
            </w:r>
            <w:r w:rsidR="00BB2DC6" w:rsidRPr="0094177B">
              <w:rPr>
                <w:rFonts w:ascii="Calibri" w:hAnsi="Calibri" w:cs="Arial"/>
                <w:bCs/>
                <w:sz w:val="22"/>
                <w:szCs w:val="22"/>
              </w:rPr>
              <w:t>/ORDEM DE SERVIÇO</w:t>
            </w:r>
          </w:p>
          <w:p w14:paraId="6423784F" w14:textId="77777777" w:rsidR="00F803EB" w:rsidRPr="0094177B" w:rsidRDefault="00F803EB" w:rsidP="00FA48CA">
            <w:pPr>
              <w:spacing w:line="120" w:lineRule="auto"/>
              <w:rPr>
                <w:rFonts w:ascii="Calibri" w:eastAsia="Arial Unicode MS" w:hAnsi="Calibri" w:cs="Arial"/>
                <w:b/>
                <w:sz w:val="22"/>
                <w:szCs w:val="22"/>
              </w:rPr>
            </w:pPr>
          </w:p>
        </w:tc>
      </w:tr>
    </w:tbl>
    <w:p w14:paraId="79BDED59" w14:textId="4CEC5916" w:rsidR="00F803EB" w:rsidRPr="003E0F66" w:rsidRDefault="00F803EB" w:rsidP="00F803EB">
      <w:pPr>
        <w:rPr>
          <w:rFonts w:ascii="Calibri" w:hAnsi="Calibri" w:cs="Arial"/>
          <w:sz w:val="20"/>
          <w:szCs w:val="20"/>
        </w:rPr>
      </w:pPr>
      <w:r w:rsidRPr="0094177B">
        <w:rPr>
          <w:rFonts w:ascii="Calibri" w:hAnsi="Calibri" w:cs="Arial"/>
          <w:sz w:val="20"/>
          <w:szCs w:val="20"/>
        </w:rPr>
        <w:t xml:space="preserve">Autorização de fornecimento vinculada a Ata de Registro de Preços e ao Edital de Pregão Eletrônico nº </w:t>
      </w:r>
      <w:r w:rsidR="00C50B66" w:rsidRPr="0094177B">
        <w:rPr>
          <w:rFonts w:ascii="Calibri" w:hAnsi="Calibri" w:cs="Arial"/>
          <w:sz w:val="20"/>
          <w:szCs w:val="20"/>
        </w:rPr>
        <w:t>_____</w:t>
      </w:r>
      <w:r w:rsidR="00F2392A" w:rsidRPr="0094177B">
        <w:rPr>
          <w:rFonts w:ascii="Calibri" w:hAnsi="Calibri" w:cs="Arial"/>
          <w:sz w:val="20"/>
          <w:szCs w:val="20"/>
        </w:rPr>
        <w:t>/20</w:t>
      </w:r>
      <w:r w:rsidR="00095A81" w:rsidRPr="0094177B">
        <w:rPr>
          <w:rFonts w:ascii="Calibri" w:hAnsi="Calibri" w:cs="Arial"/>
          <w:sz w:val="20"/>
          <w:szCs w:val="20"/>
        </w:rPr>
        <w:t>2</w:t>
      </w:r>
      <w:r w:rsidR="0094177B" w:rsidRPr="0094177B">
        <w:rPr>
          <w:rFonts w:ascii="Calibri" w:hAnsi="Calibri" w:cs="Arial"/>
          <w:sz w:val="20"/>
          <w:szCs w:val="20"/>
        </w:rPr>
        <w:t>1</w:t>
      </w:r>
    </w:p>
    <w:p w14:paraId="064759CF" w14:textId="7C0B4B4E" w:rsidR="00F803EB" w:rsidRPr="00E90298" w:rsidRDefault="00BB2DC6" w:rsidP="00F803EB">
      <w:pPr>
        <w:rPr>
          <w:rFonts w:ascii="Calibri" w:hAnsi="Calibri"/>
          <w:sz w:val="20"/>
          <w:szCs w:val="20"/>
        </w:rPr>
      </w:pPr>
      <w:r w:rsidRPr="003E0F66">
        <w:rPr>
          <w:rFonts w:ascii="Calibri" w:hAnsi="Calibri" w:cs="Arial"/>
          <w:sz w:val="20"/>
          <w:szCs w:val="20"/>
        </w:rPr>
        <w:t xml:space="preserve">Autorização de fornecimento </w:t>
      </w:r>
      <w:r>
        <w:rPr>
          <w:rFonts w:ascii="Calibri" w:hAnsi="Calibri" w:cs="Arial"/>
          <w:sz w:val="20"/>
          <w:szCs w:val="20"/>
        </w:rPr>
        <w:t xml:space="preserve">/ </w:t>
      </w:r>
      <w:r>
        <w:rPr>
          <w:rFonts w:ascii="Calibri" w:hAnsi="Calibri"/>
          <w:sz w:val="20"/>
          <w:szCs w:val="20"/>
        </w:rPr>
        <w:t>Ordem de Serviço nº ______/20</w:t>
      </w:r>
      <w:r w:rsidR="00095A81">
        <w:rPr>
          <w:rFonts w:ascii="Calibri" w:hAnsi="Calibri"/>
          <w:sz w:val="20"/>
          <w:szCs w:val="20"/>
        </w:rPr>
        <w:t>2</w:t>
      </w:r>
      <w:r w:rsidR="0094177B">
        <w:rPr>
          <w:rFonts w:ascii="Calibri" w:hAnsi="Calibri"/>
          <w:sz w:val="20"/>
          <w:szCs w:val="20"/>
        </w:rPr>
        <w:t>1</w:t>
      </w:r>
      <w:r w:rsidR="00F803EB" w:rsidRPr="00E90298">
        <w:rPr>
          <w:rFonts w:ascii="Calibri" w:hAnsi="Calibri"/>
          <w:sz w:val="20"/>
          <w:szCs w:val="20"/>
        </w:rPr>
        <w:t xml:space="preserve">                                                                                                                                          </w:t>
      </w:r>
    </w:p>
    <w:p w14:paraId="7A4D1204" w14:textId="77777777" w:rsidR="00F803EB" w:rsidRPr="00E90298" w:rsidRDefault="00F803EB" w:rsidP="00F803EB">
      <w:pPr>
        <w:rPr>
          <w:rFonts w:ascii="Calibri" w:hAnsi="Calibri"/>
          <w:sz w:val="20"/>
          <w:szCs w:val="20"/>
        </w:rPr>
      </w:pPr>
    </w:p>
    <w:tbl>
      <w:tblPr>
        <w:tblW w:w="152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1149"/>
        <w:gridCol w:w="2478"/>
        <w:gridCol w:w="2543"/>
        <w:gridCol w:w="283"/>
        <w:gridCol w:w="1752"/>
        <w:gridCol w:w="658"/>
        <w:gridCol w:w="709"/>
        <w:gridCol w:w="142"/>
        <w:gridCol w:w="992"/>
        <w:gridCol w:w="850"/>
        <w:gridCol w:w="355"/>
        <w:gridCol w:w="779"/>
        <w:gridCol w:w="142"/>
        <w:gridCol w:w="1456"/>
      </w:tblGrid>
      <w:tr w:rsidR="00F803EB" w:rsidRPr="00E90298" w14:paraId="0D3ED3D1" w14:textId="77777777" w:rsidTr="00FA48CA">
        <w:trPr>
          <w:cantSplit/>
          <w:jc w:val="center"/>
        </w:trPr>
        <w:tc>
          <w:tcPr>
            <w:tcW w:w="7158" w:type="dxa"/>
            <w:gridSpan w:val="4"/>
          </w:tcPr>
          <w:p w14:paraId="79B93004" w14:textId="77777777" w:rsidR="00F803EB" w:rsidRPr="00E90298" w:rsidRDefault="00F803EB" w:rsidP="00F803EB">
            <w:pPr>
              <w:rPr>
                <w:rFonts w:ascii="Calibri" w:hAnsi="Calibri" w:cs="Arial"/>
                <w:sz w:val="18"/>
                <w:szCs w:val="18"/>
              </w:rPr>
            </w:pPr>
            <w:r>
              <w:rPr>
                <w:rFonts w:ascii="Calibri" w:hAnsi="Calibri" w:cs="Arial"/>
                <w:sz w:val="18"/>
                <w:szCs w:val="18"/>
              </w:rPr>
              <w:t>Fornecedo</w:t>
            </w:r>
            <w:r w:rsidRPr="00E90298">
              <w:rPr>
                <w:rFonts w:ascii="Calibri" w:hAnsi="Calibri" w:cs="Arial"/>
                <w:sz w:val="18"/>
                <w:szCs w:val="18"/>
              </w:rPr>
              <w:t>r:</w:t>
            </w:r>
          </w:p>
        </w:tc>
        <w:tc>
          <w:tcPr>
            <w:tcW w:w="8118" w:type="dxa"/>
            <w:gridSpan w:val="11"/>
          </w:tcPr>
          <w:p w14:paraId="5074005D" w14:textId="77777777" w:rsidR="00F803EB" w:rsidRPr="00E90298" w:rsidRDefault="00F803EB" w:rsidP="00FA48CA">
            <w:pPr>
              <w:rPr>
                <w:rFonts w:ascii="Calibri" w:hAnsi="Calibri" w:cs="Arial"/>
                <w:sz w:val="18"/>
                <w:szCs w:val="18"/>
              </w:rPr>
            </w:pPr>
            <w:r w:rsidRPr="00E90298">
              <w:rPr>
                <w:rFonts w:ascii="Calibri" w:hAnsi="Calibri" w:cs="Arial"/>
                <w:sz w:val="18"/>
                <w:szCs w:val="18"/>
              </w:rPr>
              <w:t>Endereço:</w:t>
            </w:r>
          </w:p>
        </w:tc>
      </w:tr>
      <w:tr w:rsidR="00F803EB" w:rsidRPr="00E90298" w14:paraId="3D28B482" w14:textId="77777777" w:rsidTr="00FA48CA">
        <w:trPr>
          <w:cantSplit/>
          <w:jc w:val="center"/>
        </w:trPr>
        <w:tc>
          <w:tcPr>
            <w:tcW w:w="7158" w:type="dxa"/>
            <w:gridSpan w:val="4"/>
          </w:tcPr>
          <w:p w14:paraId="3E50BF35" w14:textId="77777777" w:rsidR="00F803EB" w:rsidRPr="00E90298" w:rsidRDefault="00F803EB" w:rsidP="00FA48CA">
            <w:pPr>
              <w:rPr>
                <w:rFonts w:ascii="Calibri" w:hAnsi="Calibri" w:cs="Arial"/>
                <w:sz w:val="18"/>
                <w:szCs w:val="18"/>
              </w:rPr>
            </w:pPr>
            <w:r w:rsidRPr="00E90298">
              <w:rPr>
                <w:rFonts w:ascii="Calibri" w:hAnsi="Calibri" w:cs="Arial"/>
                <w:sz w:val="18"/>
                <w:szCs w:val="18"/>
              </w:rPr>
              <w:t xml:space="preserve">CNPJ/MF: </w:t>
            </w:r>
          </w:p>
        </w:tc>
        <w:tc>
          <w:tcPr>
            <w:tcW w:w="3544" w:type="dxa"/>
            <w:gridSpan w:val="5"/>
          </w:tcPr>
          <w:p w14:paraId="3AC43CA1" w14:textId="77777777" w:rsidR="00F803EB" w:rsidRPr="00E90298" w:rsidRDefault="00F803EB" w:rsidP="00FA48CA">
            <w:pPr>
              <w:rPr>
                <w:rFonts w:ascii="Calibri" w:hAnsi="Calibri" w:cs="Arial"/>
                <w:sz w:val="18"/>
                <w:szCs w:val="18"/>
              </w:rPr>
            </w:pPr>
            <w:r w:rsidRPr="00E90298">
              <w:rPr>
                <w:rFonts w:ascii="Calibri" w:hAnsi="Calibri" w:cs="Arial"/>
                <w:sz w:val="18"/>
                <w:szCs w:val="18"/>
              </w:rPr>
              <w:t>Bairro:</w:t>
            </w:r>
          </w:p>
        </w:tc>
        <w:tc>
          <w:tcPr>
            <w:tcW w:w="4574" w:type="dxa"/>
            <w:gridSpan w:val="6"/>
          </w:tcPr>
          <w:p w14:paraId="1556C74E" w14:textId="77777777" w:rsidR="00F803EB" w:rsidRPr="00E90298" w:rsidRDefault="00F803EB" w:rsidP="00FA48CA">
            <w:pPr>
              <w:rPr>
                <w:rFonts w:ascii="Calibri" w:hAnsi="Calibri" w:cs="Arial"/>
                <w:sz w:val="18"/>
                <w:szCs w:val="18"/>
              </w:rPr>
            </w:pPr>
            <w:r w:rsidRPr="00E90298">
              <w:rPr>
                <w:rFonts w:ascii="Calibri" w:hAnsi="Calibri" w:cs="Arial"/>
                <w:sz w:val="18"/>
                <w:szCs w:val="18"/>
              </w:rPr>
              <w:t>CEP:</w:t>
            </w:r>
          </w:p>
        </w:tc>
      </w:tr>
      <w:tr w:rsidR="00F803EB" w:rsidRPr="00E90298" w14:paraId="6CE00AB2" w14:textId="77777777" w:rsidTr="00FA48CA">
        <w:trPr>
          <w:cantSplit/>
          <w:jc w:val="center"/>
        </w:trPr>
        <w:tc>
          <w:tcPr>
            <w:tcW w:w="2137" w:type="dxa"/>
            <w:gridSpan w:val="2"/>
          </w:tcPr>
          <w:p w14:paraId="5DA1A967" w14:textId="77777777" w:rsidR="00F803EB" w:rsidRPr="00E90298" w:rsidRDefault="00F803EB" w:rsidP="00FA48CA">
            <w:pPr>
              <w:rPr>
                <w:rFonts w:ascii="Calibri" w:hAnsi="Calibri" w:cs="Arial"/>
                <w:sz w:val="18"/>
                <w:szCs w:val="18"/>
              </w:rPr>
            </w:pPr>
            <w:r w:rsidRPr="00E90298">
              <w:rPr>
                <w:rFonts w:ascii="Calibri" w:hAnsi="Calibri" w:cs="Arial"/>
                <w:sz w:val="18"/>
                <w:szCs w:val="18"/>
              </w:rPr>
              <w:t xml:space="preserve">Banco: </w:t>
            </w:r>
          </w:p>
        </w:tc>
        <w:tc>
          <w:tcPr>
            <w:tcW w:w="2478" w:type="dxa"/>
          </w:tcPr>
          <w:p w14:paraId="1DECCDE1" w14:textId="77777777" w:rsidR="00F803EB" w:rsidRPr="00E90298" w:rsidRDefault="00F803EB" w:rsidP="00FA48CA">
            <w:pPr>
              <w:rPr>
                <w:rFonts w:ascii="Calibri" w:hAnsi="Calibri" w:cs="Arial"/>
                <w:sz w:val="18"/>
                <w:szCs w:val="18"/>
              </w:rPr>
            </w:pPr>
            <w:r w:rsidRPr="00E90298">
              <w:rPr>
                <w:rFonts w:ascii="Calibri" w:hAnsi="Calibri" w:cs="Arial"/>
                <w:sz w:val="18"/>
                <w:szCs w:val="18"/>
              </w:rPr>
              <w:t>Agência:</w:t>
            </w:r>
          </w:p>
        </w:tc>
        <w:tc>
          <w:tcPr>
            <w:tcW w:w="2543" w:type="dxa"/>
          </w:tcPr>
          <w:p w14:paraId="20A2F513" w14:textId="77777777" w:rsidR="00F803EB" w:rsidRPr="00E90298" w:rsidRDefault="00F803EB" w:rsidP="00FA48CA">
            <w:pPr>
              <w:rPr>
                <w:rFonts w:ascii="Calibri" w:hAnsi="Calibri" w:cs="Arial"/>
                <w:sz w:val="18"/>
                <w:szCs w:val="18"/>
              </w:rPr>
            </w:pPr>
            <w:r w:rsidRPr="00E90298">
              <w:rPr>
                <w:rFonts w:ascii="Calibri" w:hAnsi="Calibri" w:cs="Arial"/>
                <w:sz w:val="18"/>
                <w:szCs w:val="18"/>
              </w:rPr>
              <w:t>Conta:</w:t>
            </w:r>
          </w:p>
        </w:tc>
        <w:tc>
          <w:tcPr>
            <w:tcW w:w="2693" w:type="dxa"/>
            <w:gridSpan w:val="3"/>
          </w:tcPr>
          <w:p w14:paraId="26A0A68E" w14:textId="77777777" w:rsidR="00F803EB" w:rsidRPr="00E90298" w:rsidRDefault="00F803EB" w:rsidP="00FA48CA">
            <w:pPr>
              <w:rPr>
                <w:rFonts w:ascii="Calibri" w:hAnsi="Calibri" w:cs="Arial"/>
                <w:sz w:val="18"/>
                <w:szCs w:val="18"/>
              </w:rPr>
            </w:pPr>
            <w:r w:rsidRPr="00E90298">
              <w:rPr>
                <w:rFonts w:ascii="Calibri" w:hAnsi="Calibri" w:cs="Arial"/>
                <w:sz w:val="18"/>
                <w:szCs w:val="18"/>
              </w:rPr>
              <w:t>Município:</w:t>
            </w:r>
          </w:p>
        </w:tc>
        <w:tc>
          <w:tcPr>
            <w:tcW w:w="851" w:type="dxa"/>
            <w:gridSpan w:val="2"/>
          </w:tcPr>
          <w:p w14:paraId="7C226874" w14:textId="77777777" w:rsidR="00F803EB" w:rsidRPr="00E90298" w:rsidRDefault="00F803EB" w:rsidP="00FA48CA">
            <w:pPr>
              <w:rPr>
                <w:rFonts w:ascii="Calibri" w:hAnsi="Calibri" w:cs="Arial"/>
                <w:sz w:val="18"/>
                <w:szCs w:val="18"/>
              </w:rPr>
            </w:pPr>
            <w:r w:rsidRPr="00E90298">
              <w:rPr>
                <w:rFonts w:ascii="Calibri" w:hAnsi="Calibri" w:cs="Arial"/>
                <w:sz w:val="18"/>
                <w:szCs w:val="18"/>
              </w:rPr>
              <w:t>UF:</w:t>
            </w:r>
          </w:p>
        </w:tc>
        <w:tc>
          <w:tcPr>
            <w:tcW w:w="4574" w:type="dxa"/>
            <w:gridSpan w:val="6"/>
          </w:tcPr>
          <w:p w14:paraId="4F0E264C" w14:textId="77777777" w:rsidR="00F803EB" w:rsidRPr="00E90298" w:rsidRDefault="00F803EB" w:rsidP="00FA48CA">
            <w:pPr>
              <w:rPr>
                <w:rFonts w:ascii="Calibri" w:hAnsi="Calibri" w:cs="Arial"/>
                <w:sz w:val="18"/>
                <w:szCs w:val="18"/>
              </w:rPr>
            </w:pPr>
            <w:r>
              <w:rPr>
                <w:rFonts w:ascii="Calibri" w:hAnsi="Calibri" w:cs="Arial"/>
                <w:sz w:val="18"/>
                <w:szCs w:val="18"/>
              </w:rPr>
              <w:t>Telefone:</w:t>
            </w:r>
          </w:p>
        </w:tc>
      </w:tr>
      <w:tr w:rsidR="00F803EB" w:rsidRPr="00E90298" w14:paraId="324D2AD2" w14:textId="77777777" w:rsidTr="00FA48CA">
        <w:trPr>
          <w:cantSplit/>
          <w:jc w:val="center"/>
        </w:trPr>
        <w:tc>
          <w:tcPr>
            <w:tcW w:w="7158" w:type="dxa"/>
            <w:gridSpan w:val="4"/>
          </w:tcPr>
          <w:p w14:paraId="6A074DBD" w14:textId="77777777" w:rsidR="00F803EB" w:rsidRPr="00E90298" w:rsidRDefault="00F803EB" w:rsidP="00FA48CA">
            <w:pPr>
              <w:rPr>
                <w:rFonts w:ascii="Calibri" w:hAnsi="Calibri" w:cs="Arial"/>
                <w:sz w:val="18"/>
                <w:szCs w:val="18"/>
              </w:rPr>
            </w:pPr>
          </w:p>
        </w:tc>
        <w:tc>
          <w:tcPr>
            <w:tcW w:w="8118" w:type="dxa"/>
            <w:gridSpan w:val="11"/>
          </w:tcPr>
          <w:p w14:paraId="353E4E43" w14:textId="77777777" w:rsidR="00F803EB" w:rsidRPr="00E90298" w:rsidRDefault="00F803EB" w:rsidP="00FA48CA">
            <w:pPr>
              <w:rPr>
                <w:rFonts w:ascii="Calibri" w:hAnsi="Calibri" w:cs="Arial"/>
                <w:sz w:val="18"/>
                <w:szCs w:val="18"/>
              </w:rPr>
            </w:pPr>
            <w:r w:rsidRPr="00E90298">
              <w:rPr>
                <w:rFonts w:ascii="Calibri" w:hAnsi="Calibri" w:cs="Arial"/>
                <w:sz w:val="18"/>
                <w:szCs w:val="18"/>
              </w:rPr>
              <w:t xml:space="preserve">e-mail: </w:t>
            </w:r>
          </w:p>
        </w:tc>
      </w:tr>
      <w:tr w:rsidR="00F803EB" w:rsidRPr="00E90298" w14:paraId="585A6567" w14:textId="77777777" w:rsidTr="00FA48CA">
        <w:trPr>
          <w:cantSplit/>
          <w:trHeight w:val="57"/>
          <w:jc w:val="center"/>
        </w:trPr>
        <w:tc>
          <w:tcPr>
            <w:tcW w:w="15276" w:type="dxa"/>
            <w:gridSpan w:val="15"/>
          </w:tcPr>
          <w:p w14:paraId="557082E5" w14:textId="77777777" w:rsidR="00F803EB" w:rsidRPr="00E90298" w:rsidRDefault="00F803EB" w:rsidP="00FA48CA">
            <w:pPr>
              <w:rPr>
                <w:rFonts w:ascii="Calibri" w:hAnsi="Calibri" w:cs="Arial"/>
                <w:sz w:val="10"/>
                <w:szCs w:val="10"/>
              </w:rPr>
            </w:pPr>
          </w:p>
        </w:tc>
      </w:tr>
      <w:tr w:rsidR="00F803EB" w:rsidRPr="00E90298" w14:paraId="41D64FAE" w14:textId="77777777" w:rsidTr="00FA48CA">
        <w:trPr>
          <w:cantSplit/>
          <w:jc w:val="center"/>
        </w:trPr>
        <w:tc>
          <w:tcPr>
            <w:tcW w:w="988" w:type="dxa"/>
            <w:vAlign w:val="center"/>
          </w:tcPr>
          <w:p w14:paraId="1EF114EF"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ITEM</w:t>
            </w:r>
          </w:p>
        </w:tc>
        <w:tc>
          <w:tcPr>
            <w:tcW w:w="9714" w:type="dxa"/>
            <w:gridSpan w:val="8"/>
            <w:vAlign w:val="center"/>
          </w:tcPr>
          <w:p w14:paraId="21BCD99C" w14:textId="77777777" w:rsidR="00F803EB" w:rsidRPr="00E90298" w:rsidRDefault="00F803EB" w:rsidP="00FA48CA">
            <w:pPr>
              <w:jc w:val="center"/>
              <w:rPr>
                <w:rFonts w:ascii="Calibri" w:hAnsi="Calibri" w:cs="Arial"/>
                <w:b/>
                <w:sz w:val="18"/>
                <w:szCs w:val="18"/>
              </w:rPr>
            </w:pPr>
            <w:r>
              <w:rPr>
                <w:rFonts w:ascii="Calibri" w:hAnsi="Calibri" w:cs="Arial"/>
                <w:b/>
                <w:bCs/>
                <w:sz w:val="18"/>
                <w:szCs w:val="18"/>
              </w:rPr>
              <w:t>Descrição dos Materiais</w:t>
            </w:r>
          </w:p>
        </w:tc>
        <w:tc>
          <w:tcPr>
            <w:tcW w:w="992" w:type="dxa"/>
            <w:vAlign w:val="center"/>
          </w:tcPr>
          <w:p w14:paraId="64F505C5"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Unidade</w:t>
            </w:r>
          </w:p>
        </w:tc>
        <w:tc>
          <w:tcPr>
            <w:tcW w:w="1205" w:type="dxa"/>
            <w:gridSpan w:val="2"/>
            <w:vAlign w:val="center"/>
          </w:tcPr>
          <w:p w14:paraId="26EB3713"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Quantidade</w:t>
            </w:r>
          </w:p>
        </w:tc>
        <w:tc>
          <w:tcPr>
            <w:tcW w:w="921" w:type="dxa"/>
            <w:gridSpan w:val="2"/>
            <w:vAlign w:val="center"/>
          </w:tcPr>
          <w:p w14:paraId="28ACABF2"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Preço (R$)</w:t>
            </w:r>
          </w:p>
        </w:tc>
        <w:tc>
          <w:tcPr>
            <w:tcW w:w="1456" w:type="dxa"/>
            <w:vAlign w:val="center"/>
          </w:tcPr>
          <w:p w14:paraId="034D26CE"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Preço Total (R$)</w:t>
            </w:r>
          </w:p>
        </w:tc>
      </w:tr>
      <w:tr w:rsidR="00F803EB" w:rsidRPr="00E90298" w14:paraId="1B490B52" w14:textId="77777777" w:rsidTr="00FA48CA">
        <w:trPr>
          <w:cantSplit/>
          <w:trHeight w:val="468"/>
          <w:jc w:val="center"/>
        </w:trPr>
        <w:tc>
          <w:tcPr>
            <w:tcW w:w="988" w:type="dxa"/>
            <w:vAlign w:val="center"/>
          </w:tcPr>
          <w:p w14:paraId="55BB8B72" w14:textId="77777777" w:rsidR="00F803EB" w:rsidRPr="00E90298" w:rsidRDefault="00F803EB" w:rsidP="00FA48CA">
            <w:pPr>
              <w:rPr>
                <w:rFonts w:ascii="Calibri" w:hAnsi="Calibri" w:cs="Arial"/>
                <w:sz w:val="18"/>
                <w:szCs w:val="18"/>
              </w:rPr>
            </w:pPr>
            <w:r w:rsidRPr="00E90298">
              <w:rPr>
                <w:rFonts w:ascii="Calibri" w:hAnsi="Calibri" w:cs="Arial"/>
                <w:sz w:val="18"/>
                <w:szCs w:val="18"/>
              </w:rPr>
              <w:t>01</w:t>
            </w:r>
          </w:p>
        </w:tc>
        <w:tc>
          <w:tcPr>
            <w:tcW w:w="9714" w:type="dxa"/>
            <w:gridSpan w:val="8"/>
          </w:tcPr>
          <w:p w14:paraId="16E17EF7" w14:textId="77777777" w:rsidR="00F803EB" w:rsidRPr="00E90298" w:rsidRDefault="00F803EB" w:rsidP="00FA48CA">
            <w:pPr>
              <w:rPr>
                <w:rFonts w:ascii="Calibri" w:hAnsi="Calibri" w:cs="Arial"/>
                <w:sz w:val="18"/>
                <w:szCs w:val="18"/>
              </w:rPr>
            </w:pPr>
          </w:p>
        </w:tc>
        <w:tc>
          <w:tcPr>
            <w:tcW w:w="992" w:type="dxa"/>
          </w:tcPr>
          <w:p w14:paraId="63D08872" w14:textId="77777777" w:rsidR="00F803EB" w:rsidRPr="00E90298" w:rsidRDefault="00F803EB" w:rsidP="00FA48CA">
            <w:pPr>
              <w:rPr>
                <w:rFonts w:ascii="Calibri" w:hAnsi="Calibri" w:cs="Arial"/>
                <w:sz w:val="18"/>
                <w:szCs w:val="18"/>
              </w:rPr>
            </w:pPr>
          </w:p>
        </w:tc>
        <w:tc>
          <w:tcPr>
            <w:tcW w:w="1205" w:type="dxa"/>
            <w:gridSpan w:val="2"/>
          </w:tcPr>
          <w:p w14:paraId="520F5887" w14:textId="77777777" w:rsidR="00F803EB" w:rsidRPr="00E90298" w:rsidRDefault="00F803EB" w:rsidP="00FA48CA">
            <w:pPr>
              <w:rPr>
                <w:rFonts w:ascii="Calibri" w:hAnsi="Calibri" w:cs="Arial"/>
                <w:sz w:val="18"/>
                <w:szCs w:val="18"/>
              </w:rPr>
            </w:pPr>
          </w:p>
        </w:tc>
        <w:tc>
          <w:tcPr>
            <w:tcW w:w="921" w:type="dxa"/>
            <w:gridSpan w:val="2"/>
          </w:tcPr>
          <w:p w14:paraId="31C40816" w14:textId="77777777" w:rsidR="00F803EB" w:rsidRPr="00E90298" w:rsidRDefault="00F803EB" w:rsidP="00FA48CA">
            <w:pPr>
              <w:rPr>
                <w:rFonts w:ascii="Calibri" w:hAnsi="Calibri" w:cs="Arial"/>
                <w:sz w:val="18"/>
                <w:szCs w:val="18"/>
              </w:rPr>
            </w:pPr>
          </w:p>
        </w:tc>
        <w:tc>
          <w:tcPr>
            <w:tcW w:w="1456" w:type="dxa"/>
          </w:tcPr>
          <w:p w14:paraId="4877140D" w14:textId="77777777" w:rsidR="00F803EB" w:rsidRPr="00E90298" w:rsidRDefault="00F803EB" w:rsidP="00FA48CA">
            <w:pPr>
              <w:rPr>
                <w:rFonts w:ascii="Calibri" w:hAnsi="Calibri" w:cs="Arial"/>
                <w:sz w:val="18"/>
                <w:szCs w:val="18"/>
              </w:rPr>
            </w:pPr>
          </w:p>
        </w:tc>
      </w:tr>
      <w:tr w:rsidR="00F803EB" w:rsidRPr="00E90298" w14:paraId="63081A7D" w14:textId="77777777" w:rsidTr="00FA48CA">
        <w:trPr>
          <w:cantSplit/>
          <w:trHeight w:val="420"/>
          <w:jc w:val="center"/>
        </w:trPr>
        <w:tc>
          <w:tcPr>
            <w:tcW w:w="988" w:type="dxa"/>
            <w:vAlign w:val="center"/>
          </w:tcPr>
          <w:p w14:paraId="5C43FF09" w14:textId="77777777" w:rsidR="00F803EB" w:rsidRPr="00E90298" w:rsidRDefault="00F803EB" w:rsidP="00FA48CA">
            <w:pPr>
              <w:rPr>
                <w:rFonts w:ascii="Calibri" w:hAnsi="Calibri" w:cs="Arial"/>
                <w:sz w:val="18"/>
                <w:szCs w:val="18"/>
              </w:rPr>
            </w:pPr>
            <w:r w:rsidRPr="00E90298">
              <w:rPr>
                <w:rFonts w:ascii="Calibri" w:hAnsi="Calibri" w:cs="Arial"/>
                <w:sz w:val="18"/>
                <w:szCs w:val="18"/>
              </w:rPr>
              <w:t>02</w:t>
            </w:r>
          </w:p>
        </w:tc>
        <w:tc>
          <w:tcPr>
            <w:tcW w:w="9714" w:type="dxa"/>
            <w:gridSpan w:val="8"/>
          </w:tcPr>
          <w:p w14:paraId="379BE997" w14:textId="77777777" w:rsidR="00F803EB" w:rsidRPr="00E90298" w:rsidRDefault="00F803EB" w:rsidP="00FA48CA">
            <w:pPr>
              <w:rPr>
                <w:rFonts w:ascii="Calibri" w:hAnsi="Calibri" w:cs="Arial"/>
                <w:sz w:val="18"/>
                <w:szCs w:val="18"/>
              </w:rPr>
            </w:pPr>
          </w:p>
        </w:tc>
        <w:tc>
          <w:tcPr>
            <w:tcW w:w="992" w:type="dxa"/>
          </w:tcPr>
          <w:p w14:paraId="735D2037" w14:textId="77777777" w:rsidR="00F803EB" w:rsidRPr="00E90298" w:rsidRDefault="00F803EB" w:rsidP="00FA48CA">
            <w:pPr>
              <w:rPr>
                <w:rFonts w:ascii="Calibri" w:hAnsi="Calibri" w:cs="Arial"/>
                <w:sz w:val="18"/>
                <w:szCs w:val="18"/>
              </w:rPr>
            </w:pPr>
          </w:p>
        </w:tc>
        <w:tc>
          <w:tcPr>
            <w:tcW w:w="1205" w:type="dxa"/>
            <w:gridSpan w:val="2"/>
          </w:tcPr>
          <w:p w14:paraId="56A9E06E" w14:textId="77777777" w:rsidR="00F803EB" w:rsidRPr="00E90298" w:rsidRDefault="00F803EB" w:rsidP="00FA48CA">
            <w:pPr>
              <w:rPr>
                <w:rFonts w:ascii="Calibri" w:hAnsi="Calibri" w:cs="Arial"/>
                <w:sz w:val="18"/>
                <w:szCs w:val="18"/>
              </w:rPr>
            </w:pPr>
          </w:p>
        </w:tc>
        <w:tc>
          <w:tcPr>
            <w:tcW w:w="921" w:type="dxa"/>
            <w:gridSpan w:val="2"/>
          </w:tcPr>
          <w:p w14:paraId="4E13BEF1" w14:textId="77777777" w:rsidR="00F803EB" w:rsidRPr="00E90298" w:rsidRDefault="00F803EB" w:rsidP="00FA48CA">
            <w:pPr>
              <w:rPr>
                <w:rFonts w:ascii="Calibri" w:hAnsi="Calibri" w:cs="Arial"/>
                <w:sz w:val="18"/>
                <w:szCs w:val="18"/>
              </w:rPr>
            </w:pPr>
          </w:p>
        </w:tc>
        <w:tc>
          <w:tcPr>
            <w:tcW w:w="1456" w:type="dxa"/>
          </w:tcPr>
          <w:p w14:paraId="6690FB5D" w14:textId="77777777" w:rsidR="00F803EB" w:rsidRPr="00E90298" w:rsidRDefault="00F803EB" w:rsidP="00FA48CA">
            <w:pPr>
              <w:rPr>
                <w:rFonts w:ascii="Calibri" w:hAnsi="Calibri" w:cs="Arial"/>
                <w:sz w:val="18"/>
                <w:szCs w:val="18"/>
              </w:rPr>
            </w:pPr>
          </w:p>
        </w:tc>
      </w:tr>
      <w:tr w:rsidR="00F803EB" w:rsidRPr="00E90298" w14:paraId="3E2FB260" w14:textId="77777777" w:rsidTr="00FA48CA">
        <w:trPr>
          <w:cantSplit/>
          <w:jc w:val="center"/>
        </w:trPr>
        <w:tc>
          <w:tcPr>
            <w:tcW w:w="11694" w:type="dxa"/>
            <w:gridSpan w:val="10"/>
          </w:tcPr>
          <w:p w14:paraId="48ED2957" w14:textId="77777777" w:rsidR="00F803EB" w:rsidRPr="00E90298" w:rsidRDefault="00F803EB" w:rsidP="00FA48CA">
            <w:pPr>
              <w:rPr>
                <w:rFonts w:ascii="Calibri" w:hAnsi="Calibri" w:cs="Arial"/>
                <w:bCs/>
                <w:caps/>
                <w:sz w:val="18"/>
                <w:szCs w:val="18"/>
              </w:rPr>
            </w:pPr>
            <w:r>
              <w:rPr>
                <w:rFonts w:ascii="Calibri" w:hAnsi="Calibri" w:cs="Arial"/>
                <w:bCs/>
                <w:caps/>
                <w:sz w:val="18"/>
                <w:szCs w:val="18"/>
              </w:rPr>
              <w:t xml:space="preserve">       </w:t>
            </w:r>
            <w:r w:rsidRPr="00E90298">
              <w:rPr>
                <w:rFonts w:ascii="Calibri" w:hAnsi="Calibri" w:cs="Arial"/>
                <w:bCs/>
                <w:caps/>
                <w:sz w:val="18"/>
                <w:szCs w:val="18"/>
              </w:rPr>
              <w:t xml:space="preserve">                                                                                                                                                                                                  Total da AF (R$):</w:t>
            </w:r>
          </w:p>
        </w:tc>
        <w:tc>
          <w:tcPr>
            <w:tcW w:w="3582" w:type="dxa"/>
            <w:gridSpan w:val="5"/>
          </w:tcPr>
          <w:p w14:paraId="4D57D914" w14:textId="77777777" w:rsidR="00F803EB" w:rsidRPr="00E90298" w:rsidRDefault="00F803EB" w:rsidP="00FA48CA">
            <w:pPr>
              <w:rPr>
                <w:rFonts w:ascii="Calibri" w:hAnsi="Calibri" w:cs="Arial"/>
                <w:sz w:val="18"/>
                <w:szCs w:val="18"/>
              </w:rPr>
            </w:pPr>
          </w:p>
        </w:tc>
      </w:tr>
      <w:tr w:rsidR="00F803EB" w:rsidRPr="00E90298" w14:paraId="57A0C2D7" w14:textId="77777777" w:rsidTr="00FA48CA">
        <w:trPr>
          <w:cantSplit/>
          <w:trHeight w:val="57"/>
          <w:jc w:val="center"/>
        </w:trPr>
        <w:tc>
          <w:tcPr>
            <w:tcW w:w="15276" w:type="dxa"/>
            <w:gridSpan w:val="15"/>
          </w:tcPr>
          <w:p w14:paraId="46DAEC1C" w14:textId="77777777" w:rsidR="00F803EB" w:rsidRPr="00E90298" w:rsidRDefault="00F803EB" w:rsidP="00FA48CA">
            <w:pPr>
              <w:rPr>
                <w:rFonts w:ascii="Calibri" w:hAnsi="Calibri" w:cs="Arial"/>
                <w:b/>
                <w:bCs/>
                <w:sz w:val="10"/>
                <w:szCs w:val="10"/>
              </w:rPr>
            </w:pPr>
          </w:p>
        </w:tc>
      </w:tr>
      <w:tr w:rsidR="00F803EB" w:rsidRPr="00E90298" w14:paraId="07EC2657" w14:textId="77777777" w:rsidTr="00FA48CA">
        <w:trPr>
          <w:cantSplit/>
          <w:jc w:val="center"/>
        </w:trPr>
        <w:tc>
          <w:tcPr>
            <w:tcW w:w="7441" w:type="dxa"/>
            <w:gridSpan w:val="5"/>
          </w:tcPr>
          <w:p w14:paraId="4D5F95AF"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ATENÇÃO – EMITIR NOTA FISCAL EM NOME DE</w:t>
            </w:r>
          </w:p>
        </w:tc>
        <w:tc>
          <w:tcPr>
            <w:tcW w:w="1752" w:type="dxa"/>
          </w:tcPr>
          <w:p w14:paraId="66FE43C6"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UNID. ORÇAMENT.</w:t>
            </w:r>
          </w:p>
        </w:tc>
        <w:tc>
          <w:tcPr>
            <w:tcW w:w="1367" w:type="dxa"/>
            <w:gridSpan w:val="2"/>
          </w:tcPr>
          <w:p w14:paraId="437ADDAB"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SUB-AÇÃO</w:t>
            </w:r>
          </w:p>
        </w:tc>
        <w:tc>
          <w:tcPr>
            <w:tcW w:w="1134" w:type="dxa"/>
            <w:gridSpan w:val="2"/>
          </w:tcPr>
          <w:p w14:paraId="5B96C1AF"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NATUREZA</w:t>
            </w:r>
          </w:p>
        </w:tc>
        <w:tc>
          <w:tcPr>
            <w:tcW w:w="850" w:type="dxa"/>
          </w:tcPr>
          <w:p w14:paraId="41914B3D"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FONTE</w:t>
            </w:r>
          </w:p>
        </w:tc>
        <w:tc>
          <w:tcPr>
            <w:tcW w:w="1134" w:type="dxa"/>
            <w:gridSpan w:val="2"/>
          </w:tcPr>
          <w:p w14:paraId="7E0035E1"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Quantidade</w:t>
            </w:r>
          </w:p>
        </w:tc>
        <w:tc>
          <w:tcPr>
            <w:tcW w:w="1598" w:type="dxa"/>
            <w:gridSpan w:val="2"/>
          </w:tcPr>
          <w:p w14:paraId="691FE6F5"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Valor (R$)</w:t>
            </w:r>
          </w:p>
        </w:tc>
      </w:tr>
      <w:tr w:rsidR="00F803EB" w:rsidRPr="00E90298" w14:paraId="08F22E0E" w14:textId="77777777" w:rsidTr="00FA48CA">
        <w:trPr>
          <w:cantSplit/>
          <w:jc w:val="center"/>
        </w:trPr>
        <w:tc>
          <w:tcPr>
            <w:tcW w:w="7441" w:type="dxa"/>
            <w:gridSpan w:val="5"/>
          </w:tcPr>
          <w:p w14:paraId="09878936" w14:textId="77777777" w:rsidR="00F803EB" w:rsidRPr="00E90298" w:rsidRDefault="00F803EB" w:rsidP="00F04A4C">
            <w:pPr>
              <w:rPr>
                <w:rFonts w:ascii="Calibri" w:hAnsi="Calibri" w:cs="Arial"/>
                <w:b/>
                <w:bCs/>
                <w:sz w:val="18"/>
                <w:szCs w:val="18"/>
              </w:rPr>
            </w:pPr>
            <w:r w:rsidRPr="00E90298">
              <w:rPr>
                <w:rFonts w:ascii="Calibri" w:hAnsi="Calibri" w:cs="Arial"/>
                <w:sz w:val="18"/>
                <w:szCs w:val="18"/>
              </w:rPr>
              <w:t xml:space="preserve">(Centro participante – </w:t>
            </w:r>
            <w:r w:rsidRPr="00E90298">
              <w:rPr>
                <w:rFonts w:ascii="Calibri" w:hAnsi="Calibri" w:cs="Arial"/>
                <w:b/>
                <w:bCs/>
                <w:sz w:val="18"/>
                <w:szCs w:val="18"/>
              </w:rPr>
              <w:t xml:space="preserve">Anexo </w:t>
            </w:r>
            <w:r w:rsidR="007A6B3A">
              <w:rPr>
                <w:rFonts w:ascii="Calibri" w:hAnsi="Calibri" w:cs="Arial"/>
                <w:b/>
                <w:bCs/>
                <w:sz w:val="18"/>
                <w:szCs w:val="18"/>
              </w:rPr>
              <w:t>I</w:t>
            </w:r>
            <w:r w:rsidR="001B6D51">
              <w:rPr>
                <w:rFonts w:ascii="Calibri" w:hAnsi="Calibri" w:cs="Arial"/>
                <w:b/>
                <w:bCs/>
                <w:sz w:val="18"/>
                <w:szCs w:val="18"/>
              </w:rPr>
              <w:t xml:space="preserve"> e II</w:t>
            </w:r>
            <w:r w:rsidRPr="00E90298">
              <w:rPr>
                <w:rFonts w:ascii="Calibri" w:hAnsi="Calibri" w:cs="Arial"/>
                <w:sz w:val="18"/>
                <w:szCs w:val="18"/>
              </w:rPr>
              <w:t>)</w:t>
            </w:r>
          </w:p>
        </w:tc>
        <w:tc>
          <w:tcPr>
            <w:tcW w:w="1752" w:type="dxa"/>
          </w:tcPr>
          <w:p w14:paraId="2FA79989" w14:textId="77777777" w:rsidR="00F803EB" w:rsidRPr="00E90298" w:rsidRDefault="00F803EB" w:rsidP="00FA48CA">
            <w:pPr>
              <w:rPr>
                <w:rFonts w:ascii="Calibri" w:hAnsi="Calibri" w:cs="Arial"/>
                <w:b/>
                <w:bCs/>
                <w:sz w:val="18"/>
                <w:szCs w:val="18"/>
              </w:rPr>
            </w:pPr>
          </w:p>
        </w:tc>
        <w:tc>
          <w:tcPr>
            <w:tcW w:w="1367" w:type="dxa"/>
            <w:gridSpan w:val="2"/>
          </w:tcPr>
          <w:p w14:paraId="4BB9EA18" w14:textId="77777777" w:rsidR="00F803EB" w:rsidRPr="00E90298" w:rsidRDefault="00F803EB" w:rsidP="00FA48CA">
            <w:pPr>
              <w:rPr>
                <w:rFonts w:ascii="Calibri" w:hAnsi="Calibri" w:cs="Arial"/>
                <w:b/>
                <w:bCs/>
                <w:sz w:val="18"/>
                <w:szCs w:val="18"/>
              </w:rPr>
            </w:pPr>
          </w:p>
        </w:tc>
        <w:tc>
          <w:tcPr>
            <w:tcW w:w="1134" w:type="dxa"/>
            <w:gridSpan w:val="2"/>
          </w:tcPr>
          <w:p w14:paraId="365685F1" w14:textId="77777777" w:rsidR="00F803EB" w:rsidRPr="00E90298" w:rsidRDefault="00F803EB" w:rsidP="00FA48CA">
            <w:pPr>
              <w:rPr>
                <w:rFonts w:ascii="Calibri" w:hAnsi="Calibri" w:cs="Arial"/>
                <w:b/>
                <w:bCs/>
                <w:sz w:val="18"/>
                <w:szCs w:val="18"/>
              </w:rPr>
            </w:pPr>
          </w:p>
        </w:tc>
        <w:tc>
          <w:tcPr>
            <w:tcW w:w="850" w:type="dxa"/>
          </w:tcPr>
          <w:p w14:paraId="305D459E" w14:textId="77777777" w:rsidR="00F803EB" w:rsidRPr="00E90298" w:rsidRDefault="00F803EB" w:rsidP="00FA48CA">
            <w:pPr>
              <w:rPr>
                <w:rFonts w:ascii="Calibri" w:hAnsi="Calibri" w:cs="Arial"/>
                <w:b/>
                <w:bCs/>
                <w:sz w:val="18"/>
                <w:szCs w:val="18"/>
              </w:rPr>
            </w:pPr>
          </w:p>
        </w:tc>
        <w:tc>
          <w:tcPr>
            <w:tcW w:w="1134" w:type="dxa"/>
            <w:gridSpan w:val="2"/>
          </w:tcPr>
          <w:p w14:paraId="05449ACA" w14:textId="77777777" w:rsidR="00F803EB" w:rsidRPr="00E90298" w:rsidRDefault="00F803EB" w:rsidP="00FA48CA">
            <w:pPr>
              <w:rPr>
                <w:rFonts w:ascii="Calibri" w:hAnsi="Calibri" w:cs="Arial"/>
                <w:b/>
                <w:bCs/>
                <w:sz w:val="18"/>
                <w:szCs w:val="18"/>
              </w:rPr>
            </w:pPr>
          </w:p>
        </w:tc>
        <w:tc>
          <w:tcPr>
            <w:tcW w:w="1598" w:type="dxa"/>
            <w:gridSpan w:val="2"/>
          </w:tcPr>
          <w:p w14:paraId="33F2E970" w14:textId="77777777" w:rsidR="00F803EB" w:rsidRPr="00E90298" w:rsidRDefault="00F803EB" w:rsidP="00FA48CA">
            <w:pPr>
              <w:rPr>
                <w:rFonts w:ascii="Calibri" w:hAnsi="Calibri" w:cs="Arial"/>
                <w:b/>
                <w:bCs/>
                <w:sz w:val="18"/>
                <w:szCs w:val="18"/>
              </w:rPr>
            </w:pPr>
          </w:p>
        </w:tc>
      </w:tr>
      <w:tr w:rsidR="00851288" w14:paraId="4611BE0B" w14:textId="77777777" w:rsidTr="00851288">
        <w:trPr>
          <w:cantSplit/>
          <w:trHeight w:val="57"/>
          <w:jc w:val="center"/>
        </w:trPr>
        <w:tc>
          <w:tcPr>
            <w:tcW w:w="15276" w:type="dxa"/>
            <w:gridSpan w:val="15"/>
            <w:tcBorders>
              <w:top w:val="single" w:sz="4" w:space="0" w:color="auto"/>
              <w:left w:val="single" w:sz="4" w:space="0" w:color="auto"/>
              <w:bottom w:val="single" w:sz="4" w:space="0" w:color="auto"/>
              <w:right w:val="single" w:sz="4" w:space="0" w:color="auto"/>
            </w:tcBorders>
          </w:tcPr>
          <w:p w14:paraId="4DDD83AF" w14:textId="77777777" w:rsidR="00851288" w:rsidRPr="00851288" w:rsidRDefault="00851288" w:rsidP="00851288">
            <w:pPr>
              <w:rPr>
                <w:rFonts w:ascii="Calibri" w:hAnsi="Calibri" w:cs="Arial"/>
                <w:b/>
                <w:bCs/>
                <w:sz w:val="18"/>
                <w:szCs w:val="18"/>
              </w:rPr>
            </w:pPr>
            <w:r w:rsidRPr="00851288">
              <w:rPr>
                <w:rFonts w:ascii="Calibri" w:hAnsi="Calibri" w:cs="Arial"/>
                <w:b/>
                <w:bCs/>
                <w:sz w:val="18"/>
                <w:szCs w:val="18"/>
              </w:rPr>
              <w:t xml:space="preserve">Local da Entrega: </w:t>
            </w:r>
          </w:p>
        </w:tc>
      </w:tr>
      <w:tr w:rsidR="00851288" w14:paraId="77A9FB73" w14:textId="77777777" w:rsidTr="00851288">
        <w:trPr>
          <w:cantSplit/>
          <w:trHeight w:val="57"/>
          <w:jc w:val="center"/>
        </w:trPr>
        <w:tc>
          <w:tcPr>
            <w:tcW w:w="15276" w:type="dxa"/>
            <w:gridSpan w:val="15"/>
            <w:tcBorders>
              <w:top w:val="single" w:sz="4" w:space="0" w:color="auto"/>
              <w:left w:val="single" w:sz="4" w:space="0" w:color="auto"/>
              <w:bottom w:val="single" w:sz="4" w:space="0" w:color="auto"/>
              <w:right w:val="single" w:sz="4" w:space="0" w:color="auto"/>
            </w:tcBorders>
          </w:tcPr>
          <w:p w14:paraId="31B4944C" w14:textId="77777777" w:rsidR="00851288" w:rsidRPr="00851288" w:rsidRDefault="00851288" w:rsidP="00851288">
            <w:pPr>
              <w:rPr>
                <w:rFonts w:ascii="Calibri" w:hAnsi="Calibri" w:cs="Arial"/>
                <w:b/>
                <w:bCs/>
                <w:sz w:val="18"/>
                <w:szCs w:val="18"/>
              </w:rPr>
            </w:pPr>
            <w:r w:rsidRPr="00851288">
              <w:rPr>
                <w:rFonts w:ascii="Calibri" w:hAnsi="Calibri" w:cs="Arial"/>
                <w:b/>
                <w:bCs/>
                <w:sz w:val="18"/>
                <w:szCs w:val="18"/>
              </w:rPr>
              <w:t xml:space="preserve">Fiscal da AF: </w:t>
            </w:r>
          </w:p>
        </w:tc>
      </w:tr>
      <w:tr w:rsidR="00F803EB" w:rsidRPr="00E90298" w14:paraId="2B2D8011" w14:textId="77777777" w:rsidTr="00FA48CA">
        <w:trPr>
          <w:cantSplit/>
          <w:jc w:val="center"/>
        </w:trPr>
        <w:tc>
          <w:tcPr>
            <w:tcW w:w="15276" w:type="dxa"/>
            <w:gridSpan w:val="15"/>
          </w:tcPr>
          <w:p w14:paraId="4F2074CB"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Vigência da AF:</w:t>
            </w:r>
          </w:p>
        </w:tc>
      </w:tr>
      <w:tr w:rsidR="00F803EB" w:rsidRPr="00E90298" w14:paraId="684B6661" w14:textId="77777777" w:rsidTr="00FA48CA">
        <w:trPr>
          <w:cantSplit/>
          <w:jc w:val="center"/>
        </w:trPr>
        <w:tc>
          <w:tcPr>
            <w:tcW w:w="15276" w:type="dxa"/>
            <w:gridSpan w:val="15"/>
          </w:tcPr>
          <w:p w14:paraId="0B96CA5F"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 xml:space="preserve">ATENÇÃO: </w:t>
            </w:r>
          </w:p>
          <w:p w14:paraId="32DE48D9" w14:textId="77777777" w:rsidR="00F803EB" w:rsidRPr="00E90298" w:rsidRDefault="00F803EB" w:rsidP="00FA48CA">
            <w:pPr>
              <w:rPr>
                <w:rFonts w:ascii="Calibri" w:hAnsi="Calibri" w:cs="Arial"/>
                <w:b/>
                <w:bCs/>
                <w:sz w:val="18"/>
                <w:szCs w:val="18"/>
              </w:rPr>
            </w:pPr>
            <w:r w:rsidRPr="00E90298">
              <w:rPr>
                <w:rFonts w:ascii="Calibri" w:hAnsi="Calibri" w:cs="Arial"/>
                <w:b/>
                <w:bCs/>
                <w:sz w:val="18"/>
                <w:szCs w:val="18"/>
              </w:rPr>
              <w:t xml:space="preserve">1) </w:t>
            </w:r>
            <w:r w:rsidRPr="00E90298">
              <w:rPr>
                <w:rFonts w:ascii="Calibri" w:hAnsi="Calibri" w:cs="Arial"/>
                <w:sz w:val="18"/>
                <w:szCs w:val="18"/>
              </w:rPr>
              <w:t xml:space="preserve">Frete – </w:t>
            </w:r>
            <w:r w:rsidRPr="00E90298">
              <w:rPr>
                <w:rFonts w:ascii="Calibri" w:hAnsi="Calibri" w:cs="Arial"/>
                <w:b/>
                <w:bCs/>
                <w:sz w:val="18"/>
                <w:szCs w:val="18"/>
              </w:rPr>
              <w:t>CIF</w:t>
            </w:r>
          </w:p>
          <w:p w14:paraId="149D785D" w14:textId="77777777" w:rsidR="00F803EB" w:rsidRPr="00E90298" w:rsidRDefault="00F803EB" w:rsidP="00FA48CA">
            <w:pPr>
              <w:rPr>
                <w:rFonts w:ascii="Calibri" w:hAnsi="Calibri" w:cs="Arial"/>
                <w:sz w:val="18"/>
                <w:szCs w:val="18"/>
              </w:rPr>
            </w:pPr>
            <w:r w:rsidRPr="00E90298">
              <w:rPr>
                <w:rFonts w:ascii="Calibri" w:hAnsi="Calibri" w:cs="Arial"/>
                <w:b/>
                <w:bCs/>
                <w:sz w:val="18"/>
                <w:szCs w:val="18"/>
              </w:rPr>
              <w:t xml:space="preserve">2) </w:t>
            </w:r>
            <w:r w:rsidRPr="00E90298">
              <w:rPr>
                <w:rFonts w:ascii="Calibri" w:hAnsi="Calibri" w:cs="Arial"/>
                <w:sz w:val="18"/>
                <w:szCs w:val="18"/>
              </w:rPr>
              <w:t>para efeitos de pagamento, apresentar: Nota Fiscal; CND do Estado de Santa Catarina e do Estado sede do fornecedor; CND municipal; CND da União; INSS e FGTS;</w:t>
            </w:r>
          </w:p>
          <w:p w14:paraId="781F3EDB" w14:textId="77777777" w:rsidR="00F803EB" w:rsidRPr="00E90298" w:rsidRDefault="00F803EB" w:rsidP="00FA48CA">
            <w:pPr>
              <w:rPr>
                <w:rFonts w:ascii="Calibri" w:hAnsi="Calibri" w:cs="Arial"/>
                <w:sz w:val="18"/>
                <w:szCs w:val="18"/>
              </w:rPr>
            </w:pPr>
            <w:r w:rsidRPr="00E90298">
              <w:rPr>
                <w:rFonts w:ascii="Calibri" w:hAnsi="Calibri" w:cs="Arial"/>
                <w:b/>
                <w:sz w:val="18"/>
                <w:szCs w:val="18"/>
              </w:rPr>
              <w:t>3)</w:t>
            </w:r>
            <w:r w:rsidRPr="00E90298">
              <w:rPr>
                <w:rFonts w:ascii="Calibri" w:hAnsi="Calibri" w:cs="Arial"/>
                <w:sz w:val="18"/>
                <w:szCs w:val="18"/>
              </w:rPr>
              <w:t xml:space="preserve"> advertimos que o não cumprimento das obrigações assumidas na fase licitatória e/ou na execução d</w:t>
            </w:r>
            <w:r>
              <w:rPr>
                <w:rFonts w:ascii="Calibri" w:hAnsi="Calibri" w:cs="Arial"/>
                <w:sz w:val="18"/>
                <w:szCs w:val="18"/>
              </w:rPr>
              <w:t>esta A.F.</w:t>
            </w:r>
            <w:r w:rsidRPr="00E90298">
              <w:rPr>
                <w:rFonts w:ascii="Calibri" w:hAnsi="Calibri" w:cs="Arial"/>
                <w:sz w:val="18"/>
                <w:szCs w:val="18"/>
              </w:rPr>
              <w:t xml:space="preserve"> estarão sujeitas às sanções previstas;</w:t>
            </w:r>
          </w:p>
          <w:p w14:paraId="61BB44CD" w14:textId="77777777" w:rsidR="00F803EB" w:rsidRPr="00E90298" w:rsidRDefault="00F803EB" w:rsidP="00483AF3">
            <w:pPr>
              <w:rPr>
                <w:rFonts w:ascii="Calibri" w:hAnsi="Calibri" w:cs="Arial"/>
                <w:sz w:val="18"/>
                <w:szCs w:val="18"/>
              </w:rPr>
            </w:pPr>
            <w:r w:rsidRPr="00E90298">
              <w:rPr>
                <w:rFonts w:ascii="Calibri" w:hAnsi="Calibri" w:cs="Arial"/>
                <w:b/>
                <w:bCs/>
                <w:sz w:val="18"/>
                <w:szCs w:val="18"/>
              </w:rPr>
              <w:t>4)</w:t>
            </w:r>
            <w:r w:rsidRPr="00E90298">
              <w:rPr>
                <w:rFonts w:ascii="Calibri" w:hAnsi="Calibri" w:cs="Arial"/>
                <w:sz w:val="18"/>
                <w:szCs w:val="18"/>
              </w:rPr>
              <w:t xml:space="preserve"> são partes integrantes desta </w:t>
            </w:r>
            <w:r>
              <w:rPr>
                <w:rFonts w:ascii="Calibri" w:hAnsi="Calibri" w:cs="Arial"/>
                <w:sz w:val="18"/>
                <w:szCs w:val="18"/>
              </w:rPr>
              <w:t>Autorização de fornecimento</w:t>
            </w:r>
            <w:r w:rsidRPr="00E90298">
              <w:rPr>
                <w:rFonts w:ascii="Calibri" w:hAnsi="Calibri" w:cs="Arial"/>
                <w:sz w:val="18"/>
                <w:szCs w:val="18"/>
              </w:rPr>
              <w:t>, como se transcritos estivessem, o edital de licitação, seus anexos, a Ata de Registro de Preços e quaisquer complementos, os documentos, propostas e informações apresentadas pela licitante vencedora e que deram suporte ao julgamento da licitação.</w:t>
            </w:r>
          </w:p>
        </w:tc>
      </w:tr>
      <w:tr w:rsidR="00F803EB" w:rsidRPr="00E90298" w14:paraId="2F40DAE4" w14:textId="77777777" w:rsidTr="00FA48CA">
        <w:trPr>
          <w:cantSplit/>
          <w:jc w:val="center"/>
        </w:trPr>
        <w:tc>
          <w:tcPr>
            <w:tcW w:w="15276" w:type="dxa"/>
            <w:gridSpan w:val="15"/>
          </w:tcPr>
          <w:p w14:paraId="2FA38562" w14:textId="77777777" w:rsidR="00F803EB" w:rsidRPr="00E90298" w:rsidRDefault="00F803EB" w:rsidP="00FA48CA">
            <w:pPr>
              <w:rPr>
                <w:rFonts w:ascii="Calibri" w:hAnsi="Calibri" w:cs="Arial"/>
                <w:sz w:val="10"/>
                <w:szCs w:val="10"/>
              </w:rPr>
            </w:pPr>
          </w:p>
        </w:tc>
      </w:tr>
      <w:tr w:rsidR="00F803EB" w:rsidRPr="00E90298" w14:paraId="15FAF7F1" w14:textId="77777777" w:rsidTr="00FA48CA">
        <w:trPr>
          <w:cantSplit/>
          <w:trHeight w:val="262"/>
          <w:jc w:val="center"/>
        </w:trPr>
        <w:tc>
          <w:tcPr>
            <w:tcW w:w="15276" w:type="dxa"/>
            <w:gridSpan w:val="15"/>
            <w:tcBorders>
              <w:bottom w:val="single" w:sz="4" w:space="0" w:color="auto"/>
            </w:tcBorders>
          </w:tcPr>
          <w:p w14:paraId="661A31F2" w14:textId="77777777" w:rsidR="00F803EB" w:rsidRPr="00E90298" w:rsidRDefault="00F803EB" w:rsidP="00FA48CA">
            <w:pPr>
              <w:rPr>
                <w:rFonts w:ascii="Calibri" w:hAnsi="Calibri" w:cs="Arial"/>
                <w:sz w:val="18"/>
                <w:szCs w:val="18"/>
              </w:rPr>
            </w:pPr>
            <w:r w:rsidRPr="00E90298">
              <w:rPr>
                <w:rFonts w:ascii="Calibri" w:hAnsi="Calibri" w:cs="Arial"/>
                <w:sz w:val="18"/>
                <w:szCs w:val="18"/>
              </w:rPr>
              <w:t>Florianópolis, .................................</w:t>
            </w:r>
          </w:p>
        </w:tc>
      </w:tr>
      <w:tr w:rsidR="00F803EB" w:rsidRPr="00E90298" w14:paraId="1904BD0F" w14:textId="77777777" w:rsidTr="00FA48CA">
        <w:trPr>
          <w:cantSplit/>
          <w:trHeight w:val="416"/>
          <w:jc w:val="center"/>
        </w:trPr>
        <w:tc>
          <w:tcPr>
            <w:tcW w:w="15276" w:type="dxa"/>
            <w:gridSpan w:val="15"/>
          </w:tcPr>
          <w:p w14:paraId="5806A906" w14:textId="77777777" w:rsidR="00F803EB" w:rsidRDefault="00F803EB" w:rsidP="00FA48CA">
            <w:pPr>
              <w:jc w:val="center"/>
              <w:rPr>
                <w:rFonts w:ascii="Calibri" w:hAnsi="Calibri" w:cs="Arial"/>
                <w:sz w:val="18"/>
                <w:szCs w:val="18"/>
              </w:rPr>
            </w:pPr>
          </w:p>
          <w:p w14:paraId="128F282B" w14:textId="77777777" w:rsidR="00F803EB" w:rsidRPr="00E90298" w:rsidRDefault="00F803EB" w:rsidP="00FA48CA">
            <w:pPr>
              <w:jc w:val="center"/>
              <w:rPr>
                <w:rFonts w:ascii="Calibri" w:hAnsi="Calibri" w:cs="Arial"/>
                <w:sz w:val="18"/>
                <w:szCs w:val="18"/>
              </w:rPr>
            </w:pPr>
            <w:r w:rsidRPr="00E90298">
              <w:rPr>
                <w:rFonts w:ascii="Calibri" w:hAnsi="Calibri" w:cs="Arial"/>
                <w:sz w:val="18"/>
                <w:szCs w:val="18"/>
              </w:rPr>
              <w:t>Assinatura do Ordenador Primário</w:t>
            </w:r>
          </w:p>
        </w:tc>
      </w:tr>
    </w:tbl>
    <w:p w14:paraId="65D5AE35" w14:textId="77777777" w:rsidR="00333F74" w:rsidRDefault="00333F74" w:rsidP="00642651">
      <w:pPr>
        <w:rPr>
          <w:rFonts w:ascii="Calibri" w:hAnsi="Calibri" w:cs="Calibri"/>
          <w:sz w:val="22"/>
        </w:rPr>
      </w:pPr>
    </w:p>
    <w:p w14:paraId="51890537" w14:textId="77777777" w:rsidR="005000E4" w:rsidRDefault="005000E4" w:rsidP="00642651">
      <w:pPr>
        <w:rPr>
          <w:rFonts w:ascii="Calibri" w:hAnsi="Calibri" w:cs="Calibri"/>
          <w:sz w:val="22"/>
        </w:rPr>
      </w:pPr>
    </w:p>
    <w:p w14:paraId="1099E048" w14:textId="77777777" w:rsidR="005000E4" w:rsidRDefault="005000E4" w:rsidP="00642651">
      <w:pPr>
        <w:rPr>
          <w:rFonts w:ascii="Calibri" w:hAnsi="Calibri" w:cs="Calibri"/>
          <w:sz w:val="22"/>
        </w:rPr>
      </w:pPr>
    </w:p>
    <w:p w14:paraId="7A3DE0B3" w14:textId="77777777" w:rsidR="005000E4" w:rsidRDefault="005000E4" w:rsidP="00642651">
      <w:pPr>
        <w:rPr>
          <w:rFonts w:ascii="Calibri" w:hAnsi="Calibri" w:cs="Calibri"/>
          <w:sz w:val="22"/>
        </w:rPr>
        <w:sectPr w:rsidR="005000E4" w:rsidSect="00F803EB">
          <w:headerReference w:type="default" r:id="rId34"/>
          <w:footerReference w:type="default" r:id="rId35"/>
          <w:pgSz w:w="16840" w:h="11907" w:orient="landscape" w:code="9"/>
          <w:pgMar w:top="1134" w:right="851" w:bottom="851" w:left="794" w:header="567" w:footer="567" w:gutter="0"/>
          <w:cols w:space="720"/>
        </w:sectPr>
      </w:pPr>
    </w:p>
    <w:p w14:paraId="32E23C39" w14:textId="77777777" w:rsidR="007A6B3A" w:rsidRPr="005711D8" w:rsidRDefault="007A6B3A" w:rsidP="007A6B3A">
      <w:pPr>
        <w:pStyle w:val="EspSubTitulo1Char"/>
        <w:suppressAutoHyphens/>
        <w:spacing w:before="0" w:after="0"/>
        <w:jc w:val="center"/>
        <w:rPr>
          <w:rFonts w:ascii="Calibri" w:hAnsi="Calibri"/>
          <w:szCs w:val="22"/>
          <w:lang w:val="pt-PT"/>
        </w:rPr>
      </w:pPr>
      <w:r w:rsidRPr="005711D8">
        <w:rPr>
          <w:rFonts w:ascii="Calibri" w:hAnsi="Calibri"/>
          <w:b/>
          <w:bCs/>
        </w:rPr>
        <w:lastRenderedPageBreak/>
        <w:t xml:space="preserve">ANEXO </w:t>
      </w:r>
      <w:r w:rsidR="00BE35AA">
        <w:rPr>
          <w:rFonts w:ascii="Calibri" w:hAnsi="Calibri"/>
          <w:b/>
          <w:bCs/>
        </w:rPr>
        <w:t>VI</w:t>
      </w:r>
    </w:p>
    <w:p w14:paraId="2C2D20AA" w14:textId="5C3070EA" w:rsidR="007A6B3A" w:rsidRPr="005711D8" w:rsidRDefault="00483AF3" w:rsidP="00BB2DC6">
      <w:pPr>
        <w:pStyle w:val="Ttulo8"/>
        <w:rPr>
          <w:rFonts w:ascii="Calibri" w:hAnsi="Calibri"/>
          <w:szCs w:val="22"/>
          <w:lang w:val="pt-PT"/>
        </w:rPr>
      </w:pPr>
      <w:r>
        <w:rPr>
          <w:rFonts w:ascii="Calibri" w:hAnsi="Calibri"/>
          <w:b w:val="0"/>
          <w:szCs w:val="22"/>
          <w:lang w:val="pt-PT"/>
        </w:rPr>
        <w:t>PREGÃO EL</w:t>
      </w:r>
      <w:r w:rsidRPr="0094177B">
        <w:rPr>
          <w:rFonts w:ascii="Calibri" w:hAnsi="Calibri"/>
          <w:b w:val="0"/>
          <w:szCs w:val="22"/>
          <w:lang w:val="pt-PT"/>
        </w:rPr>
        <w:t xml:space="preserve">ETRÔNICO Nº </w:t>
      </w:r>
      <w:r w:rsidR="0094177B" w:rsidRPr="0094177B">
        <w:rPr>
          <w:rFonts w:ascii="Calibri" w:hAnsi="Calibri"/>
          <w:b w:val="0"/>
          <w:szCs w:val="22"/>
          <w:lang w:val="pt-PT"/>
        </w:rPr>
        <w:t>1142</w:t>
      </w:r>
      <w:r w:rsidR="00F2392A" w:rsidRPr="0094177B">
        <w:rPr>
          <w:rFonts w:ascii="Calibri" w:hAnsi="Calibri"/>
          <w:b w:val="0"/>
          <w:szCs w:val="22"/>
          <w:lang w:val="pt-PT"/>
        </w:rPr>
        <w:t>/20</w:t>
      </w:r>
      <w:r w:rsidR="00095A81" w:rsidRPr="0094177B">
        <w:rPr>
          <w:rFonts w:ascii="Calibri" w:hAnsi="Calibri"/>
          <w:b w:val="0"/>
          <w:szCs w:val="22"/>
          <w:lang w:val="pt-PT"/>
        </w:rPr>
        <w:t>2</w:t>
      </w:r>
      <w:r w:rsidR="0094177B" w:rsidRPr="0094177B">
        <w:rPr>
          <w:rFonts w:ascii="Calibri" w:hAnsi="Calibri"/>
          <w:b w:val="0"/>
          <w:szCs w:val="22"/>
          <w:lang w:val="pt-PT"/>
        </w:rPr>
        <w:t>1</w:t>
      </w:r>
    </w:p>
    <w:p w14:paraId="5A4AD7F2" w14:textId="77777777" w:rsidR="007A6B3A" w:rsidRPr="005711D8" w:rsidRDefault="007A6B3A" w:rsidP="007A6B3A">
      <w:pPr>
        <w:pStyle w:val="Legenda1"/>
        <w:tabs>
          <w:tab w:val="left" w:pos="4395"/>
        </w:tabs>
        <w:suppressAutoHyphens/>
        <w:rPr>
          <w:rFonts w:ascii="Calibri" w:hAnsi="Calibri"/>
          <w:bCs/>
          <w:sz w:val="22"/>
          <w:szCs w:val="22"/>
        </w:rPr>
      </w:pPr>
    </w:p>
    <w:p w14:paraId="044B55FB" w14:textId="77777777" w:rsidR="007A6B3A" w:rsidRPr="005711D8" w:rsidRDefault="007A6B3A" w:rsidP="007A6B3A">
      <w:pPr>
        <w:pStyle w:val="TABELA"/>
        <w:numPr>
          <w:ilvl w:val="0"/>
          <w:numId w:val="0"/>
        </w:numPr>
        <w:tabs>
          <w:tab w:val="left" w:pos="4395"/>
        </w:tabs>
        <w:suppressAutoHyphens/>
        <w:rPr>
          <w:rFonts w:ascii="Calibri" w:hAnsi="Calibri"/>
          <w:sz w:val="22"/>
          <w:szCs w:val="22"/>
        </w:rPr>
      </w:pPr>
      <w:r w:rsidRPr="005711D8">
        <w:rPr>
          <w:rFonts w:ascii="Calibri" w:hAnsi="Calibri"/>
          <w:bCs/>
          <w:sz w:val="22"/>
        </w:rPr>
        <w:t>INFORMAÇÕES DA EMPRESA VENCEDORA PARA CONTRATAÇÃO</w:t>
      </w:r>
    </w:p>
    <w:p w14:paraId="592E2359" w14:textId="77777777" w:rsidR="007A6B3A" w:rsidRPr="005711D8" w:rsidRDefault="007A6B3A" w:rsidP="007A6B3A">
      <w:pPr>
        <w:jc w:val="both"/>
        <w:rPr>
          <w:rFonts w:ascii="Calibri" w:hAnsi="Calibri"/>
          <w:sz w:val="22"/>
          <w:szCs w:val="22"/>
        </w:rPr>
      </w:pPr>
    </w:p>
    <w:p w14:paraId="5A0EEAC4" w14:textId="77777777" w:rsidR="007A6B3A" w:rsidRPr="005711D8" w:rsidRDefault="007A6B3A" w:rsidP="007A6B3A">
      <w:pPr>
        <w:jc w:val="both"/>
        <w:rPr>
          <w:rFonts w:ascii="Calibri" w:hAnsi="Calibri"/>
          <w:sz w:val="22"/>
          <w:szCs w:val="22"/>
        </w:rPr>
      </w:pPr>
    </w:p>
    <w:p w14:paraId="09514E74" w14:textId="77777777" w:rsidR="007A6B3A" w:rsidRPr="005711D8" w:rsidRDefault="007A6B3A" w:rsidP="007A6B3A">
      <w:pPr>
        <w:jc w:val="both"/>
        <w:rPr>
          <w:rFonts w:ascii="Calibri" w:hAnsi="Calibri"/>
          <w:b/>
          <w:szCs w:val="22"/>
        </w:rPr>
      </w:pPr>
      <w:r w:rsidRPr="005711D8">
        <w:rPr>
          <w:rFonts w:ascii="Calibri" w:hAnsi="Calibri"/>
          <w:b/>
          <w:sz w:val="22"/>
          <w:szCs w:val="22"/>
        </w:rPr>
        <w:t>Razão Social/Nome:</w:t>
      </w:r>
    </w:p>
    <w:p w14:paraId="0F3B652D" w14:textId="77777777" w:rsidR="007A6B3A" w:rsidRPr="005711D8" w:rsidRDefault="007A6B3A" w:rsidP="007A6B3A">
      <w:pPr>
        <w:pStyle w:val="EspSubTitulo1Char"/>
        <w:suppressAutoHyphens/>
        <w:spacing w:before="0" w:after="0"/>
        <w:rPr>
          <w:rFonts w:ascii="Calibri" w:hAnsi="Calibri"/>
          <w:szCs w:val="22"/>
        </w:rPr>
      </w:pPr>
      <w:r w:rsidRPr="005711D8">
        <w:rPr>
          <w:rFonts w:ascii="Calibri" w:hAnsi="Calibri"/>
          <w:szCs w:val="22"/>
        </w:rPr>
        <w:t>Endereço:</w:t>
      </w:r>
    </w:p>
    <w:p w14:paraId="74A52930" w14:textId="77777777" w:rsidR="007A6B3A" w:rsidRPr="005711D8" w:rsidRDefault="007A6B3A" w:rsidP="007A6B3A">
      <w:pPr>
        <w:jc w:val="both"/>
        <w:rPr>
          <w:rFonts w:ascii="Calibri" w:hAnsi="Calibri"/>
          <w:sz w:val="22"/>
          <w:szCs w:val="22"/>
        </w:rPr>
      </w:pPr>
      <w:r w:rsidRPr="005711D8">
        <w:rPr>
          <w:rFonts w:ascii="Calibri" w:hAnsi="Calibri"/>
          <w:sz w:val="22"/>
          <w:szCs w:val="22"/>
        </w:rPr>
        <w:t>Município:</w:t>
      </w:r>
    </w:p>
    <w:p w14:paraId="7F2A1F54" w14:textId="77777777" w:rsidR="007A6B3A" w:rsidRPr="005711D8" w:rsidRDefault="007A6B3A" w:rsidP="007A6B3A">
      <w:pPr>
        <w:pStyle w:val="Corpodetexto3"/>
        <w:rPr>
          <w:rFonts w:ascii="Calibri" w:hAnsi="Calibri"/>
          <w:sz w:val="22"/>
          <w:szCs w:val="22"/>
        </w:rPr>
      </w:pPr>
      <w:r w:rsidRPr="005711D8">
        <w:rPr>
          <w:rFonts w:ascii="Calibri" w:hAnsi="Calibri"/>
          <w:sz w:val="22"/>
          <w:szCs w:val="22"/>
        </w:rPr>
        <w:t>Estado:</w:t>
      </w:r>
    </w:p>
    <w:p w14:paraId="0E00D454" w14:textId="77777777" w:rsidR="007A6B3A" w:rsidRPr="005711D8" w:rsidRDefault="007A6B3A" w:rsidP="007A6B3A">
      <w:pPr>
        <w:jc w:val="both"/>
        <w:rPr>
          <w:rFonts w:ascii="Calibri" w:hAnsi="Calibri"/>
          <w:sz w:val="22"/>
          <w:szCs w:val="22"/>
        </w:rPr>
      </w:pPr>
      <w:r w:rsidRPr="005711D8">
        <w:rPr>
          <w:rFonts w:ascii="Calibri" w:hAnsi="Calibri"/>
          <w:sz w:val="22"/>
          <w:szCs w:val="22"/>
        </w:rPr>
        <w:t>CEP:</w:t>
      </w:r>
    </w:p>
    <w:p w14:paraId="50DE42E7" w14:textId="77777777" w:rsidR="007A6B3A" w:rsidRPr="005711D8" w:rsidRDefault="007A6B3A" w:rsidP="007A6B3A">
      <w:pPr>
        <w:jc w:val="both"/>
        <w:rPr>
          <w:rFonts w:ascii="Calibri" w:hAnsi="Calibri"/>
          <w:sz w:val="22"/>
          <w:szCs w:val="22"/>
        </w:rPr>
      </w:pPr>
      <w:r w:rsidRPr="005711D8">
        <w:rPr>
          <w:rFonts w:ascii="Calibri" w:hAnsi="Calibri"/>
          <w:sz w:val="22"/>
          <w:szCs w:val="22"/>
        </w:rPr>
        <w:t>CNPJ/CPF/MF:</w:t>
      </w:r>
    </w:p>
    <w:p w14:paraId="79B96E15" w14:textId="77777777" w:rsidR="007A6B3A" w:rsidRPr="005711D8" w:rsidRDefault="007A6B3A" w:rsidP="007A6B3A">
      <w:pPr>
        <w:jc w:val="both"/>
        <w:rPr>
          <w:rFonts w:ascii="Calibri" w:hAnsi="Calibri"/>
          <w:sz w:val="22"/>
          <w:szCs w:val="22"/>
        </w:rPr>
      </w:pPr>
      <w:r w:rsidRPr="005711D8">
        <w:rPr>
          <w:rFonts w:ascii="Calibri" w:hAnsi="Calibri"/>
          <w:sz w:val="22"/>
          <w:szCs w:val="22"/>
        </w:rPr>
        <w:t xml:space="preserve">Telefones: </w:t>
      </w:r>
      <w:proofErr w:type="gramStart"/>
      <w:r w:rsidRPr="005711D8">
        <w:rPr>
          <w:rFonts w:ascii="Calibri" w:hAnsi="Calibri"/>
          <w:sz w:val="22"/>
          <w:szCs w:val="22"/>
        </w:rPr>
        <w:t>(  )</w:t>
      </w:r>
      <w:proofErr w:type="gramEnd"/>
      <w:r w:rsidRPr="005711D8">
        <w:rPr>
          <w:rFonts w:ascii="Calibri" w:hAnsi="Calibri"/>
          <w:sz w:val="22"/>
          <w:szCs w:val="22"/>
        </w:rPr>
        <w:t xml:space="preserve">             </w:t>
      </w:r>
    </w:p>
    <w:p w14:paraId="59C1177C" w14:textId="77777777" w:rsidR="007A6B3A" w:rsidRPr="005711D8" w:rsidRDefault="007A6B3A" w:rsidP="007A6B3A">
      <w:pPr>
        <w:jc w:val="both"/>
        <w:rPr>
          <w:rFonts w:ascii="Calibri" w:hAnsi="Calibri"/>
          <w:sz w:val="22"/>
          <w:szCs w:val="22"/>
        </w:rPr>
      </w:pPr>
      <w:r w:rsidRPr="005711D8">
        <w:rPr>
          <w:rFonts w:ascii="Calibri" w:hAnsi="Calibri"/>
          <w:sz w:val="22"/>
          <w:szCs w:val="22"/>
        </w:rPr>
        <w:t xml:space="preserve">E-Mail: </w:t>
      </w:r>
    </w:p>
    <w:p w14:paraId="5FAED3A0" w14:textId="77777777" w:rsidR="00851288" w:rsidRDefault="00851288" w:rsidP="007A6B3A">
      <w:pPr>
        <w:jc w:val="both"/>
        <w:rPr>
          <w:rFonts w:ascii="Calibri" w:hAnsi="Calibri"/>
          <w:sz w:val="22"/>
          <w:szCs w:val="22"/>
        </w:rPr>
      </w:pPr>
    </w:p>
    <w:p w14:paraId="50F98A53" w14:textId="77777777" w:rsidR="007A6B3A" w:rsidRPr="005711D8" w:rsidRDefault="007A6B3A" w:rsidP="007A6B3A">
      <w:pPr>
        <w:jc w:val="both"/>
        <w:rPr>
          <w:rFonts w:ascii="Calibri" w:hAnsi="Calibri"/>
          <w:sz w:val="22"/>
          <w:szCs w:val="22"/>
        </w:rPr>
      </w:pPr>
      <w:r w:rsidRPr="005711D8">
        <w:rPr>
          <w:rFonts w:ascii="Calibri" w:hAnsi="Calibri"/>
          <w:sz w:val="22"/>
          <w:szCs w:val="22"/>
        </w:rPr>
        <w:t>Banco:</w:t>
      </w:r>
    </w:p>
    <w:p w14:paraId="103C6CE5" w14:textId="77777777" w:rsidR="007A6B3A" w:rsidRPr="005711D8" w:rsidRDefault="007A6B3A" w:rsidP="007A6B3A">
      <w:pPr>
        <w:jc w:val="both"/>
        <w:rPr>
          <w:rFonts w:ascii="Calibri" w:hAnsi="Calibri"/>
          <w:sz w:val="22"/>
          <w:szCs w:val="22"/>
        </w:rPr>
      </w:pPr>
      <w:r w:rsidRPr="005711D8">
        <w:rPr>
          <w:rFonts w:ascii="Calibri" w:hAnsi="Calibri"/>
          <w:sz w:val="22"/>
          <w:szCs w:val="22"/>
        </w:rPr>
        <w:t>Agência:</w:t>
      </w:r>
    </w:p>
    <w:p w14:paraId="792A3F64" w14:textId="77777777" w:rsidR="007A6B3A" w:rsidRPr="005711D8" w:rsidRDefault="007A6B3A" w:rsidP="007A6B3A">
      <w:pPr>
        <w:pStyle w:val="Esp-TextoChar"/>
        <w:suppressAutoHyphens/>
        <w:spacing w:before="0" w:after="0"/>
        <w:rPr>
          <w:rFonts w:ascii="Calibri" w:hAnsi="Calibri"/>
          <w:sz w:val="22"/>
          <w:szCs w:val="22"/>
        </w:rPr>
      </w:pPr>
      <w:r w:rsidRPr="005711D8">
        <w:rPr>
          <w:rFonts w:ascii="Calibri" w:hAnsi="Calibri"/>
          <w:sz w:val="22"/>
          <w:szCs w:val="22"/>
        </w:rPr>
        <w:t>Conta:</w:t>
      </w:r>
    </w:p>
    <w:p w14:paraId="64CED3FD" w14:textId="77777777" w:rsidR="007A6B3A" w:rsidRPr="005711D8" w:rsidRDefault="007A6B3A" w:rsidP="007A6B3A">
      <w:pPr>
        <w:pStyle w:val="Esp-TextoChar"/>
        <w:suppressAutoHyphens/>
        <w:spacing w:before="0" w:after="0"/>
        <w:rPr>
          <w:rFonts w:ascii="Calibri" w:hAnsi="Calibri"/>
          <w:sz w:val="22"/>
          <w:szCs w:val="22"/>
        </w:rPr>
      </w:pPr>
    </w:p>
    <w:p w14:paraId="6DA78A11" w14:textId="77777777" w:rsidR="007A6B3A" w:rsidRPr="005711D8" w:rsidRDefault="007A6B3A" w:rsidP="007A6B3A">
      <w:pPr>
        <w:jc w:val="both"/>
        <w:rPr>
          <w:rFonts w:ascii="Calibri" w:hAnsi="Calibri"/>
          <w:b/>
          <w:sz w:val="22"/>
          <w:szCs w:val="22"/>
        </w:rPr>
      </w:pPr>
      <w:r w:rsidRPr="005711D8">
        <w:rPr>
          <w:rFonts w:ascii="Calibri" w:hAnsi="Calibri"/>
          <w:b/>
          <w:sz w:val="22"/>
          <w:szCs w:val="22"/>
        </w:rPr>
        <w:t>Representante legal/Nome</w:t>
      </w:r>
      <w:r w:rsidR="00851288">
        <w:rPr>
          <w:rFonts w:ascii="Calibri" w:hAnsi="Calibri"/>
          <w:b/>
          <w:sz w:val="22"/>
          <w:szCs w:val="22"/>
        </w:rPr>
        <w:t xml:space="preserve"> responsável pela assinatura da ARP/Contratos</w:t>
      </w:r>
      <w:r w:rsidRPr="005711D8">
        <w:rPr>
          <w:rFonts w:ascii="Calibri" w:hAnsi="Calibri"/>
          <w:b/>
          <w:sz w:val="22"/>
          <w:szCs w:val="22"/>
        </w:rPr>
        <w:t>:</w:t>
      </w:r>
    </w:p>
    <w:p w14:paraId="4F68A35D" w14:textId="77777777" w:rsidR="007A6B3A" w:rsidRPr="005711D8" w:rsidRDefault="007A6B3A" w:rsidP="007A6B3A">
      <w:pPr>
        <w:jc w:val="both"/>
        <w:rPr>
          <w:rFonts w:ascii="Calibri" w:hAnsi="Calibri"/>
          <w:sz w:val="22"/>
          <w:szCs w:val="22"/>
        </w:rPr>
      </w:pPr>
      <w:r w:rsidRPr="005711D8">
        <w:rPr>
          <w:rFonts w:ascii="Calibri" w:hAnsi="Calibri"/>
          <w:sz w:val="22"/>
          <w:szCs w:val="22"/>
        </w:rPr>
        <w:t>CPF:</w:t>
      </w:r>
    </w:p>
    <w:p w14:paraId="7C5003EB" w14:textId="77777777" w:rsidR="007A6B3A" w:rsidRPr="005711D8" w:rsidRDefault="007A6B3A" w:rsidP="007A6B3A">
      <w:pPr>
        <w:jc w:val="both"/>
        <w:rPr>
          <w:rFonts w:ascii="Calibri" w:hAnsi="Calibri"/>
          <w:sz w:val="22"/>
          <w:szCs w:val="22"/>
        </w:rPr>
      </w:pPr>
      <w:r w:rsidRPr="005711D8">
        <w:rPr>
          <w:rFonts w:ascii="Calibri" w:hAnsi="Calibri"/>
          <w:sz w:val="22"/>
          <w:szCs w:val="22"/>
        </w:rPr>
        <w:t>Documento de Identidade:</w:t>
      </w:r>
    </w:p>
    <w:p w14:paraId="24B3461C" w14:textId="77777777" w:rsidR="007A6B3A" w:rsidRPr="005711D8" w:rsidRDefault="007A6B3A" w:rsidP="007A6B3A">
      <w:pPr>
        <w:jc w:val="both"/>
        <w:rPr>
          <w:rFonts w:ascii="Calibri" w:hAnsi="Calibri"/>
          <w:szCs w:val="22"/>
        </w:rPr>
      </w:pPr>
      <w:r w:rsidRPr="005711D8">
        <w:rPr>
          <w:rFonts w:ascii="Calibri" w:hAnsi="Calibri"/>
          <w:sz w:val="22"/>
          <w:szCs w:val="22"/>
        </w:rPr>
        <w:t>Cargo/Função na empresa:</w:t>
      </w:r>
    </w:p>
    <w:p w14:paraId="0C955DD7" w14:textId="77777777" w:rsidR="007A6B3A" w:rsidRPr="005711D8" w:rsidRDefault="007A6B3A" w:rsidP="007A6B3A">
      <w:pPr>
        <w:pStyle w:val="EspSubTitulo1Char"/>
        <w:suppressAutoHyphens/>
        <w:spacing w:before="0" w:after="0"/>
        <w:rPr>
          <w:rFonts w:ascii="Calibri" w:hAnsi="Calibri"/>
          <w:szCs w:val="22"/>
        </w:rPr>
      </w:pPr>
      <w:r w:rsidRPr="005711D8">
        <w:rPr>
          <w:rFonts w:ascii="Calibri" w:hAnsi="Calibri"/>
          <w:szCs w:val="22"/>
        </w:rPr>
        <w:t xml:space="preserve">Telefones: </w:t>
      </w:r>
      <w:proofErr w:type="gramStart"/>
      <w:r w:rsidRPr="005711D8">
        <w:rPr>
          <w:rFonts w:ascii="Calibri" w:hAnsi="Calibri"/>
          <w:szCs w:val="22"/>
        </w:rPr>
        <w:t>(  )</w:t>
      </w:r>
      <w:proofErr w:type="gramEnd"/>
      <w:r w:rsidRPr="005711D8">
        <w:rPr>
          <w:rFonts w:ascii="Calibri" w:hAnsi="Calibri"/>
          <w:szCs w:val="22"/>
        </w:rPr>
        <w:t xml:space="preserve">             Celular: (  )</w:t>
      </w:r>
    </w:p>
    <w:p w14:paraId="593DC763" w14:textId="77777777" w:rsidR="007A6B3A" w:rsidRPr="005711D8" w:rsidRDefault="007A6B3A" w:rsidP="007A6B3A">
      <w:pPr>
        <w:jc w:val="both"/>
        <w:rPr>
          <w:rFonts w:ascii="Calibri" w:hAnsi="Calibri"/>
          <w:sz w:val="22"/>
          <w:szCs w:val="22"/>
        </w:rPr>
      </w:pPr>
    </w:p>
    <w:p w14:paraId="32170957" w14:textId="77777777" w:rsidR="007A6B3A" w:rsidRPr="005711D8" w:rsidRDefault="007A6B3A" w:rsidP="007A6B3A">
      <w:pPr>
        <w:jc w:val="both"/>
        <w:rPr>
          <w:rFonts w:ascii="Calibri" w:hAnsi="Calibri"/>
          <w:sz w:val="22"/>
          <w:szCs w:val="22"/>
        </w:rPr>
      </w:pPr>
      <w:r w:rsidRPr="005711D8">
        <w:rPr>
          <w:rFonts w:ascii="Calibri" w:hAnsi="Calibri"/>
          <w:bCs/>
          <w:sz w:val="22"/>
          <w:szCs w:val="22"/>
          <w:lang w:val="pt-PT"/>
        </w:rPr>
        <w:t>Local e data, ...................</w:t>
      </w:r>
    </w:p>
    <w:p w14:paraId="38CE296B" w14:textId="77777777" w:rsidR="007A6B3A" w:rsidRPr="005711D8" w:rsidRDefault="007A6B3A" w:rsidP="007A6B3A">
      <w:pPr>
        <w:jc w:val="both"/>
        <w:rPr>
          <w:rFonts w:ascii="Calibri" w:hAnsi="Calibri"/>
          <w:bCs/>
          <w:sz w:val="22"/>
          <w:szCs w:val="22"/>
        </w:rPr>
      </w:pPr>
    </w:p>
    <w:p w14:paraId="5817CD67" w14:textId="77777777" w:rsidR="007A6B3A" w:rsidRPr="005711D8" w:rsidRDefault="007A6B3A" w:rsidP="007A6B3A">
      <w:pPr>
        <w:jc w:val="center"/>
        <w:rPr>
          <w:rFonts w:ascii="Calibri" w:hAnsi="Calibri"/>
          <w:sz w:val="22"/>
          <w:szCs w:val="22"/>
        </w:rPr>
      </w:pPr>
      <w:r w:rsidRPr="005711D8">
        <w:rPr>
          <w:rFonts w:ascii="Calibri" w:hAnsi="Calibri"/>
          <w:sz w:val="22"/>
          <w:szCs w:val="22"/>
        </w:rPr>
        <w:t>NOME, CARGO E ASSINATURA</w:t>
      </w:r>
    </w:p>
    <w:p w14:paraId="242FD8F6" w14:textId="77777777" w:rsidR="00FC5800" w:rsidRPr="005711D8" w:rsidRDefault="007A6B3A" w:rsidP="00084EA2">
      <w:pPr>
        <w:pStyle w:val="EspSubTitulo1Char"/>
        <w:suppressAutoHyphens/>
        <w:spacing w:before="0" w:after="0"/>
        <w:jc w:val="center"/>
        <w:rPr>
          <w:rFonts w:ascii="Calibri" w:hAnsi="Calibri" w:cs="Calibri"/>
        </w:rPr>
      </w:pPr>
      <w:r w:rsidRPr="005711D8">
        <w:rPr>
          <w:rFonts w:ascii="Calibri" w:hAnsi="Calibri"/>
          <w:szCs w:val="22"/>
        </w:rPr>
        <w:t>DO REPRESENTANTE DA EMPRESA</w:t>
      </w:r>
    </w:p>
    <w:sectPr w:rsidR="00FC5800" w:rsidRPr="005711D8" w:rsidSect="005000E4">
      <w:pgSz w:w="11907" w:h="16840" w:code="9"/>
      <w:pgMar w:top="851" w:right="851" w:bottom="794" w:left="113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2074E8" w14:textId="77777777" w:rsidR="003D64C8" w:rsidRDefault="003D64C8">
      <w:r>
        <w:separator/>
      </w:r>
    </w:p>
  </w:endnote>
  <w:endnote w:type="continuationSeparator" w:id="0">
    <w:p w14:paraId="75E7FA73" w14:textId="77777777" w:rsidR="003D64C8" w:rsidRDefault="003D64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Rounded MT Bold">
    <w:charset w:val="00"/>
    <w:family w:val="swiss"/>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Times New (W1)">
    <w:altName w:val="Times New Roman"/>
    <w:charset w:val="00"/>
    <w:family w:val="roman"/>
    <w:pitch w:val="variable"/>
  </w:font>
  <w:font w:name="Arial Unicode MS">
    <w:panose1 w:val="020B0604020202020204"/>
    <w:charset w:val="00"/>
    <w:family w:val="roman"/>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17AE85" w14:textId="6A867ECE" w:rsidR="003D64C8" w:rsidRDefault="003D64C8" w:rsidP="00352F71">
    <w:pPr>
      <w:pStyle w:val="Rodap"/>
      <w:tabs>
        <w:tab w:val="clear" w:pos="4419"/>
        <w:tab w:val="center" w:pos="0"/>
      </w:tabs>
      <w:rPr>
        <w:color w:val="0000FF"/>
        <w:sz w:val="14"/>
      </w:rPr>
    </w:pPr>
    <w:r w:rsidRPr="003D64C8">
      <w:rPr>
        <w:sz w:val="14"/>
      </w:rPr>
      <w:t xml:space="preserve">PE 1142/2021                                                                                                                                                                                                                                           Página </w:t>
    </w:r>
    <w:r w:rsidRPr="003D64C8">
      <w:rPr>
        <w:sz w:val="14"/>
      </w:rPr>
      <w:fldChar w:fldCharType="begin"/>
    </w:r>
    <w:r w:rsidRPr="003D64C8">
      <w:rPr>
        <w:sz w:val="14"/>
      </w:rPr>
      <w:instrText xml:space="preserve"> PAGE </w:instrText>
    </w:r>
    <w:r w:rsidRPr="003D64C8">
      <w:rPr>
        <w:sz w:val="14"/>
      </w:rPr>
      <w:fldChar w:fldCharType="separate"/>
    </w:r>
    <w:r w:rsidRPr="003D64C8">
      <w:rPr>
        <w:noProof/>
        <w:sz w:val="14"/>
      </w:rPr>
      <w:t>16</w:t>
    </w:r>
    <w:r w:rsidRPr="003D64C8">
      <w:rPr>
        <w:sz w:val="14"/>
      </w:rPr>
      <w:fldChar w:fldCharType="end"/>
    </w:r>
    <w:r w:rsidRPr="003D64C8">
      <w:rPr>
        <w:sz w:val="14"/>
      </w:rPr>
      <w:t xml:space="preserve"> de </w:t>
    </w:r>
    <w:r w:rsidRPr="003D64C8">
      <w:rPr>
        <w:sz w:val="14"/>
      </w:rPr>
      <w:fldChar w:fldCharType="begin"/>
    </w:r>
    <w:r w:rsidRPr="003D64C8">
      <w:rPr>
        <w:sz w:val="14"/>
      </w:rPr>
      <w:instrText xml:space="preserve"> NUMPAGES \*Arabic </w:instrText>
    </w:r>
    <w:r w:rsidRPr="003D64C8">
      <w:rPr>
        <w:sz w:val="14"/>
      </w:rPr>
      <w:fldChar w:fldCharType="separate"/>
    </w:r>
    <w:r w:rsidRPr="003D64C8">
      <w:rPr>
        <w:noProof/>
        <w:sz w:val="14"/>
      </w:rPr>
      <w:t>18</w:t>
    </w:r>
    <w:r w:rsidRPr="003D64C8">
      <w:rPr>
        <w:sz w:val="14"/>
      </w:rPr>
      <w:fldChar w:fldCharType="end"/>
    </w:r>
    <w:r>
      <w:rPr>
        <w:sz w:val="1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D8B37F" w14:textId="2A002535" w:rsidR="003D64C8" w:rsidRDefault="003D64C8" w:rsidP="00212B50">
    <w:pPr>
      <w:jc w:val="right"/>
      <w:rPr>
        <w:rFonts w:ascii="Arial" w:hAnsi="Arial" w:cs="Arial"/>
        <w:sz w:val="16"/>
      </w:rPr>
    </w:pPr>
    <w:r>
      <w:rPr>
        <w:rFonts w:ascii="Arial" w:hAnsi="Arial" w:cs="Arial"/>
        <w:sz w:val="16"/>
      </w:rPr>
      <w:t xml:space="preserve">Página </w:t>
    </w:r>
    <w:r>
      <w:rPr>
        <w:rFonts w:ascii="Arial" w:hAnsi="Arial" w:cs="Arial"/>
        <w:sz w:val="16"/>
      </w:rPr>
      <w:fldChar w:fldCharType="begin"/>
    </w:r>
    <w:r>
      <w:rPr>
        <w:rFonts w:ascii="Arial" w:hAnsi="Arial" w:cs="Arial"/>
        <w:sz w:val="16"/>
      </w:rPr>
      <w:instrText xml:space="preserve"> PAGE </w:instrText>
    </w:r>
    <w:r>
      <w:rPr>
        <w:rFonts w:ascii="Arial" w:hAnsi="Arial" w:cs="Arial"/>
        <w:sz w:val="16"/>
      </w:rPr>
      <w:fldChar w:fldCharType="separate"/>
    </w:r>
    <w:r>
      <w:rPr>
        <w:rFonts w:ascii="Arial" w:hAnsi="Arial" w:cs="Arial"/>
        <w:noProof/>
        <w:sz w:val="16"/>
      </w:rPr>
      <w:t>18</w:t>
    </w:r>
    <w:r>
      <w:rPr>
        <w:rFonts w:ascii="Arial" w:hAnsi="Arial" w:cs="Arial"/>
        <w:sz w:val="16"/>
      </w:rPr>
      <w:fldChar w:fldCharType="end"/>
    </w:r>
    <w:r>
      <w:rPr>
        <w:rFonts w:ascii="Arial" w:hAnsi="Arial" w:cs="Arial"/>
        <w:sz w:val="16"/>
      </w:rPr>
      <w:t xml:space="preserve"> de </w:t>
    </w:r>
    <w:r>
      <w:rPr>
        <w:rFonts w:ascii="Arial" w:hAnsi="Arial" w:cs="Arial"/>
        <w:sz w:val="16"/>
      </w:rPr>
      <w:fldChar w:fldCharType="begin"/>
    </w:r>
    <w:r>
      <w:rPr>
        <w:rFonts w:ascii="Arial" w:hAnsi="Arial" w:cs="Arial"/>
        <w:sz w:val="16"/>
      </w:rPr>
      <w:instrText xml:space="preserve"> NUMPAGE \*Arabic </w:instrText>
    </w:r>
    <w:r>
      <w:rPr>
        <w:rFonts w:ascii="Arial" w:hAnsi="Arial" w:cs="Arial"/>
        <w:sz w:val="16"/>
      </w:rPr>
      <w:fldChar w:fldCharType="separate"/>
    </w:r>
    <w:r w:rsidR="0094177B">
      <w:rPr>
        <w:rFonts w:ascii="Arial" w:hAnsi="Arial" w:cs="Arial"/>
        <w:noProof/>
        <w:sz w:val="16"/>
      </w:rPr>
      <w:t>25</w:t>
    </w:r>
    <w:r>
      <w:rPr>
        <w:rFonts w:ascii="Arial" w:hAnsi="Arial" w:cs="Arial"/>
        <w:sz w:val="16"/>
      </w:rPr>
      <w:fldChar w:fldCharType="end"/>
    </w:r>
    <w:r>
      <w:rPr>
        <w:rFonts w:ascii="Arial" w:hAnsi="Arial" w:cs="Arial"/>
        <w:sz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A32876" w14:textId="77777777" w:rsidR="003D64C8" w:rsidRDefault="003D64C8">
      <w:r>
        <w:separator/>
      </w:r>
    </w:p>
  </w:footnote>
  <w:footnote w:type="continuationSeparator" w:id="0">
    <w:p w14:paraId="76988453" w14:textId="77777777" w:rsidR="003D64C8" w:rsidRDefault="003D64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12E59F" w14:textId="77777777" w:rsidR="003D64C8" w:rsidRDefault="003D64C8">
    <w:pPr>
      <w:pStyle w:val="Cabealho"/>
      <w:rPr>
        <w:noProof/>
        <w:lang w:eastAsia="pt-BR"/>
      </w:rPr>
    </w:pPr>
    <w:r w:rsidRPr="005F6D78">
      <w:rPr>
        <w:noProof/>
        <w:lang w:val="pt-BR" w:eastAsia="pt-BR"/>
      </w:rPr>
      <w:drawing>
        <wp:inline distT="0" distB="0" distL="0" distR="0" wp14:anchorId="6F5554A6" wp14:editId="379D5513">
          <wp:extent cx="1295400" cy="438150"/>
          <wp:effectExtent l="0" t="0" r="0" b="0"/>
          <wp:docPr id="1" name="Imagem 2" descr="http://www.udesc.br/imagens/id_submenu/899/horizontal_com_assina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http://www.udesc.br/imagens/id_submenu/899/horizontal_com_assinatur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95400" cy="438150"/>
                  </a:xfrm>
                  <a:prstGeom prst="rect">
                    <a:avLst/>
                  </a:prstGeom>
                  <a:noFill/>
                  <a:ln>
                    <a:noFill/>
                  </a:ln>
                </pic:spPr>
              </pic:pic>
            </a:graphicData>
          </a:graphic>
        </wp:inline>
      </w:drawing>
    </w:r>
  </w:p>
  <w:p w14:paraId="0BFFDCBB" w14:textId="77777777" w:rsidR="003D64C8" w:rsidRPr="006A59DF" w:rsidRDefault="003D64C8">
    <w:pPr>
      <w:pStyle w:val="Cabealho"/>
      <w:rPr>
        <w:lang w:val="pt-B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53F846" w14:textId="77777777" w:rsidR="003D64C8" w:rsidRPr="00A36649" w:rsidRDefault="003D64C8" w:rsidP="00FA48CA">
    <w:pPr>
      <w:ind w:left="1418"/>
      <w:rPr>
        <w:rFonts w:ascii="Calibri" w:hAnsi="Calibri"/>
        <w:sz w:val="20"/>
        <w:szCs w:val="20"/>
      </w:rPr>
    </w:pPr>
    <w:r>
      <w:rPr>
        <w:rFonts w:ascii="Calibri" w:hAnsi="Calibri"/>
        <w:b/>
        <w:noProof/>
        <w:sz w:val="20"/>
        <w:szCs w:val="20"/>
        <w:lang w:eastAsia="pt-BR"/>
      </w:rPr>
      <w:drawing>
        <wp:anchor distT="0" distB="0" distL="114300" distR="114300" simplePos="0" relativeHeight="251657728" behindDoc="0" locked="0" layoutInCell="1" allowOverlap="1" wp14:anchorId="29D57B9E" wp14:editId="7DF41B56">
          <wp:simplePos x="0" y="0"/>
          <wp:positionH relativeFrom="column">
            <wp:posOffset>212090</wp:posOffset>
          </wp:positionH>
          <wp:positionV relativeFrom="paragraph">
            <wp:posOffset>60960</wp:posOffset>
          </wp:positionV>
          <wp:extent cx="594995" cy="483235"/>
          <wp:effectExtent l="0" t="0" r="0" b="0"/>
          <wp:wrapNone/>
          <wp:docPr id="1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995" cy="4832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36649">
      <w:rPr>
        <w:rFonts w:ascii="Calibri" w:hAnsi="Calibri"/>
        <w:b/>
        <w:sz w:val="20"/>
        <w:szCs w:val="20"/>
      </w:rPr>
      <w:t>ESTADO DE SANTA CATARINA</w:t>
    </w:r>
    <w:r w:rsidRPr="00A36649">
      <w:rPr>
        <w:rFonts w:ascii="Calibri" w:hAnsi="Calibri"/>
        <w:sz w:val="20"/>
        <w:szCs w:val="20"/>
      </w:rPr>
      <w:t xml:space="preserve"> </w:t>
    </w:r>
  </w:p>
  <w:p w14:paraId="356878C9" w14:textId="77777777" w:rsidR="003D64C8" w:rsidRPr="00A36649" w:rsidRDefault="003D64C8" w:rsidP="00FA48CA">
    <w:pPr>
      <w:ind w:left="1418"/>
      <w:rPr>
        <w:rFonts w:ascii="Calibri" w:hAnsi="Calibri"/>
        <w:sz w:val="20"/>
        <w:szCs w:val="20"/>
      </w:rPr>
    </w:pPr>
    <w:r w:rsidRPr="00A36649">
      <w:rPr>
        <w:rFonts w:ascii="Calibri" w:hAnsi="Calibri"/>
        <w:b/>
        <w:sz w:val="20"/>
        <w:szCs w:val="20"/>
      </w:rPr>
      <w:t>FUNDAÇÃO UNIVERSIDADE DO ESTADO DE SANTA CATARINA</w:t>
    </w:r>
  </w:p>
  <w:p w14:paraId="03EE8B51" w14:textId="77777777" w:rsidR="003D64C8" w:rsidRPr="00A36649" w:rsidRDefault="003D64C8" w:rsidP="00FA48CA">
    <w:pPr>
      <w:pStyle w:val="Cabealho"/>
      <w:ind w:left="1418"/>
      <w:rPr>
        <w:rFonts w:ascii="Calibri" w:hAnsi="Calibri" w:cs="Calibri"/>
        <w:b/>
        <w:lang w:val="pt-BR"/>
      </w:rPr>
    </w:pPr>
    <w:r w:rsidRPr="00A36649">
      <w:rPr>
        <w:rFonts w:ascii="Calibri" w:hAnsi="Calibri" w:cs="Calibri"/>
        <w:b/>
        <w:lang w:val="pt-BR"/>
      </w:rPr>
      <w:t>PRÓ-REITORIA DE ADMINISTRAÇÃO – PROAD</w:t>
    </w:r>
  </w:p>
  <w:p w14:paraId="71636329" w14:textId="77777777" w:rsidR="003D64C8" w:rsidRPr="00A36649" w:rsidRDefault="003D64C8" w:rsidP="00FA48CA">
    <w:pPr>
      <w:pStyle w:val="Cabealho"/>
      <w:ind w:left="1418"/>
      <w:rPr>
        <w:rFonts w:ascii="Calibri" w:hAnsi="Calibri" w:cs="Calibri"/>
        <w:b/>
        <w:lang w:val="pt-BR"/>
      </w:rPr>
    </w:pPr>
    <w:r w:rsidRPr="00A36649">
      <w:rPr>
        <w:rFonts w:ascii="Calibri" w:hAnsi="Calibri" w:cs="Calibri"/>
        <w:b/>
        <w:lang w:val="pt-BR"/>
      </w:rPr>
      <w:t xml:space="preserve">COORDENADORIA DE LICITAÇÕES E COMPRAS - CLC         </w:t>
    </w:r>
  </w:p>
  <w:p w14:paraId="0CE019B4" w14:textId="77777777" w:rsidR="003D64C8" w:rsidRDefault="003D64C8" w:rsidP="00FA48CA">
    <w:pPr>
      <w:ind w:left="567"/>
      <w:rPr>
        <w:b/>
      </w:rPr>
    </w:pPr>
  </w:p>
  <w:p w14:paraId="0C46C0F9" w14:textId="77777777" w:rsidR="003D64C8" w:rsidRDefault="003D64C8">
    <w:pPr>
      <w:rPr>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pStyle w:val="Ttulo1"/>
      <w:suff w:val="nothing"/>
      <w:lvlText w:val=""/>
      <w:lvlJc w:val="left"/>
      <w:pPr>
        <w:tabs>
          <w:tab w:val="num" w:pos="0"/>
        </w:tabs>
        <w:ind w:left="0" w:firstLine="0"/>
      </w:pPr>
    </w:lvl>
    <w:lvl w:ilvl="1">
      <w:start w:val="1"/>
      <w:numFmt w:val="none"/>
      <w:pStyle w:val="Ttulo2"/>
      <w:suff w:val="nothing"/>
      <w:lvlText w:val=""/>
      <w:lvlJc w:val="left"/>
      <w:pPr>
        <w:tabs>
          <w:tab w:val="num" w:pos="0"/>
        </w:tabs>
        <w:ind w:left="0" w:firstLine="0"/>
      </w:pPr>
    </w:lvl>
    <w:lvl w:ilvl="2">
      <w:start w:val="1"/>
      <w:numFmt w:val="none"/>
      <w:pStyle w:val="Ttulo3"/>
      <w:suff w:val="nothing"/>
      <w:lvlText w:val=""/>
      <w:lvlJc w:val="left"/>
      <w:pPr>
        <w:tabs>
          <w:tab w:val="num" w:pos="0"/>
        </w:tabs>
        <w:ind w:left="0" w:firstLine="0"/>
      </w:pPr>
    </w:lvl>
    <w:lvl w:ilvl="3">
      <w:start w:val="1"/>
      <w:numFmt w:val="none"/>
      <w:pStyle w:val="Ttulo4"/>
      <w:suff w:val="nothing"/>
      <w:lvlText w:val=""/>
      <w:lvlJc w:val="left"/>
      <w:pPr>
        <w:tabs>
          <w:tab w:val="num" w:pos="0"/>
        </w:tabs>
        <w:ind w:left="0" w:firstLine="0"/>
      </w:pPr>
    </w:lvl>
    <w:lvl w:ilvl="4">
      <w:start w:val="1"/>
      <w:numFmt w:val="none"/>
      <w:pStyle w:val="Ttulo5"/>
      <w:suff w:val="nothing"/>
      <w:lvlText w:val=""/>
      <w:lvlJc w:val="left"/>
      <w:pPr>
        <w:tabs>
          <w:tab w:val="num" w:pos="0"/>
        </w:tabs>
        <w:ind w:left="0" w:firstLine="0"/>
      </w:pPr>
    </w:lvl>
    <w:lvl w:ilvl="5">
      <w:start w:val="1"/>
      <w:numFmt w:val="none"/>
      <w:pStyle w:val="Ttulo6"/>
      <w:suff w:val="nothing"/>
      <w:lvlText w:val=""/>
      <w:lvlJc w:val="left"/>
      <w:pPr>
        <w:tabs>
          <w:tab w:val="num" w:pos="0"/>
        </w:tabs>
        <w:ind w:left="0" w:firstLine="0"/>
      </w:pPr>
    </w:lvl>
    <w:lvl w:ilvl="6">
      <w:start w:val="1"/>
      <w:numFmt w:val="none"/>
      <w:pStyle w:val="Ttulo7"/>
      <w:suff w:val="nothing"/>
      <w:lvlText w:val=""/>
      <w:lvlJc w:val="left"/>
      <w:pPr>
        <w:tabs>
          <w:tab w:val="num" w:pos="0"/>
        </w:tabs>
        <w:ind w:left="0" w:firstLine="0"/>
      </w:pPr>
    </w:lvl>
    <w:lvl w:ilvl="7">
      <w:start w:val="1"/>
      <w:numFmt w:val="none"/>
      <w:pStyle w:val="Ttulo8"/>
      <w:suff w:val="nothing"/>
      <w:lvlText w:val=""/>
      <w:lvlJc w:val="left"/>
      <w:pPr>
        <w:tabs>
          <w:tab w:val="num" w:pos="0"/>
        </w:tabs>
        <w:ind w:left="0" w:firstLine="0"/>
      </w:pPr>
    </w:lvl>
    <w:lvl w:ilvl="8">
      <w:start w:val="1"/>
      <w:numFmt w:val="none"/>
      <w:pStyle w:val="Ttulo9"/>
      <w:suff w:val="nothing"/>
      <w:lvlText w:val=""/>
      <w:lvlJc w:val="left"/>
      <w:pPr>
        <w:tabs>
          <w:tab w:val="num" w:pos="0"/>
        </w:tabs>
        <w:ind w:left="0" w:firstLine="0"/>
      </w:pPr>
    </w:lvl>
  </w:abstractNum>
  <w:abstractNum w:abstractNumId="1" w15:restartNumberingAfterBreak="0">
    <w:nsid w:val="00000002"/>
    <w:multiLevelType w:val="singleLevel"/>
    <w:tmpl w:val="00000002"/>
    <w:name w:val="WW8Num13"/>
    <w:lvl w:ilvl="0">
      <w:start w:val="1"/>
      <w:numFmt w:val="bullet"/>
      <w:lvlText w:val=""/>
      <w:lvlJc w:val="left"/>
      <w:pPr>
        <w:tabs>
          <w:tab w:val="num" w:pos="695"/>
        </w:tabs>
        <w:ind w:left="695" w:hanging="360"/>
      </w:pPr>
      <w:rPr>
        <w:rFonts w:ascii="Wingdings" w:hAnsi="Wingdings"/>
      </w:rPr>
    </w:lvl>
  </w:abstractNum>
  <w:abstractNum w:abstractNumId="2" w15:restartNumberingAfterBreak="0">
    <w:nsid w:val="00000003"/>
    <w:multiLevelType w:val="singleLevel"/>
    <w:tmpl w:val="00000003"/>
    <w:name w:val="WW8Num14"/>
    <w:lvl w:ilvl="0">
      <w:start w:val="1"/>
      <w:numFmt w:val="decimal"/>
      <w:pStyle w:val="TABELA"/>
      <w:lvlText w:val="%1)"/>
      <w:lvlJc w:val="left"/>
      <w:pPr>
        <w:tabs>
          <w:tab w:val="num" w:pos="720"/>
        </w:tabs>
        <w:ind w:left="720" w:hanging="360"/>
      </w:pPr>
      <w:rPr>
        <w:color w:val="000000"/>
        <w:sz w:val="24"/>
      </w:rPr>
    </w:lvl>
  </w:abstractNum>
  <w:abstractNum w:abstractNumId="3" w15:restartNumberingAfterBreak="0">
    <w:nsid w:val="00377A7C"/>
    <w:multiLevelType w:val="multilevel"/>
    <w:tmpl w:val="8D684FDC"/>
    <w:lvl w:ilvl="0">
      <w:start w:val="3"/>
      <w:numFmt w:val="decimal"/>
      <w:lvlText w:val="%1"/>
      <w:lvlJc w:val="left"/>
      <w:pPr>
        <w:ind w:left="360" w:hanging="360"/>
      </w:pPr>
      <w:rPr>
        <w:rFonts w:hint="default"/>
      </w:rPr>
    </w:lvl>
    <w:lvl w:ilvl="1">
      <w:start w:val="1"/>
      <w:numFmt w:val="decimal"/>
      <w:lvlText w:val="%1.%2"/>
      <w:lvlJc w:val="left"/>
      <w:pPr>
        <w:ind w:left="1076" w:hanging="360"/>
      </w:pPr>
      <w:rPr>
        <w:rFonts w:hint="default"/>
      </w:rPr>
    </w:lvl>
    <w:lvl w:ilvl="2">
      <w:start w:val="1"/>
      <w:numFmt w:val="decimal"/>
      <w:lvlText w:val="%1.%2.%3"/>
      <w:lvlJc w:val="left"/>
      <w:pPr>
        <w:ind w:left="2152" w:hanging="720"/>
      </w:pPr>
      <w:rPr>
        <w:rFonts w:hint="default"/>
      </w:rPr>
    </w:lvl>
    <w:lvl w:ilvl="3">
      <w:start w:val="1"/>
      <w:numFmt w:val="decimal"/>
      <w:lvlText w:val="%1.%2.%3.%4"/>
      <w:lvlJc w:val="left"/>
      <w:pPr>
        <w:ind w:left="2868" w:hanging="72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4660" w:hanging="108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452" w:hanging="1440"/>
      </w:pPr>
      <w:rPr>
        <w:rFonts w:hint="default"/>
      </w:rPr>
    </w:lvl>
    <w:lvl w:ilvl="8">
      <w:start w:val="1"/>
      <w:numFmt w:val="decimal"/>
      <w:lvlText w:val="%1.%2.%3.%4.%5.%6.%7.%8.%9"/>
      <w:lvlJc w:val="left"/>
      <w:pPr>
        <w:ind w:left="7168" w:hanging="1440"/>
      </w:pPr>
      <w:rPr>
        <w:rFonts w:hint="default"/>
      </w:rPr>
    </w:lvl>
  </w:abstractNum>
  <w:abstractNum w:abstractNumId="4" w15:restartNumberingAfterBreak="0">
    <w:nsid w:val="07416BE1"/>
    <w:multiLevelType w:val="multilevel"/>
    <w:tmpl w:val="BDAAD1BE"/>
    <w:lvl w:ilvl="0">
      <w:start w:val="2"/>
      <w:numFmt w:val="decimal"/>
      <w:lvlText w:val="%1."/>
      <w:lvlJc w:val="left"/>
      <w:pPr>
        <w:ind w:left="720" w:hanging="360"/>
      </w:pPr>
      <w:rPr>
        <w:rFonts w:hint="default"/>
      </w:rPr>
    </w:lvl>
    <w:lvl w:ilvl="1">
      <w:start w:val="1"/>
      <w:numFmt w:val="decimal"/>
      <w:isLgl/>
      <w:lvlText w:val="%1.%2"/>
      <w:lvlJc w:val="left"/>
      <w:pPr>
        <w:ind w:left="1292" w:hanging="435"/>
      </w:pPr>
      <w:rPr>
        <w:rFonts w:hint="default"/>
        <w:b/>
      </w:rPr>
    </w:lvl>
    <w:lvl w:ilvl="2">
      <w:start w:val="1"/>
      <w:numFmt w:val="decimal"/>
      <w:isLgl/>
      <w:lvlText w:val="2.%2.%3"/>
      <w:lvlJc w:val="left"/>
      <w:pPr>
        <w:ind w:left="2074" w:hanging="720"/>
      </w:pPr>
      <w:rPr>
        <w:rFonts w:hint="default"/>
        <w:b/>
      </w:rPr>
    </w:lvl>
    <w:lvl w:ilvl="3">
      <w:start w:val="1"/>
      <w:numFmt w:val="decimal"/>
      <w:isLgl/>
      <w:lvlText w:val="%1.%2.%3.%4"/>
      <w:lvlJc w:val="left"/>
      <w:pPr>
        <w:ind w:left="2571" w:hanging="720"/>
      </w:pPr>
      <w:rPr>
        <w:rFonts w:hint="default"/>
        <w:b/>
      </w:rPr>
    </w:lvl>
    <w:lvl w:ilvl="4">
      <w:start w:val="1"/>
      <w:numFmt w:val="decimal"/>
      <w:isLgl/>
      <w:lvlText w:val="%1.%2.%3.%4.%5"/>
      <w:lvlJc w:val="left"/>
      <w:pPr>
        <w:ind w:left="3428" w:hanging="1080"/>
      </w:pPr>
      <w:rPr>
        <w:rFonts w:hint="default"/>
        <w:b/>
      </w:rPr>
    </w:lvl>
    <w:lvl w:ilvl="5">
      <w:start w:val="1"/>
      <w:numFmt w:val="decimal"/>
      <w:isLgl/>
      <w:lvlText w:val="%1.%2.%3.%4.%5.%6"/>
      <w:lvlJc w:val="left"/>
      <w:pPr>
        <w:ind w:left="3925" w:hanging="1080"/>
      </w:pPr>
      <w:rPr>
        <w:rFonts w:hint="default"/>
        <w:b/>
      </w:rPr>
    </w:lvl>
    <w:lvl w:ilvl="6">
      <w:start w:val="1"/>
      <w:numFmt w:val="decimal"/>
      <w:isLgl/>
      <w:lvlText w:val="%1.%2.%3.%4.%5.%6.%7"/>
      <w:lvlJc w:val="left"/>
      <w:pPr>
        <w:ind w:left="4782" w:hanging="1440"/>
      </w:pPr>
      <w:rPr>
        <w:rFonts w:hint="default"/>
        <w:b/>
      </w:rPr>
    </w:lvl>
    <w:lvl w:ilvl="7">
      <w:start w:val="1"/>
      <w:numFmt w:val="decimal"/>
      <w:isLgl/>
      <w:lvlText w:val="%1.%2.%3.%4.%5.%6.%7.%8"/>
      <w:lvlJc w:val="left"/>
      <w:pPr>
        <w:ind w:left="5279" w:hanging="1440"/>
      </w:pPr>
      <w:rPr>
        <w:rFonts w:hint="default"/>
        <w:b/>
      </w:rPr>
    </w:lvl>
    <w:lvl w:ilvl="8">
      <w:start w:val="1"/>
      <w:numFmt w:val="decimal"/>
      <w:isLgl/>
      <w:lvlText w:val="%1.%2.%3.%4.%5.%6.%7.%8.%9"/>
      <w:lvlJc w:val="left"/>
      <w:pPr>
        <w:ind w:left="5776" w:hanging="1440"/>
      </w:pPr>
      <w:rPr>
        <w:rFonts w:hint="default"/>
        <w:b/>
      </w:rPr>
    </w:lvl>
  </w:abstractNum>
  <w:abstractNum w:abstractNumId="5" w15:restartNumberingAfterBreak="0">
    <w:nsid w:val="0B876954"/>
    <w:multiLevelType w:val="multilevel"/>
    <w:tmpl w:val="BBAE7F32"/>
    <w:lvl w:ilvl="0">
      <w:start w:val="1"/>
      <w:numFmt w:val="decimal"/>
      <w:lvlText w:val="%1."/>
      <w:lvlJc w:val="left"/>
      <w:pPr>
        <w:ind w:left="720" w:hanging="360"/>
      </w:pPr>
    </w:lvl>
    <w:lvl w:ilvl="1">
      <w:start w:val="2"/>
      <w:numFmt w:val="decimal"/>
      <w:isLgl/>
      <w:lvlText w:val="%1.%2"/>
      <w:lvlJc w:val="left"/>
      <w:pPr>
        <w:ind w:left="1292" w:hanging="435"/>
      </w:pPr>
      <w:rPr>
        <w:b/>
      </w:rPr>
    </w:lvl>
    <w:lvl w:ilvl="2">
      <w:start w:val="1"/>
      <w:numFmt w:val="decimal"/>
      <w:isLgl/>
      <w:lvlText w:val="%1.%2.%3"/>
      <w:lvlJc w:val="left"/>
      <w:pPr>
        <w:ind w:left="2074" w:hanging="720"/>
      </w:pPr>
      <w:rPr>
        <w:b/>
      </w:rPr>
    </w:lvl>
    <w:lvl w:ilvl="3">
      <w:start w:val="1"/>
      <w:numFmt w:val="decimal"/>
      <w:isLgl/>
      <w:lvlText w:val="%1.%2.%3.%4"/>
      <w:lvlJc w:val="left"/>
      <w:pPr>
        <w:ind w:left="2571" w:hanging="720"/>
      </w:pPr>
      <w:rPr>
        <w:b/>
      </w:rPr>
    </w:lvl>
    <w:lvl w:ilvl="4">
      <w:start w:val="1"/>
      <w:numFmt w:val="decimal"/>
      <w:isLgl/>
      <w:lvlText w:val="%1.%2.%3.%4.%5"/>
      <w:lvlJc w:val="left"/>
      <w:pPr>
        <w:ind w:left="3428" w:hanging="1080"/>
      </w:pPr>
      <w:rPr>
        <w:b/>
      </w:rPr>
    </w:lvl>
    <w:lvl w:ilvl="5">
      <w:start w:val="1"/>
      <w:numFmt w:val="decimal"/>
      <w:isLgl/>
      <w:lvlText w:val="%1.%2.%3.%4.%5.%6"/>
      <w:lvlJc w:val="left"/>
      <w:pPr>
        <w:ind w:left="3925" w:hanging="1080"/>
      </w:pPr>
      <w:rPr>
        <w:b/>
      </w:rPr>
    </w:lvl>
    <w:lvl w:ilvl="6">
      <w:start w:val="1"/>
      <w:numFmt w:val="decimal"/>
      <w:isLgl/>
      <w:lvlText w:val="%1.%2.%3.%4.%5.%6.%7"/>
      <w:lvlJc w:val="left"/>
      <w:pPr>
        <w:ind w:left="4782" w:hanging="1440"/>
      </w:pPr>
      <w:rPr>
        <w:b/>
      </w:rPr>
    </w:lvl>
    <w:lvl w:ilvl="7">
      <w:start w:val="1"/>
      <w:numFmt w:val="decimal"/>
      <w:isLgl/>
      <w:lvlText w:val="%1.%2.%3.%4.%5.%6.%7.%8"/>
      <w:lvlJc w:val="left"/>
      <w:pPr>
        <w:ind w:left="5279" w:hanging="1440"/>
      </w:pPr>
      <w:rPr>
        <w:b/>
      </w:rPr>
    </w:lvl>
    <w:lvl w:ilvl="8">
      <w:start w:val="1"/>
      <w:numFmt w:val="decimal"/>
      <w:isLgl/>
      <w:lvlText w:val="%1.%2.%3.%4.%5.%6.%7.%8.%9"/>
      <w:lvlJc w:val="left"/>
      <w:pPr>
        <w:ind w:left="5776" w:hanging="1440"/>
      </w:pPr>
      <w:rPr>
        <w:b/>
      </w:rPr>
    </w:lvl>
  </w:abstractNum>
  <w:abstractNum w:abstractNumId="6" w15:restartNumberingAfterBreak="0">
    <w:nsid w:val="1E513245"/>
    <w:multiLevelType w:val="singleLevel"/>
    <w:tmpl w:val="917A7C5A"/>
    <w:lvl w:ilvl="0">
      <w:start w:val="1"/>
      <w:numFmt w:val="bullet"/>
      <w:pStyle w:val="Commarcadores5"/>
      <w:lvlText w:val=""/>
      <w:lvlJc w:val="left"/>
      <w:pPr>
        <w:tabs>
          <w:tab w:val="num" w:pos="360"/>
        </w:tabs>
        <w:ind w:left="360" w:hanging="360"/>
      </w:pPr>
      <w:rPr>
        <w:rFonts w:ascii="Wingdings" w:hAnsi="Wingdings" w:hint="default"/>
      </w:rPr>
    </w:lvl>
  </w:abstractNum>
  <w:abstractNum w:abstractNumId="7" w15:restartNumberingAfterBreak="0">
    <w:nsid w:val="26CD4D3A"/>
    <w:multiLevelType w:val="hybridMultilevel"/>
    <w:tmpl w:val="5B32F564"/>
    <w:lvl w:ilvl="0" w:tplc="74321B36">
      <w:start w:val="1"/>
      <w:numFmt w:val="lowerLetter"/>
      <w:lvlText w:val="%1)"/>
      <w:lvlJc w:val="left"/>
      <w:pPr>
        <w:tabs>
          <w:tab w:val="num" w:pos="720"/>
        </w:tabs>
        <w:ind w:left="720" w:hanging="360"/>
      </w:pPr>
      <w:rPr>
        <w:rFonts w:hint="default"/>
        <w:sz w:val="19"/>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8" w15:restartNumberingAfterBreak="0">
    <w:nsid w:val="272020E7"/>
    <w:multiLevelType w:val="hybridMultilevel"/>
    <w:tmpl w:val="A1B2925E"/>
    <w:lvl w:ilvl="0" w:tplc="7326FEC0">
      <w:start w:val="1"/>
      <w:numFmt w:val="decimal"/>
      <w:lvlText w:val="%1."/>
      <w:lvlJc w:val="left"/>
      <w:pPr>
        <w:ind w:left="720" w:hanging="360"/>
      </w:pPr>
      <w:rPr>
        <w:rFonts w:cs="Arial" w:hint="default"/>
        <w:b/>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3D506A53"/>
    <w:multiLevelType w:val="multilevel"/>
    <w:tmpl w:val="127A56E4"/>
    <w:lvl w:ilvl="0">
      <w:start w:val="3"/>
      <w:numFmt w:val="decimal"/>
      <w:lvlText w:val="%1."/>
      <w:lvlJc w:val="left"/>
      <w:pPr>
        <w:ind w:left="502" w:hanging="360"/>
      </w:pPr>
      <w:rPr>
        <w:rFonts w:hint="default"/>
      </w:rPr>
    </w:lvl>
    <w:lvl w:ilvl="1">
      <w:start w:val="3"/>
      <w:numFmt w:val="decimal"/>
      <w:lvlText w:val="%1.%2."/>
      <w:lvlJc w:val="left"/>
      <w:pPr>
        <w:ind w:left="716" w:hanging="432"/>
      </w:pPr>
      <w:rPr>
        <w:rFonts w:hint="default"/>
        <w:b/>
      </w:rPr>
    </w:lvl>
    <w:lvl w:ilvl="2">
      <w:start w:val="1"/>
      <w:numFmt w:val="decimal"/>
      <w:lvlText w:val="%1.%2.%3."/>
      <w:lvlJc w:val="left"/>
      <w:pPr>
        <w:ind w:left="1355"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4ED76361"/>
    <w:multiLevelType w:val="multilevel"/>
    <w:tmpl w:val="4FDAC740"/>
    <w:lvl w:ilvl="0">
      <w:start w:val="3"/>
      <w:numFmt w:val="decimal"/>
      <w:lvlText w:val="%1."/>
      <w:lvlJc w:val="left"/>
      <w:pPr>
        <w:ind w:left="720" w:hanging="360"/>
      </w:pPr>
      <w:rPr>
        <w:rFonts w:hint="default"/>
      </w:rPr>
    </w:lvl>
    <w:lvl w:ilvl="1">
      <w:start w:val="1"/>
      <w:numFmt w:val="decimal"/>
      <w:isLgl/>
      <w:lvlText w:val="%1.%2"/>
      <w:lvlJc w:val="left"/>
      <w:pPr>
        <w:ind w:left="1292" w:hanging="435"/>
      </w:pPr>
      <w:rPr>
        <w:rFonts w:hint="default"/>
        <w:b/>
      </w:rPr>
    </w:lvl>
    <w:lvl w:ilvl="2">
      <w:start w:val="4"/>
      <w:numFmt w:val="decimal"/>
      <w:lvlRestart w:val="0"/>
      <w:isLgl/>
      <w:lvlText w:val="%32.%2.3"/>
      <w:lvlJc w:val="left"/>
      <w:pPr>
        <w:ind w:left="2074" w:hanging="720"/>
      </w:pPr>
      <w:rPr>
        <w:rFonts w:hint="default"/>
        <w:b/>
      </w:rPr>
    </w:lvl>
    <w:lvl w:ilvl="3">
      <w:start w:val="1"/>
      <w:numFmt w:val="none"/>
      <w:lvlRestart w:val="0"/>
      <w:isLgl/>
      <w:lvlText w:val="2.1.3.1"/>
      <w:lvlJc w:val="left"/>
      <w:pPr>
        <w:ind w:left="2571" w:hanging="720"/>
      </w:pPr>
      <w:rPr>
        <w:rFonts w:hint="default"/>
        <w:b/>
      </w:rPr>
    </w:lvl>
    <w:lvl w:ilvl="4">
      <w:start w:val="1"/>
      <w:numFmt w:val="decimal"/>
      <w:isLgl/>
      <w:lvlText w:val="%1.%2.%3.%4.%5"/>
      <w:lvlJc w:val="left"/>
      <w:pPr>
        <w:ind w:left="3428" w:hanging="1080"/>
      </w:pPr>
      <w:rPr>
        <w:rFonts w:hint="default"/>
        <w:b/>
      </w:rPr>
    </w:lvl>
    <w:lvl w:ilvl="5">
      <w:start w:val="1"/>
      <w:numFmt w:val="decimal"/>
      <w:isLgl/>
      <w:lvlText w:val="%1.%2.%3.%4.%5.%6"/>
      <w:lvlJc w:val="left"/>
      <w:pPr>
        <w:ind w:left="3925" w:hanging="1080"/>
      </w:pPr>
      <w:rPr>
        <w:rFonts w:hint="default"/>
        <w:b/>
      </w:rPr>
    </w:lvl>
    <w:lvl w:ilvl="6">
      <w:start w:val="1"/>
      <w:numFmt w:val="decimal"/>
      <w:isLgl/>
      <w:lvlText w:val="%1.%2.%3.%4.%5.%6.%7"/>
      <w:lvlJc w:val="left"/>
      <w:pPr>
        <w:ind w:left="4782" w:hanging="1440"/>
      </w:pPr>
      <w:rPr>
        <w:rFonts w:hint="default"/>
        <w:b/>
      </w:rPr>
    </w:lvl>
    <w:lvl w:ilvl="7">
      <w:start w:val="1"/>
      <w:numFmt w:val="decimal"/>
      <w:isLgl/>
      <w:lvlText w:val="%1.%2.%3.%4.%5.%6.%7.%8"/>
      <w:lvlJc w:val="left"/>
      <w:pPr>
        <w:ind w:left="5279" w:hanging="1440"/>
      </w:pPr>
      <w:rPr>
        <w:rFonts w:hint="default"/>
        <w:b/>
      </w:rPr>
    </w:lvl>
    <w:lvl w:ilvl="8">
      <w:start w:val="1"/>
      <w:numFmt w:val="decimal"/>
      <w:isLgl/>
      <w:lvlText w:val="%1.%2.%3.%4.%5.%6.%7.%8.%9"/>
      <w:lvlJc w:val="left"/>
      <w:pPr>
        <w:ind w:left="5776" w:hanging="1440"/>
      </w:pPr>
      <w:rPr>
        <w:rFonts w:hint="default"/>
        <w:b/>
      </w:rPr>
    </w:lvl>
  </w:abstractNum>
  <w:abstractNum w:abstractNumId="11" w15:restartNumberingAfterBreak="0">
    <w:nsid w:val="5A9B43C8"/>
    <w:multiLevelType w:val="multilevel"/>
    <w:tmpl w:val="2E48F1C2"/>
    <w:lvl w:ilvl="0">
      <w:start w:val="10"/>
      <w:numFmt w:val="decimal"/>
      <w:lvlText w:val="%1"/>
      <w:lvlJc w:val="left"/>
      <w:pPr>
        <w:ind w:left="600" w:hanging="600"/>
      </w:pPr>
      <w:rPr>
        <w:rFonts w:cs="Times New Roman" w:hint="default"/>
      </w:rPr>
    </w:lvl>
    <w:lvl w:ilvl="1">
      <w:start w:val="4"/>
      <w:numFmt w:val="decimal"/>
      <w:lvlText w:val="%1.%2"/>
      <w:lvlJc w:val="left"/>
      <w:pPr>
        <w:ind w:left="960" w:hanging="600"/>
      </w:pPr>
      <w:rPr>
        <w:rFonts w:cs="Times New Roman" w:hint="default"/>
        <w:b/>
      </w:rPr>
    </w:lvl>
    <w:lvl w:ilvl="2">
      <w:start w:val="1"/>
      <w:numFmt w:val="decimal"/>
      <w:lvlText w:val="%1.%2.%3"/>
      <w:lvlJc w:val="left"/>
      <w:pPr>
        <w:ind w:left="1440" w:hanging="720"/>
      </w:pPr>
      <w:rPr>
        <w:rFonts w:cs="Times New Roman" w:hint="default"/>
        <w:b/>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680" w:hanging="1800"/>
      </w:pPr>
      <w:rPr>
        <w:rFonts w:cs="Times New Roman" w:hint="default"/>
      </w:rPr>
    </w:lvl>
  </w:abstractNum>
  <w:abstractNum w:abstractNumId="12" w15:restartNumberingAfterBreak="0">
    <w:nsid w:val="6A4A57EA"/>
    <w:multiLevelType w:val="multilevel"/>
    <w:tmpl w:val="4B72EADA"/>
    <w:lvl w:ilvl="0">
      <w:start w:val="10"/>
      <w:numFmt w:val="decimal"/>
      <w:lvlText w:val="%1"/>
      <w:lvlJc w:val="left"/>
      <w:pPr>
        <w:ind w:left="600" w:hanging="600"/>
      </w:pPr>
      <w:rPr>
        <w:rFonts w:cs="Times New Roman" w:hint="default"/>
      </w:rPr>
    </w:lvl>
    <w:lvl w:ilvl="1">
      <w:start w:val="3"/>
      <w:numFmt w:val="decimal"/>
      <w:lvlText w:val="%1.%2"/>
      <w:lvlJc w:val="left"/>
      <w:pPr>
        <w:ind w:left="600" w:hanging="600"/>
      </w:pPr>
      <w:rPr>
        <w:rFonts w:cs="Times New Roman" w:hint="default"/>
      </w:rPr>
    </w:lvl>
    <w:lvl w:ilvl="2">
      <w:start w:val="2"/>
      <w:numFmt w:val="decimal"/>
      <w:lvlText w:val="%1.%2.%3"/>
      <w:lvlJc w:val="left"/>
      <w:pPr>
        <w:ind w:left="720" w:hanging="720"/>
      </w:pPr>
      <w:rPr>
        <w:rFonts w:cs="Times New Roman" w:hint="default"/>
        <w:b/>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3" w15:restartNumberingAfterBreak="0">
    <w:nsid w:val="6DDE3B55"/>
    <w:multiLevelType w:val="multilevel"/>
    <w:tmpl w:val="310622B8"/>
    <w:lvl w:ilvl="0">
      <w:start w:val="3"/>
      <w:numFmt w:val="decimal"/>
      <w:lvlText w:val="%1."/>
      <w:lvlJc w:val="left"/>
      <w:pPr>
        <w:ind w:left="502" w:hanging="360"/>
      </w:pPr>
      <w:rPr>
        <w:rFonts w:hint="default"/>
      </w:rPr>
    </w:lvl>
    <w:lvl w:ilvl="1">
      <w:start w:val="1"/>
      <w:numFmt w:val="decimal"/>
      <w:lvlText w:val="%1.%2."/>
      <w:lvlJc w:val="left"/>
      <w:pPr>
        <w:ind w:left="716" w:hanging="432"/>
      </w:pPr>
      <w:rPr>
        <w:rFonts w:hint="default"/>
        <w:b/>
      </w:rPr>
    </w:lvl>
    <w:lvl w:ilvl="2">
      <w:start w:val="1"/>
      <w:numFmt w:val="decimal"/>
      <w:lvlText w:val="%1.%2.%3."/>
      <w:lvlJc w:val="left"/>
      <w:pPr>
        <w:ind w:left="1355" w:hanging="504"/>
      </w:pPr>
      <w:rPr>
        <w:rFonts w:hint="default"/>
        <w:b w:val="0"/>
      </w:rPr>
    </w:lvl>
    <w:lvl w:ilvl="3">
      <w:start w:val="1"/>
      <w:numFmt w:val="decimal"/>
      <w:lvlText w:val="%1.%2.%3.%4."/>
      <w:lvlJc w:val="left"/>
      <w:pPr>
        <w:ind w:left="1728" w:hanging="648"/>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F3463FB"/>
    <w:multiLevelType w:val="hybridMultilevel"/>
    <w:tmpl w:val="8DE6405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7BB8279B"/>
    <w:multiLevelType w:val="multilevel"/>
    <w:tmpl w:val="D61EF70C"/>
    <w:lvl w:ilvl="0">
      <w:start w:val="4"/>
      <w:numFmt w:val="decimal"/>
      <w:lvlText w:val="%1."/>
      <w:lvlJc w:val="left"/>
      <w:pPr>
        <w:ind w:left="360" w:hanging="360"/>
      </w:pPr>
      <w:rPr>
        <w:rFonts w:hint="default"/>
        <w:b/>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0"/>
  </w:num>
  <w:num w:numId="2">
    <w:abstractNumId w:val="1"/>
  </w:num>
  <w:num w:numId="3">
    <w:abstractNumId w:val="2"/>
  </w:num>
  <w:num w:numId="4">
    <w:abstractNumId w:val="6"/>
  </w:num>
  <w:num w:numId="5">
    <w:abstractNumId w:val="15"/>
  </w:num>
  <w:num w:numId="6">
    <w:abstractNumId w:val="9"/>
  </w:num>
  <w:num w:numId="7">
    <w:abstractNumId w:val="5"/>
  </w:num>
  <w:num w:numId="8">
    <w:abstractNumId w:val="7"/>
  </w:num>
  <w:num w:numId="9">
    <w:abstractNumId w:val="11"/>
  </w:num>
  <w:num w:numId="10">
    <w:abstractNumId w:val="15"/>
    <w:lvlOverride w:ilvl="0">
      <w:lvl w:ilvl="0">
        <w:start w:val="3"/>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b w:val="0"/>
        </w:rPr>
      </w:lvl>
    </w:lvlOverride>
    <w:lvlOverride w:ilvl="2">
      <w:lvl w:ilvl="2">
        <w:start w:val="1"/>
        <w:numFmt w:val="none"/>
        <w:lvlRestart w:val="0"/>
        <w:lvlText w:val="3.1.2."/>
        <w:lvlJc w:val="left"/>
        <w:pPr>
          <w:ind w:left="1224" w:hanging="504"/>
        </w:pPr>
        <w:rPr>
          <w:rFonts w:hint="default"/>
          <w:b w:val="0"/>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1">
    <w:abstractNumId w:val="15"/>
    <w:lvlOverride w:ilvl="0">
      <w:lvl w:ilvl="0">
        <w:start w:val="4"/>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b w:val="0"/>
        </w:rPr>
      </w:lvl>
    </w:lvlOverride>
    <w:lvlOverride w:ilvl="2">
      <w:lvl w:ilvl="2">
        <w:start w:val="1"/>
        <w:numFmt w:val="none"/>
        <w:lvlRestart w:val="0"/>
        <w:lvlText w:val="4.1.2."/>
        <w:lvlJc w:val="left"/>
        <w:pPr>
          <w:ind w:left="1224" w:hanging="504"/>
        </w:pPr>
        <w:rPr>
          <w:rFonts w:hint="default"/>
          <w:b w:val="0"/>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2">
    <w:abstractNumId w:val="4"/>
  </w:num>
  <w:num w:numId="13">
    <w:abstractNumId w:val="4"/>
    <w:lvlOverride w:ilvl="0">
      <w:lvl w:ilvl="0">
        <w:start w:val="2"/>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1"/>
        <w:numFmt w:val="decimal"/>
        <w:isLgl/>
        <w:lvlText w:val="2.%2.%3"/>
        <w:lvlJc w:val="left"/>
        <w:pPr>
          <w:ind w:left="2074" w:hanging="720"/>
        </w:pPr>
        <w:rPr>
          <w:rFonts w:hint="default"/>
          <w:b/>
        </w:rPr>
      </w:lvl>
    </w:lvlOverride>
    <w:lvlOverride w:ilvl="3">
      <w:lvl w:ilvl="3">
        <w:start w:val="1"/>
        <w:numFmt w:val="none"/>
        <w:lvlRestart w:val="0"/>
        <w:isLgl/>
        <w:lvlText w:val="2.1.2.1"/>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14">
    <w:abstractNumId w:val="4"/>
    <w:lvlOverride w:ilvl="0">
      <w:lvl w:ilvl="0">
        <w:start w:val="2"/>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1"/>
        <w:numFmt w:val="decimal"/>
        <w:isLgl/>
        <w:lvlText w:val="2.%2.%3"/>
        <w:lvlJc w:val="left"/>
        <w:pPr>
          <w:ind w:left="2074" w:hanging="720"/>
        </w:pPr>
        <w:rPr>
          <w:rFonts w:hint="default"/>
          <w:b/>
        </w:rPr>
      </w:lvl>
    </w:lvlOverride>
    <w:lvlOverride w:ilvl="3">
      <w:lvl w:ilvl="3">
        <w:start w:val="1"/>
        <w:numFmt w:val="none"/>
        <w:lvlRestart w:val="0"/>
        <w:isLgl/>
        <w:lvlText w:val="2.1.2.2"/>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15">
    <w:abstractNumId w:val="4"/>
    <w:lvlOverride w:ilvl="0">
      <w:lvl w:ilvl="0">
        <w:start w:val="2"/>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1"/>
        <w:numFmt w:val="decimal"/>
        <w:lvlRestart w:val="0"/>
        <w:isLgl/>
        <w:lvlText w:val="2.%2.3"/>
        <w:lvlJc w:val="left"/>
        <w:pPr>
          <w:ind w:left="2074" w:hanging="720"/>
        </w:pPr>
        <w:rPr>
          <w:rFonts w:hint="default"/>
          <w:b/>
        </w:rPr>
      </w:lvl>
    </w:lvlOverride>
    <w:lvlOverride w:ilvl="3">
      <w:lvl w:ilvl="3">
        <w:start w:val="1"/>
        <w:numFmt w:val="none"/>
        <w:lvlRestart w:val="0"/>
        <w:isLgl/>
        <w:lvlText w:val="2.1.2.2"/>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16">
    <w:abstractNumId w:val="4"/>
    <w:lvlOverride w:ilvl="0">
      <w:lvl w:ilvl="0">
        <w:start w:val="2"/>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1"/>
        <w:numFmt w:val="decimal"/>
        <w:lvlRestart w:val="0"/>
        <w:isLgl/>
        <w:lvlText w:val="%32.%2.3"/>
        <w:lvlJc w:val="left"/>
        <w:pPr>
          <w:ind w:left="2074" w:hanging="720"/>
        </w:pPr>
        <w:rPr>
          <w:rFonts w:hint="default"/>
          <w:b/>
        </w:rPr>
      </w:lvl>
    </w:lvlOverride>
    <w:lvlOverride w:ilvl="3">
      <w:lvl w:ilvl="3">
        <w:start w:val="1"/>
        <w:numFmt w:val="none"/>
        <w:lvlRestart w:val="0"/>
        <w:isLgl/>
        <w:lvlText w:val="2.1.3.1"/>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17">
    <w:abstractNumId w:val="10"/>
    <w:lvlOverride w:ilvl="0">
      <w:lvl w:ilvl="0">
        <w:start w:val="3"/>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4"/>
        <w:numFmt w:val="none"/>
        <w:lvlRestart w:val="0"/>
        <w:isLgl/>
        <w:lvlText w:val="2.1.4"/>
        <w:lvlJc w:val="left"/>
        <w:pPr>
          <w:ind w:left="2074" w:hanging="720"/>
        </w:pPr>
        <w:rPr>
          <w:rFonts w:hint="default"/>
          <w:b/>
        </w:rPr>
      </w:lvl>
    </w:lvlOverride>
    <w:lvlOverride w:ilvl="3">
      <w:lvl w:ilvl="3">
        <w:start w:val="1"/>
        <w:numFmt w:val="none"/>
        <w:lvlRestart w:val="0"/>
        <w:isLgl/>
        <w:lvlText w:val="2.1.3.1"/>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18">
    <w:abstractNumId w:val="10"/>
    <w:lvlOverride w:ilvl="0">
      <w:lvl w:ilvl="0">
        <w:start w:val="3"/>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4"/>
        <w:numFmt w:val="none"/>
        <w:lvlRestart w:val="0"/>
        <w:isLgl/>
        <w:lvlText w:val="2.1.4"/>
        <w:lvlJc w:val="left"/>
        <w:pPr>
          <w:ind w:left="2074" w:hanging="720"/>
        </w:pPr>
        <w:rPr>
          <w:rFonts w:hint="default"/>
          <w:b/>
        </w:rPr>
      </w:lvl>
    </w:lvlOverride>
    <w:lvlOverride w:ilvl="3">
      <w:lvl w:ilvl="3">
        <w:start w:val="1"/>
        <w:numFmt w:val="none"/>
        <w:lvlRestart w:val="0"/>
        <w:isLgl/>
        <w:lvlText w:val="2.1.4.1"/>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19">
    <w:abstractNumId w:val="10"/>
    <w:lvlOverride w:ilvl="0">
      <w:lvl w:ilvl="0">
        <w:start w:val="3"/>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4"/>
        <w:numFmt w:val="none"/>
        <w:lvlRestart w:val="0"/>
        <w:isLgl/>
        <w:lvlText w:val="2.1.5"/>
        <w:lvlJc w:val="left"/>
        <w:pPr>
          <w:ind w:left="2074" w:hanging="720"/>
        </w:pPr>
        <w:rPr>
          <w:rFonts w:hint="default"/>
          <w:b/>
        </w:rPr>
      </w:lvl>
    </w:lvlOverride>
    <w:lvlOverride w:ilvl="3">
      <w:lvl w:ilvl="3">
        <w:start w:val="1"/>
        <w:numFmt w:val="none"/>
        <w:lvlRestart w:val="0"/>
        <w:isLgl/>
        <w:lvlText w:val="2.1.4.1"/>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0">
    <w:abstractNumId w:val="10"/>
    <w:lvlOverride w:ilvl="0">
      <w:lvl w:ilvl="0">
        <w:start w:val="3"/>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4"/>
        <w:numFmt w:val="none"/>
        <w:lvlRestart w:val="0"/>
        <w:isLgl/>
        <w:lvlText w:val="2.1.5"/>
        <w:lvlJc w:val="left"/>
        <w:pPr>
          <w:ind w:left="2074" w:hanging="720"/>
        </w:pPr>
        <w:rPr>
          <w:rFonts w:hint="default"/>
          <w:b/>
        </w:rPr>
      </w:lvl>
    </w:lvlOverride>
    <w:lvlOverride w:ilvl="3">
      <w:lvl w:ilvl="3">
        <w:start w:val="1"/>
        <w:numFmt w:val="none"/>
        <w:lvlRestart w:val="0"/>
        <w:isLgl/>
        <w:lvlText w:val="2.1.5.1"/>
        <w:lvlJc w:val="left"/>
        <w:pPr>
          <w:ind w:left="3131" w:hanging="720"/>
        </w:pPr>
        <w:rPr>
          <w:rFonts w:hint="default"/>
          <w:b/>
          <w:sz w:val="22"/>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1">
    <w:abstractNumId w:val="10"/>
    <w:lvlOverride w:ilvl="0">
      <w:lvl w:ilvl="0">
        <w:start w:val="3"/>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4"/>
        <w:numFmt w:val="none"/>
        <w:lvlRestart w:val="0"/>
        <w:isLgl/>
        <w:lvlText w:val="2.1.5"/>
        <w:lvlJc w:val="left"/>
        <w:pPr>
          <w:ind w:left="2074" w:hanging="720"/>
        </w:pPr>
        <w:rPr>
          <w:rFonts w:hint="default"/>
          <w:b/>
        </w:rPr>
      </w:lvl>
    </w:lvlOverride>
    <w:lvlOverride w:ilvl="3">
      <w:lvl w:ilvl="3">
        <w:start w:val="1"/>
        <w:numFmt w:val="none"/>
        <w:lvlRestart w:val="0"/>
        <w:isLgl/>
        <w:lvlText w:val="2.1.5.2"/>
        <w:lvlJc w:val="left"/>
        <w:pPr>
          <w:ind w:left="313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2">
    <w:abstractNumId w:val="10"/>
    <w:lvlOverride w:ilvl="0">
      <w:lvl w:ilvl="0">
        <w:start w:val="3"/>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4"/>
        <w:numFmt w:val="none"/>
        <w:lvlRestart w:val="0"/>
        <w:isLgl/>
        <w:lvlText w:val="2.1.6"/>
        <w:lvlJc w:val="left"/>
        <w:pPr>
          <w:ind w:left="2074" w:hanging="720"/>
        </w:pPr>
        <w:rPr>
          <w:rFonts w:hint="default"/>
          <w:b/>
        </w:rPr>
      </w:lvl>
    </w:lvlOverride>
    <w:lvlOverride w:ilvl="3">
      <w:lvl w:ilvl="3">
        <w:start w:val="1"/>
        <w:numFmt w:val="none"/>
        <w:lvlRestart w:val="0"/>
        <w:isLgl/>
        <w:lvlText w:val="2.1.5.2"/>
        <w:lvlJc w:val="left"/>
        <w:pPr>
          <w:ind w:left="313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3">
    <w:abstractNumId w:val="10"/>
    <w:lvlOverride w:ilvl="0">
      <w:lvl w:ilvl="0">
        <w:start w:val="3"/>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4"/>
        <w:numFmt w:val="none"/>
        <w:lvlRestart w:val="0"/>
        <w:isLgl/>
        <w:lvlText w:val="2.1.6"/>
        <w:lvlJc w:val="left"/>
        <w:pPr>
          <w:ind w:left="2074" w:hanging="720"/>
        </w:pPr>
        <w:rPr>
          <w:rFonts w:hint="default"/>
          <w:b/>
        </w:rPr>
      </w:lvl>
    </w:lvlOverride>
    <w:lvlOverride w:ilvl="3">
      <w:lvl w:ilvl="3">
        <w:start w:val="1"/>
        <w:numFmt w:val="none"/>
        <w:lvlRestart w:val="0"/>
        <w:isLgl/>
        <w:lvlText w:val="2.1.6.1"/>
        <w:lvlJc w:val="left"/>
        <w:pPr>
          <w:ind w:left="313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4">
    <w:abstractNumId w:val="4"/>
    <w:lvlOverride w:ilvl="0">
      <w:lvl w:ilvl="0">
        <w:start w:val="2"/>
        <w:numFmt w:val="decimal"/>
        <w:lvlText w:val="%1."/>
        <w:lvlJc w:val="left"/>
        <w:pPr>
          <w:ind w:left="720" w:hanging="360"/>
        </w:pPr>
        <w:rPr>
          <w:rFonts w:hint="default"/>
        </w:rPr>
      </w:lvl>
    </w:lvlOverride>
    <w:lvlOverride w:ilvl="1">
      <w:lvl w:ilvl="1">
        <w:start w:val="1"/>
        <w:numFmt w:val="none"/>
        <w:lvlRestart w:val="0"/>
        <w:isLgl/>
        <w:lvlText w:val="2.3"/>
        <w:lvlJc w:val="left"/>
        <w:pPr>
          <w:ind w:left="1292" w:hanging="435"/>
        </w:pPr>
        <w:rPr>
          <w:rFonts w:hint="default"/>
          <w:b/>
        </w:rPr>
      </w:lvl>
    </w:lvlOverride>
    <w:lvlOverride w:ilvl="2">
      <w:lvl w:ilvl="2">
        <w:start w:val="1"/>
        <w:numFmt w:val="none"/>
        <w:lvlRestart w:val="0"/>
        <w:isLgl/>
        <w:lvlText w:val="2.2.1"/>
        <w:lvlJc w:val="left"/>
        <w:pPr>
          <w:ind w:left="2074" w:hanging="720"/>
        </w:pPr>
        <w:rPr>
          <w:rFonts w:hint="default"/>
          <w:b/>
        </w:rPr>
      </w:lvl>
    </w:lvlOverride>
    <w:lvlOverride w:ilvl="3">
      <w:lvl w:ilvl="3">
        <w:start w:val="1"/>
        <w:numFmt w:val="none"/>
        <w:lvlRestart w:val="0"/>
        <w:isLgl/>
        <w:lvlText w:val="2.2.6"/>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5">
    <w:abstractNumId w:val="4"/>
    <w:lvlOverride w:ilvl="0">
      <w:lvl w:ilvl="0">
        <w:start w:val="2"/>
        <w:numFmt w:val="decimal"/>
        <w:lvlText w:val="%1."/>
        <w:lvlJc w:val="left"/>
        <w:pPr>
          <w:ind w:left="720" w:hanging="360"/>
        </w:pPr>
        <w:rPr>
          <w:rFonts w:hint="default"/>
        </w:rPr>
      </w:lvl>
    </w:lvlOverride>
    <w:lvlOverride w:ilvl="1">
      <w:lvl w:ilvl="1">
        <w:start w:val="1"/>
        <w:numFmt w:val="none"/>
        <w:lvlRestart w:val="0"/>
        <w:isLgl/>
        <w:lvlText w:val="2.3"/>
        <w:lvlJc w:val="left"/>
        <w:pPr>
          <w:ind w:left="1292" w:hanging="435"/>
        </w:pPr>
        <w:rPr>
          <w:rFonts w:hint="default"/>
          <w:b/>
        </w:rPr>
      </w:lvl>
    </w:lvlOverride>
    <w:lvlOverride w:ilvl="2">
      <w:lvl w:ilvl="2">
        <w:start w:val="1"/>
        <w:numFmt w:val="none"/>
        <w:isLgl/>
        <w:lvlText w:val="2.2.1"/>
        <w:lvlJc w:val="left"/>
        <w:pPr>
          <w:ind w:left="2074" w:hanging="720"/>
        </w:pPr>
        <w:rPr>
          <w:rFonts w:hint="default"/>
          <w:b/>
        </w:rPr>
      </w:lvl>
    </w:lvlOverride>
    <w:lvlOverride w:ilvl="3">
      <w:lvl w:ilvl="3">
        <w:start w:val="1"/>
        <w:numFmt w:val="none"/>
        <w:lvlRestart w:val="0"/>
        <w:isLgl/>
        <w:lvlText w:val="2.2.6"/>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6">
    <w:abstractNumId w:val="4"/>
    <w:lvlOverride w:ilvl="0">
      <w:lvl w:ilvl="0">
        <w:start w:val="2"/>
        <w:numFmt w:val="decimal"/>
        <w:lvlText w:val="%1."/>
        <w:lvlJc w:val="left"/>
        <w:pPr>
          <w:ind w:left="720" w:hanging="360"/>
        </w:pPr>
        <w:rPr>
          <w:rFonts w:hint="default"/>
        </w:rPr>
      </w:lvl>
    </w:lvlOverride>
    <w:lvlOverride w:ilvl="1">
      <w:lvl w:ilvl="1">
        <w:start w:val="1"/>
        <w:numFmt w:val="none"/>
        <w:lvlRestart w:val="0"/>
        <w:isLgl/>
        <w:lvlText w:val="2.3"/>
        <w:lvlJc w:val="left"/>
        <w:pPr>
          <w:ind w:left="1292" w:hanging="435"/>
        </w:pPr>
        <w:rPr>
          <w:rFonts w:hint="default"/>
          <w:b/>
        </w:rPr>
      </w:lvl>
    </w:lvlOverride>
    <w:lvlOverride w:ilvl="2">
      <w:lvl w:ilvl="2">
        <w:start w:val="1"/>
        <w:numFmt w:val="none"/>
        <w:lvlRestart w:val="0"/>
        <w:isLgl/>
        <w:lvlText w:val="2.2.2"/>
        <w:lvlJc w:val="left"/>
        <w:pPr>
          <w:ind w:left="2074" w:hanging="720"/>
        </w:pPr>
        <w:rPr>
          <w:rFonts w:hint="default"/>
          <w:b/>
        </w:rPr>
      </w:lvl>
    </w:lvlOverride>
    <w:lvlOverride w:ilvl="3">
      <w:lvl w:ilvl="3">
        <w:start w:val="1"/>
        <w:numFmt w:val="none"/>
        <w:lvlRestart w:val="0"/>
        <w:isLgl/>
        <w:lvlText w:val="2.2.6"/>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7">
    <w:abstractNumId w:val="4"/>
    <w:lvlOverride w:ilvl="0">
      <w:lvl w:ilvl="0">
        <w:start w:val="2"/>
        <w:numFmt w:val="decimal"/>
        <w:lvlText w:val="%1."/>
        <w:lvlJc w:val="left"/>
        <w:pPr>
          <w:ind w:left="720" w:hanging="360"/>
        </w:pPr>
        <w:rPr>
          <w:rFonts w:hint="default"/>
        </w:rPr>
      </w:lvl>
    </w:lvlOverride>
    <w:lvlOverride w:ilvl="1">
      <w:lvl w:ilvl="1">
        <w:start w:val="1"/>
        <w:numFmt w:val="none"/>
        <w:lvlRestart w:val="0"/>
        <w:isLgl/>
        <w:lvlText w:val="2.3"/>
        <w:lvlJc w:val="left"/>
        <w:pPr>
          <w:ind w:left="1292" w:hanging="435"/>
        </w:pPr>
        <w:rPr>
          <w:rFonts w:hint="default"/>
          <w:b/>
        </w:rPr>
      </w:lvl>
    </w:lvlOverride>
    <w:lvlOverride w:ilvl="2">
      <w:lvl w:ilvl="2">
        <w:start w:val="1"/>
        <w:numFmt w:val="none"/>
        <w:lvlRestart w:val="0"/>
        <w:isLgl/>
        <w:lvlText w:val="2.2.3"/>
        <w:lvlJc w:val="left"/>
        <w:pPr>
          <w:ind w:left="2074" w:hanging="720"/>
        </w:pPr>
        <w:rPr>
          <w:rFonts w:hint="default"/>
          <w:b/>
        </w:rPr>
      </w:lvl>
    </w:lvlOverride>
    <w:lvlOverride w:ilvl="3">
      <w:lvl w:ilvl="3">
        <w:start w:val="1"/>
        <w:numFmt w:val="none"/>
        <w:lvlRestart w:val="0"/>
        <w:isLgl/>
        <w:lvlText w:val="2.2.6"/>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8">
    <w:abstractNumId w:val="3"/>
  </w:num>
  <w:num w:numId="29">
    <w:abstractNumId w:val="15"/>
    <w:lvlOverride w:ilvl="0">
      <w:lvl w:ilvl="0">
        <w:start w:val="4"/>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b w:val="0"/>
        </w:rPr>
      </w:lvl>
    </w:lvlOverride>
    <w:lvlOverride w:ilvl="2">
      <w:lvl w:ilvl="2">
        <w:start w:val="1"/>
        <w:numFmt w:val="none"/>
        <w:lvlRestart w:val="0"/>
        <w:lvlText w:val="4.1.1."/>
        <w:lvlJc w:val="left"/>
        <w:pPr>
          <w:ind w:left="1224" w:hanging="504"/>
        </w:pPr>
        <w:rPr>
          <w:rFonts w:hint="default"/>
          <w:b w:val="0"/>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0">
    <w:abstractNumId w:val="15"/>
    <w:lvlOverride w:ilvl="0">
      <w:lvl w:ilvl="0">
        <w:start w:val="4"/>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b/>
        </w:rPr>
      </w:lvl>
    </w:lvlOverride>
    <w:lvlOverride w:ilvl="2">
      <w:lvl w:ilvl="2">
        <w:start w:val="1"/>
        <w:numFmt w:val="none"/>
        <w:lvlRestart w:val="0"/>
        <w:lvlText w:val="4.1.1."/>
        <w:lvlJc w:val="left"/>
        <w:pPr>
          <w:ind w:left="1224" w:hanging="504"/>
        </w:pPr>
        <w:rPr>
          <w:rFonts w:hint="default"/>
          <w:b w:val="0"/>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1">
    <w:abstractNumId w:val="15"/>
    <w:lvlOverride w:ilvl="0">
      <w:lvl w:ilvl="0">
        <w:start w:val="4"/>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b/>
        </w:rPr>
      </w:lvl>
    </w:lvlOverride>
    <w:lvlOverride w:ilvl="2">
      <w:lvl w:ilvl="2">
        <w:start w:val="1"/>
        <w:numFmt w:val="none"/>
        <w:lvlRestart w:val="0"/>
        <w:lvlText w:val="4.1.2."/>
        <w:lvlJc w:val="left"/>
        <w:pPr>
          <w:ind w:left="1224" w:hanging="504"/>
        </w:pPr>
        <w:rPr>
          <w:rFonts w:hint="default"/>
          <w:b w:val="0"/>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2">
    <w:abstractNumId w:val="12"/>
  </w:num>
  <w:num w:numId="33">
    <w:abstractNumId w:val="14"/>
  </w:num>
  <w:num w:numId="34">
    <w:abstractNumId w:val="8"/>
  </w:num>
  <w:num w:numId="35">
    <w:abstractNumId w:val="13"/>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1505"/>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79F9"/>
    <w:rsid w:val="00001DD3"/>
    <w:rsid w:val="0000227B"/>
    <w:rsid w:val="000050FB"/>
    <w:rsid w:val="00006039"/>
    <w:rsid w:val="00006E56"/>
    <w:rsid w:val="00010165"/>
    <w:rsid w:val="00015B37"/>
    <w:rsid w:val="00016165"/>
    <w:rsid w:val="000206E5"/>
    <w:rsid w:val="000208C9"/>
    <w:rsid w:val="00024F5A"/>
    <w:rsid w:val="00031327"/>
    <w:rsid w:val="00033787"/>
    <w:rsid w:val="0003452D"/>
    <w:rsid w:val="000348AF"/>
    <w:rsid w:val="00035783"/>
    <w:rsid w:val="00037126"/>
    <w:rsid w:val="00040460"/>
    <w:rsid w:val="00042AA3"/>
    <w:rsid w:val="00042C49"/>
    <w:rsid w:val="0005037B"/>
    <w:rsid w:val="00051CC6"/>
    <w:rsid w:val="000522A1"/>
    <w:rsid w:val="00052E2E"/>
    <w:rsid w:val="00053153"/>
    <w:rsid w:val="000532A9"/>
    <w:rsid w:val="00054EF5"/>
    <w:rsid w:val="000555A9"/>
    <w:rsid w:val="00055602"/>
    <w:rsid w:val="00064599"/>
    <w:rsid w:val="000649C8"/>
    <w:rsid w:val="00064BA9"/>
    <w:rsid w:val="000707EB"/>
    <w:rsid w:val="000715FF"/>
    <w:rsid w:val="00073722"/>
    <w:rsid w:val="00075621"/>
    <w:rsid w:val="000772D2"/>
    <w:rsid w:val="0008056E"/>
    <w:rsid w:val="00082D65"/>
    <w:rsid w:val="00083213"/>
    <w:rsid w:val="00083A44"/>
    <w:rsid w:val="00084926"/>
    <w:rsid w:val="00084EA2"/>
    <w:rsid w:val="00085391"/>
    <w:rsid w:val="00086A14"/>
    <w:rsid w:val="00087B95"/>
    <w:rsid w:val="00090343"/>
    <w:rsid w:val="00094A34"/>
    <w:rsid w:val="00095A81"/>
    <w:rsid w:val="0009650D"/>
    <w:rsid w:val="00097E5C"/>
    <w:rsid w:val="000A37B7"/>
    <w:rsid w:val="000A3B16"/>
    <w:rsid w:val="000A48EF"/>
    <w:rsid w:val="000A4CFB"/>
    <w:rsid w:val="000A56B4"/>
    <w:rsid w:val="000B1967"/>
    <w:rsid w:val="000B1D7B"/>
    <w:rsid w:val="000B2943"/>
    <w:rsid w:val="000B6B9F"/>
    <w:rsid w:val="000C20BF"/>
    <w:rsid w:val="000C4272"/>
    <w:rsid w:val="000C79C5"/>
    <w:rsid w:val="000D01B8"/>
    <w:rsid w:val="000D0E06"/>
    <w:rsid w:val="000D1C95"/>
    <w:rsid w:val="000D1D8C"/>
    <w:rsid w:val="000D4AA0"/>
    <w:rsid w:val="000D587D"/>
    <w:rsid w:val="000E022E"/>
    <w:rsid w:val="000E5BEF"/>
    <w:rsid w:val="000E6135"/>
    <w:rsid w:val="000E65E5"/>
    <w:rsid w:val="000E71C2"/>
    <w:rsid w:val="000F028E"/>
    <w:rsid w:val="000F04E7"/>
    <w:rsid w:val="000F0604"/>
    <w:rsid w:val="000F0D35"/>
    <w:rsid w:val="000F3634"/>
    <w:rsid w:val="000F423D"/>
    <w:rsid w:val="00100316"/>
    <w:rsid w:val="0010254F"/>
    <w:rsid w:val="00102561"/>
    <w:rsid w:val="00102F10"/>
    <w:rsid w:val="001054C6"/>
    <w:rsid w:val="001123EE"/>
    <w:rsid w:val="0011609D"/>
    <w:rsid w:val="00117360"/>
    <w:rsid w:val="00117F15"/>
    <w:rsid w:val="00120143"/>
    <w:rsid w:val="00120F05"/>
    <w:rsid w:val="00121D79"/>
    <w:rsid w:val="001225AD"/>
    <w:rsid w:val="00126F21"/>
    <w:rsid w:val="001320C8"/>
    <w:rsid w:val="00132E50"/>
    <w:rsid w:val="00133011"/>
    <w:rsid w:val="00145826"/>
    <w:rsid w:val="00145C13"/>
    <w:rsid w:val="001500A5"/>
    <w:rsid w:val="001511A5"/>
    <w:rsid w:val="0015401A"/>
    <w:rsid w:val="00154ACB"/>
    <w:rsid w:val="00156846"/>
    <w:rsid w:val="001572EE"/>
    <w:rsid w:val="00157611"/>
    <w:rsid w:val="00161AFA"/>
    <w:rsid w:val="00163AC5"/>
    <w:rsid w:val="00171672"/>
    <w:rsid w:val="001734D7"/>
    <w:rsid w:val="00175935"/>
    <w:rsid w:val="00175D8F"/>
    <w:rsid w:val="00175F45"/>
    <w:rsid w:val="00180B11"/>
    <w:rsid w:val="0018150F"/>
    <w:rsid w:val="001836ED"/>
    <w:rsid w:val="00184E3F"/>
    <w:rsid w:val="0018605C"/>
    <w:rsid w:val="00187D25"/>
    <w:rsid w:val="00190530"/>
    <w:rsid w:val="00190CD7"/>
    <w:rsid w:val="00190D5F"/>
    <w:rsid w:val="001919F5"/>
    <w:rsid w:val="001967A3"/>
    <w:rsid w:val="0019681B"/>
    <w:rsid w:val="001A21FE"/>
    <w:rsid w:val="001A25ED"/>
    <w:rsid w:val="001A794A"/>
    <w:rsid w:val="001B08D7"/>
    <w:rsid w:val="001B281D"/>
    <w:rsid w:val="001B6D51"/>
    <w:rsid w:val="001B6F62"/>
    <w:rsid w:val="001C071A"/>
    <w:rsid w:val="001C2FC0"/>
    <w:rsid w:val="001C3F7B"/>
    <w:rsid w:val="001C6D42"/>
    <w:rsid w:val="001D1C3B"/>
    <w:rsid w:val="001D3FBB"/>
    <w:rsid w:val="001D4029"/>
    <w:rsid w:val="001D6B3A"/>
    <w:rsid w:val="001D7807"/>
    <w:rsid w:val="001D7A82"/>
    <w:rsid w:val="001E32E3"/>
    <w:rsid w:val="001E3636"/>
    <w:rsid w:val="001F0987"/>
    <w:rsid w:val="001F3423"/>
    <w:rsid w:val="001F3990"/>
    <w:rsid w:val="00200CE9"/>
    <w:rsid w:val="002058FB"/>
    <w:rsid w:val="002068B1"/>
    <w:rsid w:val="00207F5E"/>
    <w:rsid w:val="002122D9"/>
    <w:rsid w:val="002124DC"/>
    <w:rsid w:val="00212B50"/>
    <w:rsid w:val="002140F3"/>
    <w:rsid w:val="00220C8B"/>
    <w:rsid w:val="002349A1"/>
    <w:rsid w:val="00235C7D"/>
    <w:rsid w:val="002363E7"/>
    <w:rsid w:val="002366B2"/>
    <w:rsid w:val="00240638"/>
    <w:rsid w:val="002408DA"/>
    <w:rsid w:val="0024214F"/>
    <w:rsid w:val="002421F3"/>
    <w:rsid w:val="00243C08"/>
    <w:rsid w:val="00247B79"/>
    <w:rsid w:val="002500B3"/>
    <w:rsid w:val="0025243C"/>
    <w:rsid w:val="0025360C"/>
    <w:rsid w:val="00256B20"/>
    <w:rsid w:val="00257E4F"/>
    <w:rsid w:val="0026490D"/>
    <w:rsid w:val="00264F8A"/>
    <w:rsid w:val="00266641"/>
    <w:rsid w:val="00267DCB"/>
    <w:rsid w:val="002705F1"/>
    <w:rsid w:val="00270668"/>
    <w:rsid w:val="00270F4B"/>
    <w:rsid w:val="00271912"/>
    <w:rsid w:val="0027327A"/>
    <w:rsid w:val="002736A8"/>
    <w:rsid w:val="00275659"/>
    <w:rsid w:val="00281DEE"/>
    <w:rsid w:val="002902CE"/>
    <w:rsid w:val="00295165"/>
    <w:rsid w:val="00297CF6"/>
    <w:rsid w:val="00297FA4"/>
    <w:rsid w:val="002A1C13"/>
    <w:rsid w:val="002A29F9"/>
    <w:rsid w:val="002A7D35"/>
    <w:rsid w:val="002B15E2"/>
    <w:rsid w:val="002B3B6A"/>
    <w:rsid w:val="002B7F31"/>
    <w:rsid w:val="002C0462"/>
    <w:rsid w:val="002C0BB1"/>
    <w:rsid w:val="002C54C7"/>
    <w:rsid w:val="002C58FD"/>
    <w:rsid w:val="002C6D5D"/>
    <w:rsid w:val="002D1219"/>
    <w:rsid w:val="002D54DE"/>
    <w:rsid w:val="002D7F62"/>
    <w:rsid w:val="002E0188"/>
    <w:rsid w:val="002E0DD8"/>
    <w:rsid w:val="002E7CB6"/>
    <w:rsid w:val="002F030C"/>
    <w:rsid w:val="002F05BC"/>
    <w:rsid w:val="002F1252"/>
    <w:rsid w:val="002F4FAE"/>
    <w:rsid w:val="003008D0"/>
    <w:rsid w:val="00305807"/>
    <w:rsid w:val="00306F6F"/>
    <w:rsid w:val="00307F10"/>
    <w:rsid w:val="0031112F"/>
    <w:rsid w:val="003116EA"/>
    <w:rsid w:val="00314D3E"/>
    <w:rsid w:val="00317F89"/>
    <w:rsid w:val="003206AA"/>
    <w:rsid w:val="0032145D"/>
    <w:rsid w:val="00322E6D"/>
    <w:rsid w:val="00326BEB"/>
    <w:rsid w:val="00327EC7"/>
    <w:rsid w:val="00332592"/>
    <w:rsid w:val="00333F74"/>
    <w:rsid w:val="00335C42"/>
    <w:rsid w:val="003364EC"/>
    <w:rsid w:val="0034514C"/>
    <w:rsid w:val="00346094"/>
    <w:rsid w:val="00346365"/>
    <w:rsid w:val="003509C7"/>
    <w:rsid w:val="003521C6"/>
    <w:rsid w:val="00352B0F"/>
    <w:rsid w:val="00352E47"/>
    <w:rsid w:val="00352F71"/>
    <w:rsid w:val="003565E8"/>
    <w:rsid w:val="003574A9"/>
    <w:rsid w:val="003576B4"/>
    <w:rsid w:val="00365071"/>
    <w:rsid w:val="003660A0"/>
    <w:rsid w:val="0037169D"/>
    <w:rsid w:val="0037322A"/>
    <w:rsid w:val="003758E6"/>
    <w:rsid w:val="00380688"/>
    <w:rsid w:val="0038099E"/>
    <w:rsid w:val="003822AB"/>
    <w:rsid w:val="0038320F"/>
    <w:rsid w:val="00384C08"/>
    <w:rsid w:val="00385002"/>
    <w:rsid w:val="003909D2"/>
    <w:rsid w:val="00391C7F"/>
    <w:rsid w:val="00392AAE"/>
    <w:rsid w:val="003958BD"/>
    <w:rsid w:val="003966CB"/>
    <w:rsid w:val="003A04F8"/>
    <w:rsid w:val="003A41A6"/>
    <w:rsid w:val="003A4EE1"/>
    <w:rsid w:val="003A5A68"/>
    <w:rsid w:val="003B1268"/>
    <w:rsid w:val="003B2CF6"/>
    <w:rsid w:val="003B2DC2"/>
    <w:rsid w:val="003B2F78"/>
    <w:rsid w:val="003B3B12"/>
    <w:rsid w:val="003B3F71"/>
    <w:rsid w:val="003B4237"/>
    <w:rsid w:val="003B501C"/>
    <w:rsid w:val="003B5FC4"/>
    <w:rsid w:val="003C0F38"/>
    <w:rsid w:val="003C57D8"/>
    <w:rsid w:val="003C77C0"/>
    <w:rsid w:val="003D05BB"/>
    <w:rsid w:val="003D206B"/>
    <w:rsid w:val="003D250C"/>
    <w:rsid w:val="003D44AD"/>
    <w:rsid w:val="003D496C"/>
    <w:rsid w:val="003D64C8"/>
    <w:rsid w:val="003D7B7F"/>
    <w:rsid w:val="003E0F66"/>
    <w:rsid w:val="003E1BB2"/>
    <w:rsid w:val="003E2A7B"/>
    <w:rsid w:val="003E39FC"/>
    <w:rsid w:val="003E4446"/>
    <w:rsid w:val="003E695F"/>
    <w:rsid w:val="003E7845"/>
    <w:rsid w:val="003F0AD3"/>
    <w:rsid w:val="003F4934"/>
    <w:rsid w:val="004010F6"/>
    <w:rsid w:val="00403197"/>
    <w:rsid w:val="00404B43"/>
    <w:rsid w:val="004071E5"/>
    <w:rsid w:val="00411316"/>
    <w:rsid w:val="00411ECF"/>
    <w:rsid w:val="00415026"/>
    <w:rsid w:val="00420AA3"/>
    <w:rsid w:val="00421139"/>
    <w:rsid w:val="00423006"/>
    <w:rsid w:val="00423FB4"/>
    <w:rsid w:val="00424A98"/>
    <w:rsid w:val="00431E12"/>
    <w:rsid w:val="004327A7"/>
    <w:rsid w:val="00437551"/>
    <w:rsid w:val="004415A7"/>
    <w:rsid w:val="00441F2E"/>
    <w:rsid w:val="00443892"/>
    <w:rsid w:val="00445E56"/>
    <w:rsid w:val="00447744"/>
    <w:rsid w:val="00447D36"/>
    <w:rsid w:val="00447F50"/>
    <w:rsid w:val="004504A6"/>
    <w:rsid w:val="00451E46"/>
    <w:rsid w:val="004530D1"/>
    <w:rsid w:val="0045426B"/>
    <w:rsid w:val="00460BD0"/>
    <w:rsid w:val="00461F76"/>
    <w:rsid w:val="004625E7"/>
    <w:rsid w:val="0047008A"/>
    <w:rsid w:val="004751DF"/>
    <w:rsid w:val="00475EB7"/>
    <w:rsid w:val="00476BB9"/>
    <w:rsid w:val="00480B4D"/>
    <w:rsid w:val="00481D6B"/>
    <w:rsid w:val="00482522"/>
    <w:rsid w:val="004831FA"/>
    <w:rsid w:val="004833F3"/>
    <w:rsid w:val="00483AF3"/>
    <w:rsid w:val="004858E4"/>
    <w:rsid w:val="004861EB"/>
    <w:rsid w:val="004867D7"/>
    <w:rsid w:val="004868DD"/>
    <w:rsid w:val="0049240B"/>
    <w:rsid w:val="004935BA"/>
    <w:rsid w:val="004979F9"/>
    <w:rsid w:val="004A003A"/>
    <w:rsid w:val="004A1332"/>
    <w:rsid w:val="004A2616"/>
    <w:rsid w:val="004A30D4"/>
    <w:rsid w:val="004A3C41"/>
    <w:rsid w:val="004B13CD"/>
    <w:rsid w:val="004B3589"/>
    <w:rsid w:val="004B35E2"/>
    <w:rsid w:val="004B53AE"/>
    <w:rsid w:val="004B5CEE"/>
    <w:rsid w:val="004B5D11"/>
    <w:rsid w:val="004B66D6"/>
    <w:rsid w:val="004B7DF4"/>
    <w:rsid w:val="004C0B2B"/>
    <w:rsid w:val="004C4776"/>
    <w:rsid w:val="004C5629"/>
    <w:rsid w:val="004C7380"/>
    <w:rsid w:val="004D2E80"/>
    <w:rsid w:val="004D3A9E"/>
    <w:rsid w:val="004D3C12"/>
    <w:rsid w:val="004D420A"/>
    <w:rsid w:val="004D4F57"/>
    <w:rsid w:val="004D6FB0"/>
    <w:rsid w:val="004D70F2"/>
    <w:rsid w:val="004D78F6"/>
    <w:rsid w:val="004E015C"/>
    <w:rsid w:val="004E3A51"/>
    <w:rsid w:val="004E478B"/>
    <w:rsid w:val="004E6EB8"/>
    <w:rsid w:val="004F06D3"/>
    <w:rsid w:val="004F12CE"/>
    <w:rsid w:val="004F22FD"/>
    <w:rsid w:val="004F2E6A"/>
    <w:rsid w:val="004F367D"/>
    <w:rsid w:val="004F3C73"/>
    <w:rsid w:val="004F3F2B"/>
    <w:rsid w:val="004F4586"/>
    <w:rsid w:val="004F6CC5"/>
    <w:rsid w:val="005000E4"/>
    <w:rsid w:val="00500928"/>
    <w:rsid w:val="00500E5A"/>
    <w:rsid w:val="00501625"/>
    <w:rsid w:val="00502189"/>
    <w:rsid w:val="00505582"/>
    <w:rsid w:val="00507250"/>
    <w:rsid w:val="005133FF"/>
    <w:rsid w:val="005138D7"/>
    <w:rsid w:val="00514345"/>
    <w:rsid w:val="0051436D"/>
    <w:rsid w:val="00515EF8"/>
    <w:rsid w:val="0051764A"/>
    <w:rsid w:val="00521EE2"/>
    <w:rsid w:val="005225DC"/>
    <w:rsid w:val="005251FB"/>
    <w:rsid w:val="0053075C"/>
    <w:rsid w:val="00533F16"/>
    <w:rsid w:val="005343D7"/>
    <w:rsid w:val="005348D1"/>
    <w:rsid w:val="0054079B"/>
    <w:rsid w:val="005449BC"/>
    <w:rsid w:val="005453C4"/>
    <w:rsid w:val="0054631B"/>
    <w:rsid w:val="00546C36"/>
    <w:rsid w:val="00547DA7"/>
    <w:rsid w:val="00550A97"/>
    <w:rsid w:val="00550D99"/>
    <w:rsid w:val="00551250"/>
    <w:rsid w:val="00552B72"/>
    <w:rsid w:val="00554768"/>
    <w:rsid w:val="005571E9"/>
    <w:rsid w:val="00560272"/>
    <w:rsid w:val="00560AB8"/>
    <w:rsid w:val="00560CAD"/>
    <w:rsid w:val="00561FCA"/>
    <w:rsid w:val="005622D1"/>
    <w:rsid w:val="00562834"/>
    <w:rsid w:val="0056378A"/>
    <w:rsid w:val="00563E5D"/>
    <w:rsid w:val="005660CC"/>
    <w:rsid w:val="00567FCF"/>
    <w:rsid w:val="005711D8"/>
    <w:rsid w:val="0057131B"/>
    <w:rsid w:val="00572C36"/>
    <w:rsid w:val="00575407"/>
    <w:rsid w:val="00575CFD"/>
    <w:rsid w:val="0057616B"/>
    <w:rsid w:val="00577ED2"/>
    <w:rsid w:val="005810B7"/>
    <w:rsid w:val="0058342E"/>
    <w:rsid w:val="00583D2C"/>
    <w:rsid w:val="00585EFA"/>
    <w:rsid w:val="0059410A"/>
    <w:rsid w:val="0059571B"/>
    <w:rsid w:val="005A0C61"/>
    <w:rsid w:val="005A450F"/>
    <w:rsid w:val="005A524C"/>
    <w:rsid w:val="005A60E9"/>
    <w:rsid w:val="005B1B66"/>
    <w:rsid w:val="005B2155"/>
    <w:rsid w:val="005B3455"/>
    <w:rsid w:val="005B4C6D"/>
    <w:rsid w:val="005B5112"/>
    <w:rsid w:val="005B7DAD"/>
    <w:rsid w:val="005D3D6C"/>
    <w:rsid w:val="005D483B"/>
    <w:rsid w:val="005D5334"/>
    <w:rsid w:val="005D535B"/>
    <w:rsid w:val="005D5807"/>
    <w:rsid w:val="005D7B10"/>
    <w:rsid w:val="005D7D2E"/>
    <w:rsid w:val="005E0E29"/>
    <w:rsid w:val="005E1900"/>
    <w:rsid w:val="005E63DE"/>
    <w:rsid w:val="005E7692"/>
    <w:rsid w:val="005E77AB"/>
    <w:rsid w:val="005F1B94"/>
    <w:rsid w:val="005F1C5C"/>
    <w:rsid w:val="005F2F7F"/>
    <w:rsid w:val="005F5A62"/>
    <w:rsid w:val="00601E84"/>
    <w:rsid w:val="006024A0"/>
    <w:rsid w:val="006040DD"/>
    <w:rsid w:val="00607BA6"/>
    <w:rsid w:val="0061497A"/>
    <w:rsid w:val="00615073"/>
    <w:rsid w:val="00621C38"/>
    <w:rsid w:val="006238E1"/>
    <w:rsid w:val="006263E1"/>
    <w:rsid w:val="00626D31"/>
    <w:rsid w:val="00626F8B"/>
    <w:rsid w:val="0063338A"/>
    <w:rsid w:val="00635647"/>
    <w:rsid w:val="00636591"/>
    <w:rsid w:val="00637AF7"/>
    <w:rsid w:val="00637BC3"/>
    <w:rsid w:val="00642651"/>
    <w:rsid w:val="006478AA"/>
    <w:rsid w:val="00650918"/>
    <w:rsid w:val="00653E50"/>
    <w:rsid w:val="0065723F"/>
    <w:rsid w:val="00657F42"/>
    <w:rsid w:val="0066057A"/>
    <w:rsid w:val="00660E5B"/>
    <w:rsid w:val="00661003"/>
    <w:rsid w:val="00662D7D"/>
    <w:rsid w:val="006634AC"/>
    <w:rsid w:val="00667096"/>
    <w:rsid w:val="00672C6A"/>
    <w:rsid w:val="0067437B"/>
    <w:rsid w:val="00675740"/>
    <w:rsid w:val="00676378"/>
    <w:rsid w:val="00677698"/>
    <w:rsid w:val="0068089A"/>
    <w:rsid w:val="0068096F"/>
    <w:rsid w:val="00683BDC"/>
    <w:rsid w:val="00684B47"/>
    <w:rsid w:val="00684DB0"/>
    <w:rsid w:val="00684F33"/>
    <w:rsid w:val="00684F6C"/>
    <w:rsid w:val="0068568F"/>
    <w:rsid w:val="006930D2"/>
    <w:rsid w:val="00695F34"/>
    <w:rsid w:val="00697E5A"/>
    <w:rsid w:val="006A102D"/>
    <w:rsid w:val="006A459E"/>
    <w:rsid w:val="006A492B"/>
    <w:rsid w:val="006A4BB4"/>
    <w:rsid w:val="006A59DF"/>
    <w:rsid w:val="006B0405"/>
    <w:rsid w:val="006B5514"/>
    <w:rsid w:val="006B5C06"/>
    <w:rsid w:val="006C0238"/>
    <w:rsid w:val="006C7F46"/>
    <w:rsid w:val="006D1640"/>
    <w:rsid w:val="006D3544"/>
    <w:rsid w:val="006E126D"/>
    <w:rsid w:val="006E38AC"/>
    <w:rsid w:val="006E3CF5"/>
    <w:rsid w:val="006E5C22"/>
    <w:rsid w:val="006F11CE"/>
    <w:rsid w:val="006F1B80"/>
    <w:rsid w:val="006F2595"/>
    <w:rsid w:val="006F2B9F"/>
    <w:rsid w:val="006F49DF"/>
    <w:rsid w:val="006F4DEE"/>
    <w:rsid w:val="006F6C53"/>
    <w:rsid w:val="00700A72"/>
    <w:rsid w:val="007014C3"/>
    <w:rsid w:val="00701C64"/>
    <w:rsid w:val="0070267A"/>
    <w:rsid w:val="00702A89"/>
    <w:rsid w:val="00706F02"/>
    <w:rsid w:val="00706F54"/>
    <w:rsid w:val="00710CE9"/>
    <w:rsid w:val="00716036"/>
    <w:rsid w:val="0071767A"/>
    <w:rsid w:val="00720E93"/>
    <w:rsid w:val="00722894"/>
    <w:rsid w:val="00723B74"/>
    <w:rsid w:val="00733A11"/>
    <w:rsid w:val="0073585D"/>
    <w:rsid w:val="00740325"/>
    <w:rsid w:val="007470AF"/>
    <w:rsid w:val="007515E5"/>
    <w:rsid w:val="00751C01"/>
    <w:rsid w:val="007529B9"/>
    <w:rsid w:val="00763992"/>
    <w:rsid w:val="00764AB8"/>
    <w:rsid w:val="00766E28"/>
    <w:rsid w:val="00767DE9"/>
    <w:rsid w:val="00774D16"/>
    <w:rsid w:val="007760E4"/>
    <w:rsid w:val="00783F36"/>
    <w:rsid w:val="007849A4"/>
    <w:rsid w:val="007859EF"/>
    <w:rsid w:val="00786340"/>
    <w:rsid w:val="00786B5A"/>
    <w:rsid w:val="00787243"/>
    <w:rsid w:val="00790A37"/>
    <w:rsid w:val="00795BA7"/>
    <w:rsid w:val="007A101B"/>
    <w:rsid w:val="007A1849"/>
    <w:rsid w:val="007A1974"/>
    <w:rsid w:val="007A1A47"/>
    <w:rsid w:val="007A3796"/>
    <w:rsid w:val="007A4AD4"/>
    <w:rsid w:val="007A5C06"/>
    <w:rsid w:val="007A6B3A"/>
    <w:rsid w:val="007A738C"/>
    <w:rsid w:val="007A7A83"/>
    <w:rsid w:val="007B3FAD"/>
    <w:rsid w:val="007B4C42"/>
    <w:rsid w:val="007C0B95"/>
    <w:rsid w:val="007C17DF"/>
    <w:rsid w:val="007C23D4"/>
    <w:rsid w:val="007C57D4"/>
    <w:rsid w:val="007C5E2B"/>
    <w:rsid w:val="007C6E1D"/>
    <w:rsid w:val="007D0675"/>
    <w:rsid w:val="007D088F"/>
    <w:rsid w:val="007D71AD"/>
    <w:rsid w:val="007D78C9"/>
    <w:rsid w:val="007E015A"/>
    <w:rsid w:val="007E09E4"/>
    <w:rsid w:val="007E0C9F"/>
    <w:rsid w:val="007E139A"/>
    <w:rsid w:val="007E5862"/>
    <w:rsid w:val="007E5AFA"/>
    <w:rsid w:val="007E73CB"/>
    <w:rsid w:val="007F1EBE"/>
    <w:rsid w:val="007F2AF5"/>
    <w:rsid w:val="007F4A02"/>
    <w:rsid w:val="007F5F44"/>
    <w:rsid w:val="007F6A57"/>
    <w:rsid w:val="00803FF1"/>
    <w:rsid w:val="008047F1"/>
    <w:rsid w:val="00806CD1"/>
    <w:rsid w:val="0080794C"/>
    <w:rsid w:val="00815CA4"/>
    <w:rsid w:val="00822C31"/>
    <w:rsid w:val="00827044"/>
    <w:rsid w:val="0083222B"/>
    <w:rsid w:val="00834D69"/>
    <w:rsid w:val="00835012"/>
    <w:rsid w:val="00840E9D"/>
    <w:rsid w:val="008508AB"/>
    <w:rsid w:val="00851288"/>
    <w:rsid w:val="00851DD8"/>
    <w:rsid w:val="00852D5E"/>
    <w:rsid w:val="00853AF6"/>
    <w:rsid w:val="00855065"/>
    <w:rsid w:val="0085515B"/>
    <w:rsid w:val="008559E9"/>
    <w:rsid w:val="00860125"/>
    <w:rsid w:val="00860792"/>
    <w:rsid w:val="00861AA9"/>
    <w:rsid w:val="00863E3F"/>
    <w:rsid w:val="00865F67"/>
    <w:rsid w:val="00866D09"/>
    <w:rsid w:val="008676FE"/>
    <w:rsid w:val="00867D05"/>
    <w:rsid w:val="0087071F"/>
    <w:rsid w:val="00872A31"/>
    <w:rsid w:val="008750C3"/>
    <w:rsid w:val="0088189B"/>
    <w:rsid w:val="0088476D"/>
    <w:rsid w:val="00893586"/>
    <w:rsid w:val="00896CFB"/>
    <w:rsid w:val="008979F6"/>
    <w:rsid w:val="00897A2A"/>
    <w:rsid w:val="008A10C4"/>
    <w:rsid w:val="008A2B09"/>
    <w:rsid w:val="008A552F"/>
    <w:rsid w:val="008A7832"/>
    <w:rsid w:val="008B10C6"/>
    <w:rsid w:val="008B12BB"/>
    <w:rsid w:val="008B17A3"/>
    <w:rsid w:val="008B1B16"/>
    <w:rsid w:val="008B48E2"/>
    <w:rsid w:val="008B5173"/>
    <w:rsid w:val="008C04C1"/>
    <w:rsid w:val="008C05C7"/>
    <w:rsid w:val="008C06A8"/>
    <w:rsid w:val="008C2C1F"/>
    <w:rsid w:val="008D0667"/>
    <w:rsid w:val="008D0CF7"/>
    <w:rsid w:val="008D21C7"/>
    <w:rsid w:val="008D28D0"/>
    <w:rsid w:val="008D3DCC"/>
    <w:rsid w:val="008D4627"/>
    <w:rsid w:val="008D7C04"/>
    <w:rsid w:val="008E69F8"/>
    <w:rsid w:val="008E7DE6"/>
    <w:rsid w:val="008F2868"/>
    <w:rsid w:val="008F496A"/>
    <w:rsid w:val="00907ACE"/>
    <w:rsid w:val="00912CA0"/>
    <w:rsid w:val="009134AC"/>
    <w:rsid w:val="009139B5"/>
    <w:rsid w:val="00913C73"/>
    <w:rsid w:val="00915A6D"/>
    <w:rsid w:val="009175EF"/>
    <w:rsid w:val="00921212"/>
    <w:rsid w:val="00923175"/>
    <w:rsid w:val="0092563B"/>
    <w:rsid w:val="00930EBC"/>
    <w:rsid w:val="00931169"/>
    <w:rsid w:val="00934C1D"/>
    <w:rsid w:val="00936C00"/>
    <w:rsid w:val="00937A23"/>
    <w:rsid w:val="00937F04"/>
    <w:rsid w:val="0094177B"/>
    <w:rsid w:val="009418F0"/>
    <w:rsid w:val="00941AAF"/>
    <w:rsid w:val="00943144"/>
    <w:rsid w:val="00944A9B"/>
    <w:rsid w:val="00950231"/>
    <w:rsid w:val="00952055"/>
    <w:rsid w:val="0096096A"/>
    <w:rsid w:val="00961C3A"/>
    <w:rsid w:val="00964FC4"/>
    <w:rsid w:val="00966705"/>
    <w:rsid w:val="00967796"/>
    <w:rsid w:val="009677CA"/>
    <w:rsid w:val="00972B5B"/>
    <w:rsid w:val="00974BE4"/>
    <w:rsid w:val="009761E7"/>
    <w:rsid w:val="00976819"/>
    <w:rsid w:val="009802C0"/>
    <w:rsid w:val="0098045B"/>
    <w:rsid w:val="0098180C"/>
    <w:rsid w:val="00986020"/>
    <w:rsid w:val="00991457"/>
    <w:rsid w:val="009925A8"/>
    <w:rsid w:val="0099722B"/>
    <w:rsid w:val="009A04A7"/>
    <w:rsid w:val="009A3249"/>
    <w:rsid w:val="009A70BA"/>
    <w:rsid w:val="009A7933"/>
    <w:rsid w:val="009A7F89"/>
    <w:rsid w:val="009B0645"/>
    <w:rsid w:val="009B21AF"/>
    <w:rsid w:val="009B23E5"/>
    <w:rsid w:val="009B3C19"/>
    <w:rsid w:val="009B581A"/>
    <w:rsid w:val="009B5F40"/>
    <w:rsid w:val="009B62A1"/>
    <w:rsid w:val="009B672F"/>
    <w:rsid w:val="009C3678"/>
    <w:rsid w:val="009C3F9C"/>
    <w:rsid w:val="009C4FD6"/>
    <w:rsid w:val="009C56F3"/>
    <w:rsid w:val="009C6A1B"/>
    <w:rsid w:val="009D14B7"/>
    <w:rsid w:val="009D3C0D"/>
    <w:rsid w:val="009D4635"/>
    <w:rsid w:val="009D5D21"/>
    <w:rsid w:val="009E0507"/>
    <w:rsid w:val="009E36E1"/>
    <w:rsid w:val="009E79BA"/>
    <w:rsid w:val="009F28AE"/>
    <w:rsid w:val="009F45AB"/>
    <w:rsid w:val="009F4742"/>
    <w:rsid w:val="009F4837"/>
    <w:rsid w:val="009F48F9"/>
    <w:rsid w:val="009F4B37"/>
    <w:rsid w:val="009F4C4F"/>
    <w:rsid w:val="009F58FB"/>
    <w:rsid w:val="00A0699C"/>
    <w:rsid w:val="00A072A8"/>
    <w:rsid w:val="00A076CC"/>
    <w:rsid w:val="00A076D6"/>
    <w:rsid w:val="00A07902"/>
    <w:rsid w:val="00A11F3C"/>
    <w:rsid w:val="00A1241F"/>
    <w:rsid w:val="00A12DA2"/>
    <w:rsid w:val="00A14105"/>
    <w:rsid w:val="00A17B0E"/>
    <w:rsid w:val="00A204A6"/>
    <w:rsid w:val="00A20A65"/>
    <w:rsid w:val="00A20C4E"/>
    <w:rsid w:val="00A217DF"/>
    <w:rsid w:val="00A2419A"/>
    <w:rsid w:val="00A27B55"/>
    <w:rsid w:val="00A3094E"/>
    <w:rsid w:val="00A310AB"/>
    <w:rsid w:val="00A32B0B"/>
    <w:rsid w:val="00A3653A"/>
    <w:rsid w:val="00A36C4C"/>
    <w:rsid w:val="00A42BD5"/>
    <w:rsid w:val="00A51CCB"/>
    <w:rsid w:val="00A53A55"/>
    <w:rsid w:val="00A54375"/>
    <w:rsid w:val="00A569F4"/>
    <w:rsid w:val="00A71183"/>
    <w:rsid w:val="00A728B8"/>
    <w:rsid w:val="00A74053"/>
    <w:rsid w:val="00A77B8F"/>
    <w:rsid w:val="00A802CA"/>
    <w:rsid w:val="00A805C5"/>
    <w:rsid w:val="00A8322C"/>
    <w:rsid w:val="00A85C8C"/>
    <w:rsid w:val="00A864CF"/>
    <w:rsid w:val="00A900CA"/>
    <w:rsid w:val="00A91810"/>
    <w:rsid w:val="00A91F19"/>
    <w:rsid w:val="00A92D9E"/>
    <w:rsid w:val="00A94E47"/>
    <w:rsid w:val="00A976E5"/>
    <w:rsid w:val="00A97C1C"/>
    <w:rsid w:val="00AA13C7"/>
    <w:rsid w:val="00AA2CEC"/>
    <w:rsid w:val="00AB23E9"/>
    <w:rsid w:val="00AB2BD7"/>
    <w:rsid w:val="00AB36A4"/>
    <w:rsid w:val="00AB40C3"/>
    <w:rsid w:val="00AB4E34"/>
    <w:rsid w:val="00AB5683"/>
    <w:rsid w:val="00AB663D"/>
    <w:rsid w:val="00AB7DF5"/>
    <w:rsid w:val="00AC0E77"/>
    <w:rsid w:val="00AC1DB7"/>
    <w:rsid w:val="00AC35E8"/>
    <w:rsid w:val="00AC436F"/>
    <w:rsid w:val="00AC743F"/>
    <w:rsid w:val="00AD0366"/>
    <w:rsid w:val="00AD2C0F"/>
    <w:rsid w:val="00AD522E"/>
    <w:rsid w:val="00AD5AD9"/>
    <w:rsid w:val="00AD5F16"/>
    <w:rsid w:val="00AD7790"/>
    <w:rsid w:val="00AE042A"/>
    <w:rsid w:val="00AE110C"/>
    <w:rsid w:val="00AE2F99"/>
    <w:rsid w:val="00AE4074"/>
    <w:rsid w:val="00AE4541"/>
    <w:rsid w:val="00AE4645"/>
    <w:rsid w:val="00AE67EB"/>
    <w:rsid w:val="00AF04BD"/>
    <w:rsid w:val="00AF17C9"/>
    <w:rsid w:val="00AF20E7"/>
    <w:rsid w:val="00AF393C"/>
    <w:rsid w:val="00AF3DE9"/>
    <w:rsid w:val="00AF409C"/>
    <w:rsid w:val="00AF4A1E"/>
    <w:rsid w:val="00B0003F"/>
    <w:rsid w:val="00B01430"/>
    <w:rsid w:val="00B024DF"/>
    <w:rsid w:val="00B04A17"/>
    <w:rsid w:val="00B04F1E"/>
    <w:rsid w:val="00B0571E"/>
    <w:rsid w:val="00B0687B"/>
    <w:rsid w:val="00B1065B"/>
    <w:rsid w:val="00B11447"/>
    <w:rsid w:val="00B13493"/>
    <w:rsid w:val="00B13613"/>
    <w:rsid w:val="00B13C14"/>
    <w:rsid w:val="00B207C0"/>
    <w:rsid w:val="00B209EB"/>
    <w:rsid w:val="00B21434"/>
    <w:rsid w:val="00B2190B"/>
    <w:rsid w:val="00B23D04"/>
    <w:rsid w:val="00B24CA2"/>
    <w:rsid w:val="00B24D49"/>
    <w:rsid w:val="00B25111"/>
    <w:rsid w:val="00B25397"/>
    <w:rsid w:val="00B3044B"/>
    <w:rsid w:val="00B30777"/>
    <w:rsid w:val="00B30C7E"/>
    <w:rsid w:val="00B31C3E"/>
    <w:rsid w:val="00B35136"/>
    <w:rsid w:val="00B4287E"/>
    <w:rsid w:val="00B428BB"/>
    <w:rsid w:val="00B42D7B"/>
    <w:rsid w:val="00B44A55"/>
    <w:rsid w:val="00B44B3A"/>
    <w:rsid w:val="00B46098"/>
    <w:rsid w:val="00B513DE"/>
    <w:rsid w:val="00B524F9"/>
    <w:rsid w:val="00B62D6D"/>
    <w:rsid w:val="00B630C3"/>
    <w:rsid w:val="00B63CC8"/>
    <w:rsid w:val="00B679ED"/>
    <w:rsid w:val="00B67A0A"/>
    <w:rsid w:val="00B7207A"/>
    <w:rsid w:val="00B755AD"/>
    <w:rsid w:val="00B8160A"/>
    <w:rsid w:val="00B84631"/>
    <w:rsid w:val="00B84C28"/>
    <w:rsid w:val="00B864A6"/>
    <w:rsid w:val="00B906AE"/>
    <w:rsid w:val="00B9153C"/>
    <w:rsid w:val="00B91C9E"/>
    <w:rsid w:val="00B91D1D"/>
    <w:rsid w:val="00B9261D"/>
    <w:rsid w:val="00B92EA0"/>
    <w:rsid w:val="00B94164"/>
    <w:rsid w:val="00B96BAA"/>
    <w:rsid w:val="00BA015F"/>
    <w:rsid w:val="00BA219D"/>
    <w:rsid w:val="00BA5691"/>
    <w:rsid w:val="00BA5E74"/>
    <w:rsid w:val="00BA63EC"/>
    <w:rsid w:val="00BA6C4C"/>
    <w:rsid w:val="00BA7228"/>
    <w:rsid w:val="00BB2DC6"/>
    <w:rsid w:val="00BC356A"/>
    <w:rsid w:val="00BC3B59"/>
    <w:rsid w:val="00BC41B5"/>
    <w:rsid w:val="00BC42A6"/>
    <w:rsid w:val="00BC5368"/>
    <w:rsid w:val="00BC6899"/>
    <w:rsid w:val="00BD2362"/>
    <w:rsid w:val="00BD2509"/>
    <w:rsid w:val="00BD2BA1"/>
    <w:rsid w:val="00BD4D7C"/>
    <w:rsid w:val="00BD5E03"/>
    <w:rsid w:val="00BD6081"/>
    <w:rsid w:val="00BD7AED"/>
    <w:rsid w:val="00BE04B9"/>
    <w:rsid w:val="00BE1F24"/>
    <w:rsid w:val="00BE35AA"/>
    <w:rsid w:val="00BE53C3"/>
    <w:rsid w:val="00BE6F8F"/>
    <w:rsid w:val="00BF0B40"/>
    <w:rsid w:val="00BF298F"/>
    <w:rsid w:val="00BF32DA"/>
    <w:rsid w:val="00C0055A"/>
    <w:rsid w:val="00C03743"/>
    <w:rsid w:val="00C103D8"/>
    <w:rsid w:val="00C1105C"/>
    <w:rsid w:val="00C1219C"/>
    <w:rsid w:val="00C129E4"/>
    <w:rsid w:val="00C162E1"/>
    <w:rsid w:val="00C16E9E"/>
    <w:rsid w:val="00C222EC"/>
    <w:rsid w:val="00C225EB"/>
    <w:rsid w:val="00C22960"/>
    <w:rsid w:val="00C240F1"/>
    <w:rsid w:val="00C242CA"/>
    <w:rsid w:val="00C244BD"/>
    <w:rsid w:val="00C25ED1"/>
    <w:rsid w:val="00C324DF"/>
    <w:rsid w:val="00C32CA3"/>
    <w:rsid w:val="00C50B66"/>
    <w:rsid w:val="00C52D78"/>
    <w:rsid w:val="00C54AE2"/>
    <w:rsid w:val="00C55772"/>
    <w:rsid w:val="00C57E76"/>
    <w:rsid w:val="00C621B8"/>
    <w:rsid w:val="00C62229"/>
    <w:rsid w:val="00C71B98"/>
    <w:rsid w:val="00C71BCC"/>
    <w:rsid w:val="00C725CA"/>
    <w:rsid w:val="00C7641E"/>
    <w:rsid w:val="00C772C0"/>
    <w:rsid w:val="00C77ACF"/>
    <w:rsid w:val="00C82983"/>
    <w:rsid w:val="00C83A96"/>
    <w:rsid w:val="00C87D28"/>
    <w:rsid w:val="00C91E0C"/>
    <w:rsid w:val="00C9283E"/>
    <w:rsid w:val="00C94DA6"/>
    <w:rsid w:val="00C94E89"/>
    <w:rsid w:val="00C95AC7"/>
    <w:rsid w:val="00C97DF0"/>
    <w:rsid w:val="00CA3086"/>
    <w:rsid w:val="00CA4006"/>
    <w:rsid w:val="00CA56F8"/>
    <w:rsid w:val="00CA72A8"/>
    <w:rsid w:val="00CB34E1"/>
    <w:rsid w:val="00CB62D0"/>
    <w:rsid w:val="00CB64A3"/>
    <w:rsid w:val="00CC1C74"/>
    <w:rsid w:val="00CC50C8"/>
    <w:rsid w:val="00CC66A8"/>
    <w:rsid w:val="00CD19F8"/>
    <w:rsid w:val="00CD363F"/>
    <w:rsid w:val="00CD7514"/>
    <w:rsid w:val="00CE0EFA"/>
    <w:rsid w:val="00CE11A2"/>
    <w:rsid w:val="00CE240F"/>
    <w:rsid w:val="00CE2596"/>
    <w:rsid w:val="00CE60B2"/>
    <w:rsid w:val="00CF1A90"/>
    <w:rsid w:val="00CF21F0"/>
    <w:rsid w:val="00CF26FC"/>
    <w:rsid w:val="00CF2CB7"/>
    <w:rsid w:val="00CF431C"/>
    <w:rsid w:val="00D01A0E"/>
    <w:rsid w:val="00D01DC0"/>
    <w:rsid w:val="00D10154"/>
    <w:rsid w:val="00D11AE2"/>
    <w:rsid w:val="00D11E46"/>
    <w:rsid w:val="00D158A5"/>
    <w:rsid w:val="00D15D25"/>
    <w:rsid w:val="00D16E42"/>
    <w:rsid w:val="00D1718F"/>
    <w:rsid w:val="00D17526"/>
    <w:rsid w:val="00D207EF"/>
    <w:rsid w:val="00D2315D"/>
    <w:rsid w:val="00D24E5C"/>
    <w:rsid w:val="00D26C03"/>
    <w:rsid w:val="00D32331"/>
    <w:rsid w:val="00D33132"/>
    <w:rsid w:val="00D33C5C"/>
    <w:rsid w:val="00D34F3B"/>
    <w:rsid w:val="00D35301"/>
    <w:rsid w:val="00D41902"/>
    <w:rsid w:val="00D42146"/>
    <w:rsid w:val="00D42193"/>
    <w:rsid w:val="00D427DD"/>
    <w:rsid w:val="00D439F8"/>
    <w:rsid w:val="00D43E3C"/>
    <w:rsid w:val="00D44489"/>
    <w:rsid w:val="00D500EB"/>
    <w:rsid w:val="00D509DB"/>
    <w:rsid w:val="00D527DB"/>
    <w:rsid w:val="00D53809"/>
    <w:rsid w:val="00D56D7B"/>
    <w:rsid w:val="00D618A2"/>
    <w:rsid w:val="00D61C03"/>
    <w:rsid w:val="00D63FF2"/>
    <w:rsid w:val="00D65224"/>
    <w:rsid w:val="00D6540F"/>
    <w:rsid w:val="00D65B98"/>
    <w:rsid w:val="00D677C0"/>
    <w:rsid w:val="00D67F2A"/>
    <w:rsid w:val="00D719CA"/>
    <w:rsid w:val="00D752FF"/>
    <w:rsid w:val="00D758E6"/>
    <w:rsid w:val="00D773AC"/>
    <w:rsid w:val="00D8184A"/>
    <w:rsid w:val="00D83709"/>
    <w:rsid w:val="00D84E0F"/>
    <w:rsid w:val="00D87318"/>
    <w:rsid w:val="00D942F6"/>
    <w:rsid w:val="00D946B8"/>
    <w:rsid w:val="00D962D0"/>
    <w:rsid w:val="00D9682D"/>
    <w:rsid w:val="00D97E4C"/>
    <w:rsid w:val="00DA44EC"/>
    <w:rsid w:val="00DB1BD4"/>
    <w:rsid w:val="00DB21ED"/>
    <w:rsid w:val="00DB5D35"/>
    <w:rsid w:val="00DB64CE"/>
    <w:rsid w:val="00DB6FA1"/>
    <w:rsid w:val="00DC20A1"/>
    <w:rsid w:val="00DC5013"/>
    <w:rsid w:val="00DC6BAC"/>
    <w:rsid w:val="00DD1492"/>
    <w:rsid w:val="00DD156E"/>
    <w:rsid w:val="00DD1A04"/>
    <w:rsid w:val="00DD4818"/>
    <w:rsid w:val="00DD4939"/>
    <w:rsid w:val="00DD4CDE"/>
    <w:rsid w:val="00DD6067"/>
    <w:rsid w:val="00DD6FBA"/>
    <w:rsid w:val="00DE41EB"/>
    <w:rsid w:val="00DE57F7"/>
    <w:rsid w:val="00DE63E7"/>
    <w:rsid w:val="00DF134B"/>
    <w:rsid w:val="00E01961"/>
    <w:rsid w:val="00E025BA"/>
    <w:rsid w:val="00E05F51"/>
    <w:rsid w:val="00E116EA"/>
    <w:rsid w:val="00E14EB7"/>
    <w:rsid w:val="00E16236"/>
    <w:rsid w:val="00E17478"/>
    <w:rsid w:val="00E22722"/>
    <w:rsid w:val="00E25BF3"/>
    <w:rsid w:val="00E33765"/>
    <w:rsid w:val="00E35700"/>
    <w:rsid w:val="00E3789C"/>
    <w:rsid w:val="00E45CA7"/>
    <w:rsid w:val="00E50904"/>
    <w:rsid w:val="00E50BBD"/>
    <w:rsid w:val="00E50E63"/>
    <w:rsid w:val="00E5354A"/>
    <w:rsid w:val="00E5582B"/>
    <w:rsid w:val="00E5638C"/>
    <w:rsid w:val="00E57A28"/>
    <w:rsid w:val="00E57BFD"/>
    <w:rsid w:val="00E64151"/>
    <w:rsid w:val="00E64BAD"/>
    <w:rsid w:val="00E71A01"/>
    <w:rsid w:val="00E76A00"/>
    <w:rsid w:val="00E826BA"/>
    <w:rsid w:val="00E8363A"/>
    <w:rsid w:val="00E84E55"/>
    <w:rsid w:val="00E85A27"/>
    <w:rsid w:val="00E8700E"/>
    <w:rsid w:val="00E8722E"/>
    <w:rsid w:val="00E917EE"/>
    <w:rsid w:val="00E92A6E"/>
    <w:rsid w:val="00E9311C"/>
    <w:rsid w:val="00E937AF"/>
    <w:rsid w:val="00E94CE5"/>
    <w:rsid w:val="00E94DFB"/>
    <w:rsid w:val="00E95864"/>
    <w:rsid w:val="00E95D26"/>
    <w:rsid w:val="00E979FF"/>
    <w:rsid w:val="00EA465E"/>
    <w:rsid w:val="00EB3FC9"/>
    <w:rsid w:val="00EB75EA"/>
    <w:rsid w:val="00EB7782"/>
    <w:rsid w:val="00ED124B"/>
    <w:rsid w:val="00ED285B"/>
    <w:rsid w:val="00ED53ED"/>
    <w:rsid w:val="00ED57B5"/>
    <w:rsid w:val="00EE1197"/>
    <w:rsid w:val="00EE2550"/>
    <w:rsid w:val="00EE5769"/>
    <w:rsid w:val="00EE5E30"/>
    <w:rsid w:val="00EF0435"/>
    <w:rsid w:val="00EF1F21"/>
    <w:rsid w:val="00EF339D"/>
    <w:rsid w:val="00EF6C6B"/>
    <w:rsid w:val="00EF7E31"/>
    <w:rsid w:val="00F01A6E"/>
    <w:rsid w:val="00F02D87"/>
    <w:rsid w:val="00F03CEC"/>
    <w:rsid w:val="00F04A4C"/>
    <w:rsid w:val="00F06132"/>
    <w:rsid w:val="00F1340F"/>
    <w:rsid w:val="00F14C95"/>
    <w:rsid w:val="00F20640"/>
    <w:rsid w:val="00F233DE"/>
    <w:rsid w:val="00F2392A"/>
    <w:rsid w:val="00F24892"/>
    <w:rsid w:val="00F30109"/>
    <w:rsid w:val="00F31102"/>
    <w:rsid w:val="00F34818"/>
    <w:rsid w:val="00F34C40"/>
    <w:rsid w:val="00F34E9C"/>
    <w:rsid w:val="00F35AB8"/>
    <w:rsid w:val="00F36B64"/>
    <w:rsid w:val="00F412C7"/>
    <w:rsid w:val="00F433B6"/>
    <w:rsid w:val="00F4541E"/>
    <w:rsid w:val="00F45909"/>
    <w:rsid w:val="00F46EEE"/>
    <w:rsid w:val="00F47A7E"/>
    <w:rsid w:val="00F5113B"/>
    <w:rsid w:val="00F52323"/>
    <w:rsid w:val="00F52CEA"/>
    <w:rsid w:val="00F535AF"/>
    <w:rsid w:val="00F57F94"/>
    <w:rsid w:val="00F619C5"/>
    <w:rsid w:val="00F66475"/>
    <w:rsid w:val="00F72F75"/>
    <w:rsid w:val="00F73230"/>
    <w:rsid w:val="00F743DA"/>
    <w:rsid w:val="00F7465C"/>
    <w:rsid w:val="00F803EB"/>
    <w:rsid w:val="00F81BF6"/>
    <w:rsid w:val="00F81FEE"/>
    <w:rsid w:val="00F82CB2"/>
    <w:rsid w:val="00F84584"/>
    <w:rsid w:val="00F84659"/>
    <w:rsid w:val="00F86064"/>
    <w:rsid w:val="00FA116B"/>
    <w:rsid w:val="00FA3412"/>
    <w:rsid w:val="00FA3844"/>
    <w:rsid w:val="00FA48CA"/>
    <w:rsid w:val="00FA751C"/>
    <w:rsid w:val="00FB060E"/>
    <w:rsid w:val="00FB09DB"/>
    <w:rsid w:val="00FB3B03"/>
    <w:rsid w:val="00FB3E7C"/>
    <w:rsid w:val="00FB4498"/>
    <w:rsid w:val="00FB4975"/>
    <w:rsid w:val="00FB54F0"/>
    <w:rsid w:val="00FB6B2F"/>
    <w:rsid w:val="00FC004B"/>
    <w:rsid w:val="00FC2ED4"/>
    <w:rsid w:val="00FC31C7"/>
    <w:rsid w:val="00FC3537"/>
    <w:rsid w:val="00FC4BC6"/>
    <w:rsid w:val="00FC517B"/>
    <w:rsid w:val="00FC5800"/>
    <w:rsid w:val="00FD0ED0"/>
    <w:rsid w:val="00FD1B5B"/>
    <w:rsid w:val="00FD290E"/>
    <w:rsid w:val="00FD2B5A"/>
    <w:rsid w:val="00FD31A7"/>
    <w:rsid w:val="00FD3CD9"/>
    <w:rsid w:val="00FD656D"/>
    <w:rsid w:val="00FD68D9"/>
    <w:rsid w:val="00FD693C"/>
    <w:rsid w:val="00FE15D4"/>
    <w:rsid w:val="00FE3750"/>
    <w:rsid w:val="00FE545E"/>
    <w:rsid w:val="00FE6A18"/>
    <w:rsid w:val="00FF3CE6"/>
    <w:rsid w:val="00FF7283"/>
    <w:rsid w:val="00FF72B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1505"/>
    <o:shapelayout v:ext="edit">
      <o:idmap v:ext="edit" data="1"/>
    </o:shapelayout>
  </w:shapeDefaults>
  <w:doNotEmbedSmartTags/>
  <w:decimalSymbol w:val=","/>
  <w:listSeparator w:val=";"/>
  <w14:docId w14:val="0A62AD19"/>
  <w15:chartTrackingRefBased/>
  <w15:docId w15:val="{28A57793-3B5B-4561-B462-2061DD40D2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uppressAutoHyphens/>
    </w:pPr>
    <w:rPr>
      <w:sz w:val="24"/>
      <w:szCs w:val="24"/>
      <w:lang w:eastAsia="ar-SA"/>
    </w:rPr>
  </w:style>
  <w:style w:type="paragraph" w:styleId="Ttulo1">
    <w:name w:val="heading 1"/>
    <w:basedOn w:val="Normal"/>
    <w:next w:val="Normal"/>
    <w:link w:val="Ttulo1Char"/>
    <w:qFormat/>
    <w:pPr>
      <w:keepNext/>
      <w:numPr>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jc w:val="both"/>
      <w:outlineLvl w:val="0"/>
    </w:pPr>
    <w:rPr>
      <w:b/>
      <w:szCs w:val="20"/>
    </w:rPr>
  </w:style>
  <w:style w:type="paragraph" w:styleId="Ttulo2">
    <w:name w:val="heading 2"/>
    <w:basedOn w:val="Normal"/>
    <w:next w:val="Normal"/>
    <w:qFormat/>
    <w:pPr>
      <w:keepNext/>
      <w:numPr>
        <w:ilvl w:val="1"/>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outlineLvl w:val="1"/>
    </w:pPr>
    <w:rPr>
      <w:b/>
      <w:szCs w:val="20"/>
    </w:rPr>
  </w:style>
  <w:style w:type="paragraph" w:styleId="Ttulo3">
    <w:name w:val="heading 3"/>
    <w:basedOn w:val="Normal"/>
    <w:next w:val="Normal"/>
    <w:link w:val="Ttulo3Char"/>
    <w:qFormat/>
    <w:pPr>
      <w:keepNext/>
      <w:numPr>
        <w:ilvl w:val="2"/>
        <w:numId w:val="1"/>
      </w:numPr>
      <w:jc w:val="center"/>
      <w:outlineLvl w:val="2"/>
    </w:pPr>
    <w:rPr>
      <w:b/>
      <w:sz w:val="20"/>
      <w:szCs w:val="20"/>
    </w:rPr>
  </w:style>
  <w:style w:type="paragraph" w:styleId="Ttulo4">
    <w:name w:val="heading 4"/>
    <w:basedOn w:val="Normal"/>
    <w:next w:val="Normal"/>
    <w:link w:val="Ttulo4Char"/>
    <w:qFormat/>
    <w:pPr>
      <w:keepNext/>
      <w:numPr>
        <w:ilvl w:val="3"/>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outlineLvl w:val="3"/>
    </w:pPr>
    <w:rPr>
      <w:b/>
      <w:sz w:val="28"/>
      <w:szCs w:val="20"/>
    </w:rPr>
  </w:style>
  <w:style w:type="paragraph" w:styleId="Ttulo5">
    <w:name w:val="heading 5"/>
    <w:basedOn w:val="Normal"/>
    <w:next w:val="Normal"/>
    <w:qFormat/>
    <w:pPr>
      <w:keepNext/>
      <w:numPr>
        <w:ilvl w:val="4"/>
        <w:numId w:val="1"/>
      </w:num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outlineLvl w:val="4"/>
    </w:pPr>
    <w:rPr>
      <w:b/>
      <w:szCs w:val="20"/>
    </w:rPr>
  </w:style>
  <w:style w:type="paragraph" w:styleId="Ttulo6">
    <w:name w:val="heading 6"/>
    <w:basedOn w:val="Normal"/>
    <w:next w:val="Normal"/>
    <w:qFormat/>
    <w:pPr>
      <w:keepNext/>
      <w:numPr>
        <w:ilvl w:val="5"/>
        <w:numId w:val="1"/>
      </w:numPr>
      <w:outlineLvl w:val="5"/>
    </w:pPr>
    <w:rPr>
      <w:b/>
      <w:bCs/>
      <w:sz w:val="20"/>
    </w:rPr>
  </w:style>
  <w:style w:type="paragraph" w:styleId="Ttulo7">
    <w:name w:val="heading 7"/>
    <w:basedOn w:val="Normal"/>
    <w:next w:val="Normal"/>
    <w:qFormat/>
    <w:pPr>
      <w:keepNext/>
      <w:numPr>
        <w:ilvl w:val="6"/>
        <w:numId w:val="1"/>
      </w:numPr>
      <w:jc w:val="center"/>
      <w:outlineLvl w:val="6"/>
    </w:pPr>
    <w:rPr>
      <w:b/>
      <w:szCs w:val="20"/>
      <w:lang w:val="en-US"/>
    </w:rPr>
  </w:style>
  <w:style w:type="paragraph" w:styleId="Ttulo8">
    <w:name w:val="heading 8"/>
    <w:basedOn w:val="Normal"/>
    <w:next w:val="Normal"/>
    <w:qFormat/>
    <w:pPr>
      <w:keepNext/>
      <w:numPr>
        <w:ilvl w:val="7"/>
        <w:numId w:val="1"/>
      </w:numPr>
      <w:jc w:val="center"/>
      <w:outlineLvl w:val="7"/>
    </w:pPr>
    <w:rPr>
      <w:b/>
      <w:bCs/>
      <w:sz w:val="22"/>
    </w:rPr>
  </w:style>
  <w:style w:type="paragraph" w:styleId="Ttulo9">
    <w:name w:val="heading 9"/>
    <w:basedOn w:val="Normal"/>
    <w:next w:val="Normal"/>
    <w:qFormat/>
    <w:pPr>
      <w:keepNext/>
      <w:numPr>
        <w:ilvl w:val="8"/>
        <w:numId w:val="1"/>
      </w:numPr>
      <w:jc w:val="center"/>
      <w:outlineLvl w:val="8"/>
    </w:pPr>
    <w:rPr>
      <w:b/>
      <w:bCs/>
      <w:sz w:val="22"/>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3z0">
    <w:name w:val="WW8Num3z0"/>
    <w:rPr>
      <w:rFonts w:ascii="Symbol" w:hAnsi="Symbol"/>
    </w:rPr>
  </w:style>
  <w:style w:type="character" w:customStyle="1" w:styleId="WW8Num5z0">
    <w:name w:val="WW8Num5z0"/>
    <w:rPr>
      <w:rFonts w:ascii="Symbol" w:hAnsi="Symbol"/>
    </w:rPr>
  </w:style>
  <w:style w:type="character" w:customStyle="1" w:styleId="WW8Num6z0">
    <w:name w:val="WW8Num6z0"/>
    <w:rPr>
      <w:rFonts w:ascii="Symbol" w:hAnsi="Symbol"/>
    </w:rPr>
  </w:style>
  <w:style w:type="character" w:customStyle="1" w:styleId="WW8Num7z0">
    <w:name w:val="WW8Num7z0"/>
    <w:rPr>
      <w:rFonts w:ascii="Symbol" w:hAnsi="Symbol"/>
    </w:rPr>
  </w:style>
  <w:style w:type="character" w:customStyle="1" w:styleId="WW8Num8z0">
    <w:name w:val="WW8Num8z0"/>
    <w:rPr>
      <w:b/>
    </w:rPr>
  </w:style>
  <w:style w:type="character" w:customStyle="1" w:styleId="WW8Num9z0">
    <w:name w:val="WW8Num9z0"/>
    <w:rPr>
      <w:rFonts w:ascii="Symbol" w:hAnsi="Symbol" w:cs="Times New Roman"/>
    </w:rPr>
  </w:style>
  <w:style w:type="character" w:customStyle="1" w:styleId="WW8Num10z0">
    <w:name w:val="WW8Num10z0"/>
    <w:rPr>
      <w:rFonts w:ascii="Symbol" w:hAnsi="Symbol"/>
    </w:rPr>
  </w:style>
  <w:style w:type="character" w:customStyle="1" w:styleId="WW8Num11z0">
    <w:name w:val="WW8Num11z0"/>
    <w:rPr>
      <w:b/>
    </w:rPr>
  </w:style>
  <w:style w:type="character" w:customStyle="1" w:styleId="WW8Num12z0">
    <w:name w:val="WW8Num12z0"/>
    <w:rPr>
      <w:b/>
    </w:rPr>
  </w:style>
  <w:style w:type="character" w:customStyle="1" w:styleId="WW8Num13z0">
    <w:name w:val="WW8Num13z0"/>
    <w:rPr>
      <w:rFonts w:ascii="Symbol" w:hAnsi="Symbol"/>
    </w:rPr>
  </w:style>
  <w:style w:type="character" w:customStyle="1" w:styleId="WW8Num13z1">
    <w:name w:val="WW8Num13z1"/>
    <w:rPr>
      <w:rFonts w:ascii="Courier New" w:hAnsi="Courier New"/>
    </w:rPr>
  </w:style>
  <w:style w:type="character" w:customStyle="1" w:styleId="WW8Num13z3">
    <w:name w:val="WW8Num13z3"/>
    <w:rPr>
      <w:rFonts w:ascii="Symbol" w:hAnsi="Symbol" w:cs="Times New Roman"/>
    </w:rPr>
  </w:style>
  <w:style w:type="character" w:customStyle="1" w:styleId="WW8Num14z0">
    <w:name w:val="WW8Num14z0"/>
    <w:rPr>
      <w:color w:val="000000"/>
      <w:sz w:val="24"/>
    </w:rPr>
  </w:style>
  <w:style w:type="character" w:customStyle="1" w:styleId="Fontepargpadro1">
    <w:name w:val="Fonte parág. padrão1"/>
  </w:style>
  <w:style w:type="character" w:customStyle="1" w:styleId="Absatz-Standardschriftart">
    <w:name w:val="Absatz-Standardschriftart"/>
  </w:style>
  <w:style w:type="character" w:customStyle="1" w:styleId="WW-Fontepargpadro">
    <w:name w:val="WW-Fonte parág. padrão"/>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Fontepargpadro1">
    <w:name w:val="WW-Fonte parág. padrão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Fontepargpadro11">
    <w:name w:val="WW-Fonte parág. padrão11"/>
  </w:style>
  <w:style w:type="character" w:customStyle="1" w:styleId="WW-Fontepargpadro111">
    <w:name w:val="WW-Fonte parág. padrão111"/>
  </w:style>
  <w:style w:type="character" w:customStyle="1" w:styleId="WW-Fontepargpadro1111">
    <w:name w:val="WW-Fonte parág. padrão1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Fontepargpadro11111">
    <w:name w:val="WW-Fonte parág. padrão11111"/>
  </w:style>
  <w:style w:type="character" w:customStyle="1" w:styleId="WW-Absatz-Standardschriftart111111">
    <w:name w:val="WW-Absatz-Standardschriftart111111"/>
  </w:style>
  <w:style w:type="character" w:customStyle="1" w:styleId="WW-Fontepargpadro111111">
    <w:name w:val="WW-Fonte parág. padrão111111"/>
  </w:style>
  <w:style w:type="character" w:customStyle="1" w:styleId="WW-Absatz-Standardschriftart1111111">
    <w:name w:val="WW-Absatz-Standardschriftart1111111"/>
  </w:style>
  <w:style w:type="character" w:customStyle="1" w:styleId="WW-Fontepargpadro1111111">
    <w:name w:val="WW-Fonte parág. padrão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Fontepargpadro11111111">
    <w:name w:val="WW-Fonte parág. padrão11111111"/>
  </w:style>
  <w:style w:type="character" w:customStyle="1" w:styleId="WW-Fontepargpadro111111111">
    <w:name w:val="WW-Fonte parág. padrão111111111"/>
  </w:style>
  <w:style w:type="character" w:customStyle="1" w:styleId="WW-Absatz-Standardschriftart11111111111">
    <w:name w:val="WW-Absatz-Standardschriftart11111111111"/>
  </w:style>
  <w:style w:type="character" w:customStyle="1" w:styleId="WW8Num2z0">
    <w:name w:val="WW8Num2z0"/>
    <w:rPr>
      <w:rFonts w:ascii="Symbol" w:hAnsi="Symbol"/>
    </w:rPr>
  </w:style>
  <w:style w:type="character" w:customStyle="1" w:styleId="WW-Fontepargpadro1111111111">
    <w:name w:val="WW-Fonte parág. padrão1111111111"/>
  </w:style>
  <w:style w:type="character" w:customStyle="1" w:styleId="WW-Absatz-Standardschriftart111111111111">
    <w:name w:val="WW-Absatz-Standardschriftart111111111111"/>
  </w:style>
  <w:style w:type="character" w:customStyle="1" w:styleId="WW-Absatz-Standardschriftart1111111111111">
    <w:name w:val="WW-Absatz-Standardschriftart1111111111111"/>
  </w:style>
  <w:style w:type="character" w:customStyle="1" w:styleId="WW-Absatz-Standardschriftart11111111111111">
    <w:name w:val="WW-Absatz-Standardschriftart11111111111111"/>
  </w:style>
  <w:style w:type="character" w:customStyle="1" w:styleId="WW-Absatz-Standardschriftart111111111111111">
    <w:name w:val="WW-Absatz-Standardschriftart111111111111111"/>
  </w:style>
  <w:style w:type="character" w:customStyle="1" w:styleId="WW-Absatz-Standardschriftart1111111111111111">
    <w:name w:val="WW-Absatz-Standardschriftart1111111111111111"/>
  </w:style>
  <w:style w:type="character" w:customStyle="1" w:styleId="WW-Absatz-Standardschriftart11111111111111111">
    <w:name w:val="WW-Absatz-Standardschriftart11111111111111111"/>
  </w:style>
  <w:style w:type="character" w:customStyle="1" w:styleId="WW-Absatz-Standardschriftart111111111111111111">
    <w:name w:val="WW-Absatz-Standardschriftart111111111111111111"/>
  </w:style>
  <w:style w:type="character" w:customStyle="1" w:styleId="WW-Absatz-Standardschriftart1111111111111111111">
    <w:name w:val="WW-Absatz-Standardschriftart1111111111111111111"/>
  </w:style>
  <w:style w:type="character" w:customStyle="1" w:styleId="WW-Absatz-Standardschriftart11111111111111111111">
    <w:name w:val="WW-Absatz-Standardschriftart11111111111111111111"/>
  </w:style>
  <w:style w:type="character" w:customStyle="1" w:styleId="WW-Absatz-Standardschriftart111111111111111111111">
    <w:name w:val="WW-Absatz-Standardschriftart111111111111111111111"/>
  </w:style>
  <w:style w:type="character" w:customStyle="1" w:styleId="WW-Absatz-Standardschriftart1111111111111111111111">
    <w:name w:val="WW-Absatz-Standardschriftart1111111111111111111111"/>
  </w:style>
  <w:style w:type="character" w:customStyle="1" w:styleId="WW-Absatz-Standardschriftart11111111111111111111111">
    <w:name w:val="WW-Absatz-Standardschriftart11111111111111111111111"/>
  </w:style>
  <w:style w:type="character" w:customStyle="1" w:styleId="WW-Absatz-Standardschriftart111111111111111111111111">
    <w:name w:val="WW-Absatz-Standardschriftart111111111111111111111111"/>
  </w:style>
  <w:style w:type="character" w:customStyle="1" w:styleId="WW8Num3z1">
    <w:name w:val="WW8Num3z1"/>
    <w:rPr>
      <w:rFonts w:ascii="Courier New" w:hAnsi="Courier New" w:cs="Courier New"/>
    </w:rPr>
  </w:style>
  <w:style w:type="character" w:customStyle="1" w:styleId="WW8Num3z2">
    <w:name w:val="WW8Num3z2"/>
    <w:rPr>
      <w:rFonts w:ascii="Wingdings" w:hAnsi="Wingdings"/>
    </w:rPr>
  </w:style>
  <w:style w:type="character" w:customStyle="1" w:styleId="WW-Fontepargpadro11111111111">
    <w:name w:val="WW-Fonte parág. padrão11111111111"/>
  </w:style>
  <w:style w:type="character" w:customStyle="1" w:styleId="WW-Fontepargpadro111111111111">
    <w:name w:val="WW-Fonte parág. padrão111111111111"/>
  </w:style>
  <w:style w:type="character" w:customStyle="1" w:styleId="WW-Absatz-Standardschriftart1111111111111111111111111">
    <w:name w:val="WW-Absatz-Standardschriftart1111111111111111111111111"/>
  </w:style>
  <w:style w:type="character" w:customStyle="1" w:styleId="WW-Absatz-Standardschriftart11111111111111111111111111">
    <w:name w:val="WW-Absatz-Standardschriftart11111111111111111111111111"/>
  </w:style>
  <w:style w:type="character" w:customStyle="1" w:styleId="WW-Absatz-Standardschriftart111111111111111111111111111">
    <w:name w:val="WW-Absatz-Standardschriftart111111111111111111111111111"/>
  </w:style>
  <w:style w:type="character" w:customStyle="1" w:styleId="WW-Fontepargpadro1111111111111">
    <w:name w:val="WW-Fonte parág. padrão1111111111111"/>
  </w:style>
  <w:style w:type="character" w:customStyle="1" w:styleId="WW-Fontepargpadro11111111111111">
    <w:name w:val="WW-Fonte parág. padrão11111111111111"/>
  </w:style>
  <w:style w:type="character" w:customStyle="1" w:styleId="WW-Fontepargpadro111111111111111">
    <w:name w:val="WW-Fonte parág. padrão111111111111111"/>
  </w:style>
  <w:style w:type="character" w:customStyle="1" w:styleId="WW-Absatz-Standardschriftart1111111111111111111111111111">
    <w:name w:val="WW-Absatz-Standardschriftart1111111111111111111111111111"/>
  </w:style>
  <w:style w:type="character" w:customStyle="1" w:styleId="WW-Absatz-Standardschriftart11111111111111111111111111111">
    <w:name w:val="WW-Absatz-Standardschriftart11111111111111111111111111111"/>
  </w:style>
  <w:style w:type="character" w:customStyle="1" w:styleId="WW-Fontepargpadro1111111111111111">
    <w:name w:val="WW-Fonte parág. padrão1111111111111111"/>
  </w:style>
  <w:style w:type="character" w:customStyle="1" w:styleId="WW-Absatz-Standardschriftart111111111111111111111111111111">
    <w:name w:val="WW-Absatz-Standardschriftart111111111111111111111111111111"/>
  </w:style>
  <w:style w:type="character" w:customStyle="1" w:styleId="WW-Absatz-Standardschriftart1111111111111111111111111111111">
    <w:name w:val="WW-Absatz-Standardschriftart1111111111111111111111111111111"/>
  </w:style>
  <w:style w:type="character" w:customStyle="1" w:styleId="WW-Absatz-Standardschriftart11111111111111111111111111111111">
    <w:name w:val="WW-Absatz-Standardschriftart11111111111111111111111111111111"/>
  </w:style>
  <w:style w:type="character" w:customStyle="1" w:styleId="WW8Num13z2">
    <w:name w:val="WW8Num13z2"/>
    <w:rPr>
      <w:rFonts w:ascii="Wingdings" w:hAnsi="Wingdings"/>
    </w:rPr>
  </w:style>
  <w:style w:type="character" w:customStyle="1" w:styleId="WW-Fontepargpadro11111111111111111">
    <w:name w:val="WW-Fonte parág. padrão11111111111111111"/>
  </w:style>
  <w:style w:type="character" w:customStyle="1" w:styleId="WW-Absatz-Standardschriftart111111111111111111111111111111111">
    <w:name w:val="WW-Absatz-Standardschriftart111111111111111111111111111111111"/>
  </w:style>
  <w:style w:type="character" w:customStyle="1" w:styleId="WW-Absatz-Standardschriftart1111111111111111111111111111111111">
    <w:name w:val="WW-Absatz-Standardschriftart1111111111111111111111111111111111"/>
  </w:style>
  <w:style w:type="character" w:customStyle="1" w:styleId="WW8Num1z0">
    <w:name w:val="WW8Num1z0"/>
    <w:rPr>
      <w:rFonts w:ascii="Symbol" w:hAnsi="Symbol"/>
    </w:rPr>
  </w:style>
  <w:style w:type="character" w:customStyle="1" w:styleId="WW8Num4z1">
    <w:name w:val="WW8Num4z1"/>
    <w:rPr>
      <w:b/>
    </w:rPr>
  </w:style>
  <w:style w:type="character" w:customStyle="1" w:styleId="WW8Num15z0">
    <w:name w:val="WW8Num15z0"/>
    <w:rPr>
      <w:b/>
    </w:rPr>
  </w:style>
  <w:style w:type="character" w:customStyle="1" w:styleId="WW8Num16z0">
    <w:name w:val="WW8Num16z0"/>
    <w:rPr>
      <w:b/>
    </w:rPr>
  </w:style>
  <w:style w:type="character" w:customStyle="1" w:styleId="WW8Num17z0">
    <w:name w:val="WW8Num17z0"/>
    <w:rPr>
      <w:b/>
    </w:rPr>
  </w:style>
  <w:style w:type="character" w:customStyle="1" w:styleId="WW8Num21z0">
    <w:name w:val="WW8Num21z0"/>
    <w:rPr>
      <w:b/>
    </w:rPr>
  </w:style>
  <w:style w:type="character" w:customStyle="1" w:styleId="WW8Num23z0">
    <w:name w:val="WW8Num23z0"/>
    <w:rPr>
      <w:b/>
    </w:rPr>
  </w:style>
  <w:style w:type="character" w:customStyle="1" w:styleId="WW8Num28z0">
    <w:name w:val="WW8Num28z0"/>
    <w:rPr>
      <w:rFonts w:ascii="Times New Roman" w:hAnsi="Times New Roman"/>
    </w:rPr>
  </w:style>
  <w:style w:type="character" w:customStyle="1" w:styleId="WW8Num32z0">
    <w:name w:val="WW8Num32z0"/>
    <w:rPr>
      <w:rFonts w:ascii="Times New Roman" w:hAnsi="Times New Roman"/>
      <w:b/>
      <w:i w:val="0"/>
      <w:sz w:val="22"/>
    </w:rPr>
  </w:style>
  <w:style w:type="character" w:customStyle="1" w:styleId="WW8Num36z0">
    <w:name w:val="WW8Num36z0"/>
    <w:rPr>
      <w:b/>
    </w:rPr>
  </w:style>
  <w:style w:type="character" w:customStyle="1" w:styleId="WW8Num38z0">
    <w:name w:val="WW8Num38z0"/>
    <w:rPr>
      <w:b/>
    </w:rPr>
  </w:style>
  <w:style w:type="character" w:customStyle="1" w:styleId="WW8Num39z0">
    <w:name w:val="WW8Num39z0"/>
    <w:rPr>
      <w:b/>
    </w:rPr>
  </w:style>
  <w:style w:type="character" w:customStyle="1" w:styleId="WW8Num42z0">
    <w:name w:val="WW8Num42z0"/>
    <w:rPr>
      <w:b/>
    </w:rPr>
  </w:style>
  <w:style w:type="character" w:customStyle="1" w:styleId="WW8Num43z0">
    <w:name w:val="WW8Num43z0"/>
    <w:rPr>
      <w:rFonts w:ascii="Times New Roman" w:hAnsi="Times New Roman"/>
    </w:rPr>
  </w:style>
  <w:style w:type="character" w:customStyle="1" w:styleId="WW8Num48z0">
    <w:name w:val="WW8Num48z0"/>
    <w:rPr>
      <w:rFonts w:ascii="Arial Rounded MT Bold" w:hAnsi="Arial Rounded MT Bold"/>
    </w:rPr>
  </w:style>
  <w:style w:type="character" w:customStyle="1" w:styleId="WW8Num49z0">
    <w:name w:val="WW8Num49z0"/>
    <w:rPr>
      <w:rFonts w:ascii="Times New Roman" w:hAnsi="Times New Roman"/>
      <w:b/>
      <w:i w:val="0"/>
      <w:sz w:val="22"/>
    </w:rPr>
  </w:style>
  <w:style w:type="character" w:customStyle="1" w:styleId="WW8Num50z0">
    <w:name w:val="WW8Num50z0"/>
    <w:rPr>
      <w:b/>
    </w:rPr>
  </w:style>
  <w:style w:type="character" w:customStyle="1" w:styleId="WW8Num52z0">
    <w:name w:val="WW8Num52z0"/>
    <w:rPr>
      <w:b/>
    </w:rPr>
  </w:style>
  <w:style w:type="character" w:customStyle="1" w:styleId="WW8Num58z0">
    <w:name w:val="WW8Num58z0"/>
    <w:rPr>
      <w:b/>
    </w:rPr>
  </w:style>
  <w:style w:type="character" w:customStyle="1" w:styleId="WW8Num61z0">
    <w:name w:val="WW8Num61z0"/>
    <w:rPr>
      <w:rFonts w:ascii="Times New Roman" w:hAnsi="Times New Roman"/>
      <w:b w:val="0"/>
      <w:i w:val="0"/>
      <w:sz w:val="24"/>
      <w:u w:val="none"/>
    </w:rPr>
  </w:style>
  <w:style w:type="character" w:customStyle="1" w:styleId="WW8Num63z0">
    <w:name w:val="WW8Num63z0"/>
    <w:rPr>
      <w:rFonts w:ascii="Symbol" w:hAnsi="Symbol"/>
    </w:rPr>
  </w:style>
  <w:style w:type="character" w:customStyle="1" w:styleId="WW8Num70z0">
    <w:name w:val="WW8Num70z0"/>
    <w:rPr>
      <w:rFonts w:ascii="Times New Roman" w:hAnsi="Times New Roman"/>
      <w:b/>
      <w:i w:val="0"/>
      <w:sz w:val="24"/>
      <w:u w:val="none"/>
    </w:rPr>
  </w:style>
  <w:style w:type="character" w:customStyle="1" w:styleId="WW8Num74z0">
    <w:name w:val="WW8Num74z0"/>
    <w:rPr>
      <w:rFonts w:ascii="Times New Roman" w:eastAsia="Times New Roman" w:hAnsi="Times New Roman" w:cs="Times New Roman"/>
    </w:rPr>
  </w:style>
  <w:style w:type="character" w:customStyle="1" w:styleId="WW8Num74z1">
    <w:name w:val="WW8Num74z1"/>
    <w:rPr>
      <w:rFonts w:ascii="Courier New" w:hAnsi="Courier New"/>
    </w:rPr>
  </w:style>
  <w:style w:type="character" w:customStyle="1" w:styleId="WW8Num74z2">
    <w:name w:val="WW8Num74z2"/>
    <w:rPr>
      <w:rFonts w:ascii="Wingdings" w:hAnsi="Wingdings"/>
    </w:rPr>
  </w:style>
  <w:style w:type="character" w:customStyle="1" w:styleId="WW8Num74z3">
    <w:name w:val="WW8Num74z3"/>
    <w:rPr>
      <w:rFonts w:ascii="Symbol" w:hAnsi="Symbol"/>
    </w:rPr>
  </w:style>
  <w:style w:type="character" w:customStyle="1" w:styleId="WW8Num75z1">
    <w:name w:val="WW8Num75z1"/>
    <w:rPr>
      <w:b/>
    </w:rPr>
  </w:style>
  <w:style w:type="character" w:customStyle="1" w:styleId="WW8Num77z0">
    <w:name w:val="WW8Num77z0"/>
    <w:rPr>
      <w:rFonts w:ascii="Times New Roman" w:hAnsi="Times New Roman"/>
      <w:b/>
      <w:i w:val="0"/>
      <w:sz w:val="22"/>
    </w:rPr>
  </w:style>
  <w:style w:type="character" w:customStyle="1" w:styleId="WW8Num79z0">
    <w:name w:val="WW8Num79z0"/>
    <w:rPr>
      <w:b/>
      <w:i w:val="0"/>
    </w:rPr>
  </w:style>
  <w:style w:type="character" w:customStyle="1" w:styleId="WW8Num81z0">
    <w:name w:val="WW8Num81z0"/>
    <w:rPr>
      <w:b/>
    </w:rPr>
  </w:style>
  <w:style w:type="character" w:customStyle="1" w:styleId="WW8Num82z0">
    <w:name w:val="WW8Num82z0"/>
    <w:rPr>
      <w:b/>
    </w:rPr>
  </w:style>
  <w:style w:type="character" w:customStyle="1" w:styleId="WW8Num83z0">
    <w:name w:val="WW8Num83z0"/>
    <w:rPr>
      <w:u w:val="single"/>
    </w:rPr>
  </w:style>
  <w:style w:type="character" w:customStyle="1" w:styleId="WW8Num83z1">
    <w:name w:val="WW8Num83z1"/>
    <w:rPr>
      <w:rFonts w:ascii="Times New Roman" w:eastAsia="Times New Roman" w:hAnsi="Times New Roman" w:cs="Times New Roman"/>
    </w:rPr>
  </w:style>
  <w:style w:type="character" w:customStyle="1" w:styleId="WW8Num84z0">
    <w:name w:val="WW8Num84z0"/>
    <w:rPr>
      <w:b/>
    </w:rPr>
  </w:style>
  <w:style w:type="character" w:customStyle="1" w:styleId="WW8Num85z0">
    <w:name w:val="WW8Num85z0"/>
    <w:rPr>
      <w:rFonts w:ascii="Times New Roman" w:hAnsi="Times New Roman"/>
      <w:b/>
      <w:i w:val="0"/>
      <w:sz w:val="22"/>
      <w:u w:val="none"/>
    </w:rPr>
  </w:style>
  <w:style w:type="character" w:customStyle="1" w:styleId="WW8Num86z0">
    <w:name w:val="WW8Num86z0"/>
    <w:rPr>
      <w:b/>
      <w:i w:val="0"/>
    </w:rPr>
  </w:style>
  <w:style w:type="character" w:customStyle="1" w:styleId="WW8Num88z0">
    <w:name w:val="WW8Num88z0"/>
    <w:rPr>
      <w:rFonts w:ascii="Symbol" w:hAnsi="Symbol"/>
    </w:rPr>
  </w:style>
  <w:style w:type="character" w:customStyle="1" w:styleId="WW8Num88z1">
    <w:name w:val="WW8Num88z1"/>
    <w:rPr>
      <w:rFonts w:ascii="Courier New" w:hAnsi="Courier New"/>
    </w:rPr>
  </w:style>
  <w:style w:type="character" w:customStyle="1" w:styleId="WW8Num88z2">
    <w:name w:val="WW8Num88z2"/>
    <w:rPr>
      <w:rFonts w:ascii="Wingdings" w:hAnsi="Wingdings"/>
    </w:rPr>
  </w:style>
  <w:style w:type="character" w:customStyle="1" w:styleId="WW8Num89z0">
    <w:name w:val="WW8Num89z0"/>
    <w:rPr>
      <w:b/>
    </w:rPr>
  </w:style>
  <w:style w:type="character" w:customStyle="1" w:styleId="WW8Num92z0">
    <w:name w:val="WW8Num92z0"/>
    <w:rPr>
      <w:rFonts w:ascii="Times New Roman" w:hAnsi="Times New Roman"/>
      <w:b/>
      <w:i w:val="0"/>
      <w:sz w:val="18"/>
    </w:rPr>
  </w:style>
  <w:style w:type="character" w:customStyle="1" w:styleId="WW8Num93z0">
    <w:name w:val="WW8Num93z0"/>
    <w:rPr>
      <w:rFonts w:ascii="Symbol" w:hAnsi="Symbol"/>
    </w:rPr>
  </w:style>
  <w:style w:type="character" w:customStyle="1" w:styleId="WW8Num94z0">
    <w:name w:val="WW8Num94z0"/>
    <w:rPr>
      <w:rFonts w:ascii="Times New Roman" w:hAnsi="Times New Roman"/>
      <w:b w:val="0"/>
      <w:i w:val="0"/>
      <w:sz w:val="24"/>
      <w:u w:val="none"/>
    </w:rPr>
  </w:style>
  <w:style w:type="character" w:customStyle="1" w:styleId="WW8Num95z0">
    <w:name w:val="WW8Num95z0"/>
    <w:rPr>
      <w:b/>
    </w:rPr>
  </w:style>
  <w:style w:type="character" w:customStyle="1" w:styleId="WW8Num96z0">
    <w:name w:val="WW8Num96z0"/>
    <w:rPr>
      <w:b/>
    </w:rPr>
  </w:style>
  <w:style w:type="character" w:customStyle="1" w:styleId="WW8Num100z0">
    <w:name w:val="WW8Num100z0"/>
    <w:rPr>
      <w:rFonts w:ascii="Times New Roman" w:eastAsia="Times New Roman" w:hAnsi="Times New Roman" w:cs="Times New Roman"/>
    </w:rPr>
  </w:style>
  <w:style w:type="character" w:customStyle="1" w:styleId="WW8Num100z1">
    <w:name w:val="WW8Num100z1"/>
    <w:rPr>
      <w:rFonts w:ascii="Courier New" w:hAnsi="Courier New"/>
    </w:rPr>
  </w:style>
  <w:style w:type="character" w:customStyle="1" w:styleId="WW8Num100z2">
    <w:name w:val="WW8Num100z2"/>
    <w:rPr>
      <w:rFonts w:ascii="Wingdings" w:hAnsi="Wingdings"/>
    </w:rPr>
  </w:style>
  <w:style w:type="character" w:customStyle="1" w:styleId="WW8Num100z3">
    <w:name w:val="WW8Num100z3"/>
    <w:rPr>
      <w:rFonts w:ascii="Symbol" w:hAnsi="Symbol"/>
    </w:rPr>
  </w:style>
  <w:style w:type="character" w:customStyle="1" w:styleId="WW8Num102z0">
    <w:name w:val="WW8Num102z0"/>
    <w:rPr>
      <w:b/>
      <w:i w:val="0"/>
    </w:rPr>
  </w:style>
  <w:style w:type="character" w:customStyle="1" w:styleId="WW8Num103z0">
    <w:name w:val="WW8Num103z0"/>
    <w:rPr>
      <w:rFonts w:ascii="Times New Roman" w:hAnsi="Times New Roman"/>
      <w:b/>
      <w:i w:val="0"/>
      <w:sz w:val="18"/>
    </w:rPr>
  </w:style>
  <w:style w:type="character" w:customStyle="1" w:styleId="WW8Num106z0">
    <w:name w:val="WW8Num106z0"/>
    <w:rPr>
      <w:rFonts w:ascii="Times New Roman" w:hAnsi="Times New Roman"/>
      <w:sz w:val="24"/>
    </w:rPr>
  </w:style>
  <w:style w:type="character" w:customStyle="1" w:styleId="WW8Num107z0">
    <w:name w:val="WW8Num107z0"/>
    <w:rPr>
      <w:b w:val="0"/>
    </w:rPr>
  </w:style>
  <w:style w:type="character" w:customStyle="1" w:styleId="WW8Num108z0">
    <w:name w:val="WW8Num108z0"/>
    <w:rPr>
      <w:b/>
    </w:rPr>
  </w:style>
  <w:style w:type="character" w:customStyle="1" w:styleId="WW8Num109z0">
    <w:name w:val="WW8Num109z0"/>
    <w:rPr>
      <w:b/>
    </w:rPr>
  </w:style>
  <w:style w:type="character" w:customStyle="1" w:styleId="WW8Num112z0">
    <w:name w:val="WW8Num112z0"/>
    <w:rPr>
      <w:b/>
    </w:rPr>
  </w:style>
  <w:style w:type="character" w:customStyle="1" w:styleId="WW8Num118z0">
    <w:name w:val="WW8Num118z0"/>
    <w:rPr>
      <w:b/>
      <w:i w:val="0"/>
    </w:rPr>
  </w:style>
  <w:style w:type="character" w:customStyle="1" w:styleId="WW8Num118z1">
    <w:name w:val="WW8Num118z1"/>
    <w:rPr>
      <w:rFonts w:ascii="Times New Roman" w:hAnsi="Times New Roman"/>
      <w:b/>
      <w:i w:val="0"/>
      <w:sz w:val="22"/>
    </w:rPr>
  </w:style>
  <w:style w:type="character" w:customStyle="1" w:styleId="WW8Num120z0">
    <w:name w:val="WW8Num120z0"/>
    <w:rPr>
      <w:rFonts w:ascii="Times New Roman" w:hAnsi="Times New Roman"/>
      <w:b/>
      <w:i w:val="0"/>
      <w:sz w:val="18"/>
    </w:rPr>
  </w:style>
  <w:style w:type="character" w:customStyle="1" w:styleId="WW8Num121z0">
    <w:name w:val="WW8Num121z0"/>
    <w:rPr>
      <w:b/>
    </w:rPr>
  </w:style>
  <w:style w:type="character" w:customStyle="1" w:styleId="WW8Num122z0">
    <w:name w:val="WW8Num122z0"/>
    <w:rPr>
      <w:rFonts w:ascii="Symbol" w:hAnsi="Symbol"/>
    </w:rPr>
  </w:style>
  <w:style w:type="character" w:customStyle="1" w:styleId="WW8Num128z0">
    <w:name w:val="WW8Num128z0"/>
    <w:rPr>
      <w:rFonts w:ascii="Symbol" w:hAnsi="Symbol"/>
    </w:rPr>
  </w:style>
  <w:style w:type="character" w:customStyle="1" w:styleId="WW8Num134z0">
    <w:name w:val="WW8Num134z0"/>
    <w:rPr>
      <w:rFonts w:ascii="Times New Roman" w:hAnsi="Times New Roman"/>
      <w:b/>
      <w:i w:val="0"/>
      <w:sz w:val="22"/>
    </w:rPr>
  </w:style>
  <w:style w:type="character" w:customStyle="1" w:styleId="WW8Num135z0">
    <w:name w:val="WW8Num135z0"/>
    <w:rPr>
      <w:i w:val="0"/>
    </w:rPr>
  </w:style>
  <w:style w:type="character" w:customStyle="1" w:styleId="WW8Num136z0">
    <w:name w:val="WW8Num136z0"/>
    <w:rPr>
      <w:b/>
    </w:rPr>
  </w:style>
  <w:style w:type="character" w:customStyle="1" w:styleId="WW8Num137z0">
    <w:name w:val="WW8Num137z0"/>
    <w:rPr>
      <w:rFonts w:ascii="Symbol" w:hAnsi="Symbol"/>
    </w:rPr>
  </w:style>
  <w:style w:type="character" w:customStyle="1" w:styleId="WW8Num140z0">
    <w:name w:val="WW8Num140z0"/>
    <w:rPr>
      <w:rFonts w:ascii="Symbol" w:hAnsi="Symbol"/>
    </w:rPr>
  </w:style>
  <w:style w:type="character" w:customStyle="1" w:styleId="WW8Num140z1">
    <w:name w:val="WW8Num140z1"/>
    <w:rPr>
      <w:rFonts w:ascii="Courier New" w:hAnsi="Courier New"/>
    </w:rPr>
  </w:style>
  <w:style w:type="character" w:customStyle="1" w:styleId="WW8Num140z2">
    <w:name w:val="WW8Num140z2"/>
    <w:rPr>
      <w:rFonts w:ascii="Wingdings" w:hAnsi="Wingdings"/>
    </w:rPr>
  </w:style>
  <w:style w:type="character" w:customStyle="1" w:styleId="WW8Num142z0">
    <w:name w:val="WW8Num142z0"/>
    <w:rPr>
      <w:b/>
    </w:rPr>
  </w:style>
  <w:style w:type="character" w:customStyle="1" w:styleId="WW8Num145z1">
    <w:name w:val="WW8Num145z1"/>
    <w:rPr>
      <w:rFonts w:ascii="Courier New" w:hAnsi="Courier New"/>
    </w:rPr>
  </w:style>
  <w:style w:type="character" w:customStyle="1" w:styleId="WW8Num145z2">
    <w:name w:val="WW8Num145z2"/>
    <w:rPr>
      <w:rFonts w:ascii="Wingdings" w:hAnsi="Wingdings"/>
    </w:rPr>
  </w:style>
  <w:style w:type="character" w:customStyle="1" w:styleId="WW8Num145z3">
    <w:name w:val="WW8Num145z3"/>
    <w:rPr>
      <w:rFonts w:ascii="Symbol" w:hAnsi="Symbol"/>
    </w:rPr>
  </w:style>
  <w:style w:type="character" w:customStyle="1" w:styleId="WW8Num149z0">
    <w:name w:val="WW8Num149z0"/>
    <w:rPr>
      <w:rFonts w:ascii="Times New Roman" w:hAnsi="Times New Roman"/>
      <w:b/>
      <w:i w:val="0"/>
      <w:sz w:val="18"/>
    </w:rPr>
  </w:style>
  <w:style w:type="character" w:customStyle="1" w:styleId="WW8Num151z0">
    <w:name w:val="WW8Num151z0"/>
    <w:rPr>
      <w:b/>
    </w:rPr>
  </w:style>
  <w:style w:type="character" w:customStyle="1" w:styleId="WW8Num160z0">
    <w:name w:val="WW8Num160z0"/>
    <w:rPr>
      <w:b/>
      <w:sz w:val="24"/>
    </w:rPr>
  </w:style>
  <w:style w:type="character" w:customStyle="1" w:styleId="WW8Num164z0">
    <w:name w:val="WW8Num164z0"/>
    <w:rPr>
      <w:b/>
    </w:rPr>
  </w:style>
  <w:style w:type="character" w:customStyle="1" w:styleId="WW8Num165z1">
    <w:name w:val="WW8Num165z1"/>
    <w:rPr>
      <w:b/>
    </w:rPr>
  </w:style>
  <w:style w:type="character" w:customStyle="1" w:styleId="WW8Num167z0">
    <w:name w:val="WW8Num167z0"/>
    <w:rPr>
      <w:b/>
    </w:rPr>
  </w:style>
  <w:style w:type="character" w:customStyle="1" w:styleId="WW8Num168z1">
    <w:name w:val="WW8Num168z1"/>
    <w:rPr>
      <w:rFonts w:ascii="Times New Roman" w:hAnsi="Times New Roman"/>
    </w:rPr>
  </w:style>
  <w:style w:type="character" w:customStyle="1" w:styleId="WW8Num169z0">
    <w:name w:val="WW8Num169z0"/>
    <w:rPr>
      <w:rFonts w:ascii="Times New Roman" w:hAnsi="Times New Roman"/>
      <w:b/>
      <w:i w:val="0"/>
      <w:sz w:val="22"/>
    </w:rPr>
  </w:style>
  <w:style w:type="character" w:customStyle="1" w:styleId="WW8Num173z0">
    <w:name w:val="WW8Num173z0"/>
    <w:rPr>
      <w:b/>
    </w:rPr>
  </w:style>
  <w:style w:type="character" w:customStyle="1" w:styleId="WW8Num176z0">
    <w:name w:val="WW8Num176z0"/>
    <w:rPr>
      <w:b/>
    </w:rPr>
  </w:style>
  <w:style w:type="character" w:customStyle="1" w:styleId="WW8Num177z0">
    <w:name w:val="WW8Num177z0"/>
    <w:rPr>
      <w:b/>
      <w:i w:val="0"/>
    </w:rPr>
  </w:style>
  <w:style w:type="character" w:customStyle="1" w:styleId="WW8Num177z1">
    <w:name w:val="WW8Num177z1"/>
    <w:rPr>
      <w:rFonts w:ascii="Times New Roman" w:hAnsi="Times New Roman"/>
      <w:b/>
      <w:i w:val="0"/>
      <w:sz w:val="22"/>
    </w:rPr>
  </w:style>
  <w:style w:type="character" w:customStyle="1" w:styleId="WW8Num178z0">
    <w:name w:val="WW8Num178z0"/>
    <w:rPr>
      <w:b/>
    </w:rPr>
  </w:style>
  <w:style w:type="character" w:customStyle="1" w:styleId="WW8Num181z0">
    <w:name w:val="WW8Num181z0"/>
    <w:rPr>
      <w:b/>
    </w:rPr>
  </w:style>
  <w:style w:type="character" w:customStyle="1" w:styleId="WW8Num183z0">
    <w:name w:val="WW8Num183z0"/>
    <w:rPr>
      <w:b/>
    </w:rPr>
  </w:style>
  <w:style w:type="character" w:customStyle="1" w:styleId="WW8Num187z0">
    <w:name w:val="WW8Num187z0"/>
    <w:rPr>
      <w:b/>
    </w:rPr>
  </w:style>
  <w:style w:type="character" w:customStyle="1" w:styleId="WW8Num188z0">
    <w:name w:val="WW8Num188z0"/>
    <w:rPr>
      <w:b/>
    </w:rPr>
  </w:style>
  <w:style w:type="character" w:customStyle="1" w:styleId="WW8Num193z0">
    <w:name w:val="WW8Num193z0"/>
    <w:rPr>
      <w:rFonts w:ascii="Wingdings" w:hAnsi="Wingdings"/>
    </w:rPr>
  </w:style>
  <w:style w:type="character" w:customStyle="1" w:styleId="WW8Num202z0">
    <w:name w:val="WW8Num202z0"/>
    <w:rPr>
      <w:rFonts w:ascii="Wingdings" w:hAnsi="Wingdings"/>
    </w:rPr>
  </w:style>
  <w:style w:type="character" w:customStyle="1" w:styleId="WW8Num203z0">
    <w:name w:val="WW8Num203z0"/>
    <w:rPr>
      <w:b/>
      <w:i w:val="0"/>
    </w:rPr>
  </w:style>
  <w:style w:type="character" w:customStyle="1" w:styleId="WW8Num203z1">
    <w:name w:val="WW8Num203z1"/>
    <w:rPr>
      <w:rFonts w:ascii="Times New Roman" w:hAnsi="Times New Roman"/>
      <w:b/>
      <w:i w:val="0"/>
      <w:sz w:val="22"/>
    </w:rPr>
  </w:style>
  <w:style w:type="character" w:customStyle="1" w:styleId="WW8Num204z0">
    <w:name w:val="WW8Num204z0"/>
    <w:rPr>
      <w:rFonts w:ascii="Wingdings" w:hAnsi="Wingdings"/>
    </w:rPr>
  </w:style>
  <w:style w:type="character" w:customStyle="1" w:styleId="WW8Num204z1">
    <w:name w:val="WW8Num204z1"/>
    <w:rPr>
      <w:rFonts w:ascii="Courier New" w:hAnsi="Courier New"/>
    </w:rPr>
  </w:style>
  <w:style w:type="character" w:customStyle="1" w:styleId="WW8Num204z3">
    <w:name w:val="WW8Num204z3"/>
    <w:rPr>
      <w:rFonts w:ascii="Symbol" w:hAnsi="Symbol"/>
    </w:rPr>
  </w:style>
  <w:style w:type="character" w:customStyle="1" w:styleId="WW8Num207z0">
    <w:name w:val="WW8Num207z0"/>
    <w:rPr>
      <w:rFonts w:ascii="Symbol" w:hAnsi="Symbol"/>
    </w:rPr>
  </w:style>
  <w:style w:type="character" w:customStyle="1" w:styleId="WW8Num207z1">
    <w:name w:val="WW8Num207z1"/>
    <w:rPr>
      <w:rFonts w:ascii="Courier New" w:hAnsi="Courier New"/>
    </w:rPr>
  </w:style>
  <w:style w:type="character" w:customStyle="1" w:styleId="WW8Num207z2">
    <w:name w:val="WW8Num207z2"/>
    <w:rPr>
      <w:rFonts w:ascii="Wingdings" w:hAnsi="Wingdings"/>
    </w:rPr>
  </w:style>
  <w:style w:type="character" w:customStyle="1" w:styleId="WW8Num209z0">
    <w:name w:val="WW8Num209z0"/>
    <w:rPr>
      <w:rFonts w:ascii="Times New Roman" w:hAnsi="Times New Roman"/>
      <w:b/>
      <w:i w:val="0"/>
      <w:sz w:val="22"/>
    </w:rPr>
  </w:style>
  <w:style w:type="character" w:customStyle="1" w:styleId="WW8Num210z0">
    <w:name w:val="WW8Num210z0"/>
    <w:rPr>
      <w:b/>
    </w:rPr>
  </w:style>
  <w:style w:type="character" w:customStyle="1" w:styleId="WW8Num213z0">
    <w:name w:val="WW8Num213z0"/>
    <w:rPr>
      <w:rFonts w:ascii="Courier New" w:hAnsi="Courier New"/>
    </w:rPr>
  </w:style>
  <w:style w:type="character" w:customStyle="1" w:styleId="WW8Num213z2">
    <w:name w:val="WW8Num213z2"/>
    <w:rPr>
      <w:rFonts w:ascii="Wingdings" w:hAnsi="Wingdings"/>
    </w:rPr>
  </w:style>
  <w:style w:type="character" w:customStyle="1" w:styleId="WW8Num213z3">
    <w:name w:val="WW8Num213z3"/>
    <w:rPr>
      <w:rFonts w:ascii="Symbol" w:hAnsi="Symbol"/>
    </w:rPr>
  </w:style>
  <w:style w:type="character" w:customStyle="1" w:styleId="WW8Num221z1">
    <w:name w:val="WW8Num221z1"/>
    <w:rPr>
      <w:b/>
    </w:rPr>
  </w:style>
  <w:style w:type="character" w:customStyle="1" w:styleId="WW8Num223z0">
    <w:name w:val="WW8Num223z0"/>
    <w:rPr>
      <w:b/>
    </w:rPr>
  </w:style>
  <w:style w:type="character" w:customStyle="1" w:styleId="WW8Num225z0">
    <w:name w:val="WW8Num225z0"/>
    <w:rPr>
      <w:rFonts w:ascii="Symbol" w:hAnsi="Symbol"/>
    </w:rPr>
  </w:style>
  <w:style w:type="character" w:customStyle="1" w:styleId="WW8Num225z1">
    <w:name w:val="WW8Num225z1"/>
    <w:rPr>
      <w:rFonts w:ascii="Courier New" w:hAnsi="Courier New"/>
    </w:rPr>
  </w:style>
  <w:style w:type="character" w:customStyle="1" w:styleId="WW8Num225z2">
    <w:name w:val="WW8Num225z2"/>
    <w:rPr>
      <w:rFonts w:ascii="Wingdings" w:hAnsi="Wingdings"/>
    </w:rPr>
  </w:style>
  <w:style w:type="character" w:customStyle="1" w:styleId="WW8Num227z0">
    <w:name w:val="WW8Num227z0"/>
    <w:rPr>
      <w:b/>
    </w:rPr>
  </w:style>
  <w:style w:type="character" w:customStyle="1" w:styleId="WW8Num229z0">
    <w:name w:val="WW8Num229z0"/>
    <w:rPr>
      <w:b/>
    </w:rPr>
  </w:style>
  <w:style w:type="character" w:customStyle="1" w:styleId="WW8Num230z1">
    <w:name w:val="WW8Num230z1"/>
    <w:rPr>
      <w:u w:val="none"/>
    </w:rPr>
  </w:style>
  <w:style w:type="character" w:customStyle="1" w:styleId="WW8Num233z0">
    <w:name w:val="WW8Num233z0"/>
    <w:rPr>
      <w:rFonts w:ascii="Times New Roman" w:hAnsi="Times New Roman"/>
      <w:b/>
      <w:i w:val="0"/>
      <w:sz w:val="24"/>
      <w:u w:val="none"/>
    </w:rPr>
  </w:style>
  <w:style w:type="character" w:customStyle="1" w:styleId="WW8Num238z0">
    <w:name w:val="WW8Num238z0"/>
    <w:rPr>
      <w:rFonts w:ascii="Times New Roman" w:eastAsia="Times New Roman" w:hAnsi="Times New Roman" w:cs="Times New Roman"/>
    </w:rPr>
  </w:style>
  <w:style w:type="character" w:customStyle="1" w:styleId="WW8Num238z1">
    <w:name w:val="WW8Num238z1"/>
    <w:rPr>
      <w:rFonts w:ascii="Courier New" w:hAnsi="Courier New"/>
    </w:rPr>
  </w:style>
  <w:style w:type="character" w:customStyle="1" w:styleId="WW8Num238z2">
    <w:name w:val="WW8Num238z2"/>
    <w:rPr>
      <w:rFonts w:ascii="Wingdings" w:hAnsi="Wingdings"/>
    </w:rPr>
  </w:style>
  <w:style w:type="character" w:customStyle="1" w:styleId="WW8Num238z3">
    <w:name w:val="WW8Num238z3"/>
    <w:rPr>
      <w:rFonts w:ascii="Symbol" w:hAnsi="Symbol"/>
    </w:rPr>
  </w:style>
  <w:style w:type="character" w:customStyle="1" w:styleId="WW8Num240z0">
    <w:name w:val="WW8Num240z0"/>
    <w:rPr>
      <w:rFonts w:ascii="Symbol" w:eastAsia="Times New Roman" w:hAnsi="Symbol" w:cs="Times New Roman"/>
    </w:rPr>
  </w:style>
  <w:style w:type="character" w:customStyle="1" w:styleId="WW8Num240z1">
    <w:name w:val="WW8Num240z1"/>
    <w:rPr>
      <w:rFonts w:ascii="Courier New" w:hAnsi="Courier New"/>
    </w:rPr>
  </w:style>
  <w:style w:type="character" w:customStyle="1" w:styleId="WW8Num240z2">
    <w:name w:val="WW8Num240z2"/>
    <w:rPr>
      <w:rFonts w:ascii="Wingdings" w:hAnsi="Wingdings"/>
    </w:rPr>
  </w:style>
  <w:style w:type="character" w:customStyle="1" w:styleId="WW8Num240z3">
    <w:name w:val="WW8Num240z3"/>
    <w:rPr>
      <w:rFonts w:ascii="Symbol" w:hAnsi="Symbol"/>
    </w:rPr>
  </w:style>
  <w:style w:type="character" w:customStyle="1" w:styleId="WW8Num241z0">
    <w:name w:val="WW8Num241z0"/>
    <w:rPr>
      <w:b/>
    </w:rPr>
  </w:style>
  <w:style w:type="character" w:customStyle="1" w:styleId="WW8Num242z0">
    <w:name w:val="WW8Num242z0"/>
    <w:rPr>
      <w:b/>
    </w:rPr>
  </w:style>
  <w:style w:type="character" w:customStyle="1" w:styleId="WW8Num243z0">
    <w:name w:val="WW8Num243z0"/>
    <w:rPr>
      <w:b/>
    </w:rPr>
  </w:style>
  <w:style w:type="character" w:customStyle="1" w:styleId="WW8Num244z0">
    <w:name w:val="WW8Num244z0"/>
    <w:rPr>
      <w:b/>
    </w:rPr>
  </w:style>
  <w:style w:type="character" w:customStyle="1" w:styleId="WW8Num246z0">
    <w:name w:val="WW8Num246z0"/>
    <w:rPr>
      <w:rFonts w:ascii="Symbol" w:hAnsi="Symbol"/>
    </w:rPr>
  </w:style>
  <w:style w:type="character" w:customStyle="1" w:styleId="WW8Num247z0">
    <w:name w:val="WW8Num247z0"/>
    <w:rPr>
      <w:b/>
    </w:rPr>
  </w:style>
  <w:style w:type="character" w:customStyle="1" w:styleId="WW8Num248z0">
    <w:name w:val="WW8Num248z0"/>
    <w:rPr>
      <w:b/>
    </w:rPr>
  </w:style>
  <w:style w:type="character" w:customStyle="1" w:styleId="WW8Num252z0">
    <w:name w:val="WW8Num252z0"/>
    <w:rPr>
      <w:b/>
    </w:rPr>
  </w:style>
  <w:style w:type="character" w:customStyle="1" w:styleId="WW8Num255z0">
    <w:name w:val="WW8Num255z0"/>
    <w:rPr>
      <w:b/>
    </w:rPr>
  </w:style>
  <w:style w:type="character" w:customStyle="1" w:styleId="WW8Num256z0">
    <w:name w:val="WW8Num256z0"/>
    <w:rPr>
      <w:b/>
    </w:rPr>
  </w:style>
  <w:style w:type="character" w:customStyle="1" w:styleId="WW8Num258z0">
    <w:name w:val="WW8Num258z0"/>
    <w:rPr>
      <w:b/>
    </w:rPr>
  </w:style>
  <w:style w:type="character" w:customStyle="1" w:styleId="WW8Num259z0">
    <w:name w:val="WW8Num259z0"/>
    <w:rPr>
      <w:b/>
    </w:rPr>
  </w:style>
  <w:style w:type="character" w:customStyle="1" w:styleId="WW8Num260z0">
    <w:name w:val="WW8Num260z0"/>
    <w:rPr>
      <w:rFonts w:ascii="Symbol" w:hAnsi="Symbol"/>
      <w:sz w:val="16"/>
    </w:rPr>
  </w:style>
  <w:style w:type="character" w:customStyle="1" w:styleId="WW8Num261z0">
    <w:name w:val="WW8Num261z0"/>
    <w:rPr>
      <w:b/>
      <w:i w:val="0"/>
    </w:rPr>
  </w:style>
  <w:style w:type="character" w:customStyle="1" w:styleId="WW8Num263z0">
    <w:name w:val="WW8Num263z0"/>
    <w:rPr>
      <w:b/>
    </w:rPr>
  </w:style>
  <w:style w:type="character" w:customStyle="1" w:styleId="WW8Num269z1">
    <w:name w:val="WW8Num269z1"/>
    <w:rPr>
      <w:b/>
    </w:rPr>
  </w:style>
  <w:style w:type="character" w:customStyle="1" w:styleId="WW8Num280z0">
    <w:name w:val="WW8Num280z0"/>
    <w:rPr>
      <w:rFonts w:ascii="Times New Roman" w:hAnsi="Times New Roman"/>
      <w:b/>
      <w:i w:val="0"/>
      <w:sz w:val="18"/>
    </w:rPr>
  </w:style>
  <w:style w:type="character" w:customStyle="1" w:styleId="WW8Num281z0">
    <w:name w:val="WW8Num281z0"/>
    <w:rPr>
      <w:b/>
    </w:rPr>
  </w:style>
  <w:style w:type="character" w:customStyle="1" w:styleId="WW8Num282z0">
    <w:name w:val="WW8Num282z0"/>
    <w:rPr>
      <w:b/>
    </w:rPr>
  </w:style>
  <w:style w:type="character" w:customStyle="1" w:styleId="WW8Num283z0">
    <w:name w:val="WW8Num283z0"/>
    <w:rPr>
      <w:b/>
      <w:i w:val="0"/>
    </w:rPr>
  </w:style>
  <w:style w:type="character" w:customStyle="1" w:styleId="WW8Num284z0">
    <w:name w:val="WW8Num284z0"/>
    <w:rPr>
      <w:rFonts w:ascii="Times New Roman" w:hAnsi="Times New Roman"/>
      <w:sz w:val="24"/>
    </w:rPr>
  </w:style>
  <w:style w:type="character" w:customStyle="1" w:styleId="WW8Num285z0">
    <w:name w:val="WW8Num285z0"/>
    <w:rPr>
      <w:b/>
    </w:rPr>
  </w:style>
  <w:style w:type="character" w:customStyle="1" w:styleId="WW8Num286z0">
    <w:name w:val="WW8Num286z0"/>
    <w:rPr>
      <w:b/>
    </w:rPr>
  </w:style>
  <w:style w:type="character" w:customStyle="1" w:styleId="WW8Num301z0">
    <w:name w:val="WW8Num301z0"/>
    <w:rPr>
      <w:b/>
    </w:rPr>
  </w:style>
  <w:style w:type="character" w:customStyle="1" w:styleId="WW8Num303z0">
    <w:name w:val="WW8Num303z0"/>
    <w:rPr>
      <w:rFonts w:ascii="Symbol" w:hAnsi="Symbol"/>
    </w:rPr>
  </w:style>
  <w:style w:type="character" w:customStyle="1" w:styleId="WW8Num309z0">
    <w:name w:val="WW8Num309z0"/>
    <w:rPr>
      <w:b/>
    </w:rPr>
  </w:style>
  <w:style w:type="character" w:customStyle="1" w:styleId="WW8Num309z1">
    <w:name w:val="WW8Num309z1"/>
    <w:rPr>
      <w:rFonts w:ascii="Courier New" w:hAnsi="Courier New"/>
    </w:rPr>
  </w:style>
  <w:style w:type="character" w:customStyle="1" w:styleId="WW8Num309z2">
    <w:name w:val="WW8Num309z2"/>
    <w:rPr>
      <w:rFonts w:ascii="Wingdings" w:hAnsi="Wingdings"/>
    </w:rPr>
  </w:style>
  <w:style w:type="character" w:customStyle="1" w:styleId="WW8Num309z3">
    <w:name w:val="WW8Num309z3"/>
    <w:rPr>
      <w:rFonts w:ascii="Symbol" w:hAnsi="Symbol"/>
    </w:rPr>
  </w:style>
  <w:style w:type="character" w:customStyle="1" w:styleId="WW8Num313z0">
    <w:name w:val="WW8Num313z0"/>
    <w:rPr>
      <w:b/>
    </w:rPr>
  </w:style>
  <w:style w:type="character" w:customStyle="1" w:styleId="WW8Num317z0">
    <w:name w:val="WW8Num317z0"/>
    <w:rPr>
      <w:b/>
    </w:rPr>
  </w:style>
  <w:style w:type="character" w:customStyle="1" w:styleId="WW8Num320z0">
    <w:name w:val="WW8Num320z0"/>
    <w:rPr>
      <w:b/>
      <w:i w:val="0"/>
    </w:rPr>
  </w:style>
  <w:style w:type="character" w:customStyle="1" w:styleId="WW8Num320z1">
    <w:name w:val="WW8Num320z1"/>
    <w:rPr>
      <w:rFonts w:ascii="Times New Roman" w:hAnsi="Times New Roman"/>
      <w:b/>
      <w:i w:val="0"/>
      <w:sz w:val="22"/>
    </w:rPr>
  </w:style>
  <w:style w:type="character" w:customStyle="1" w:styleId="WW8Num321z0">
    <w:name w:val="WW8Num321z0"/>
    <w:rPr>
      <w:b/>
      <w:i w:val="0"/>
    </w:rPr>
  </w:style>
  <w:style w:type="character" w:customStyle="1" w:styleId="WW8Num321z1">
    <w:name w:val="WW8Num321z1"/>
    <w:rPr>
      <w:rFonts w:ascii="Times New Roman" w:hAnsi="Times New Roman"/>
      <w:b/>
      <w:i w:val="0"/>
      <w:sz w:val="22"/>
    </w:rPr>
  </w:style>
  <w:style w:type="character" w:customStyle="1" w:styleId="WW8Num324z0">
    <w:name w:val="WW8Num324z0"/>
    <w:rPr>
      <w:rFonts w:ascii="Times New Roman" w:hAnsi="Times New Roman"/>
      <w:b/>
      <w:i w:val="0"/>
      <w:sz w:val="18"/>
    </w:rPr>
  </w:style>
  <w:style w:type="character" w:customStyle="1" w:styleId="WW8Num325z0">
    <w:name w:val="WW8Num325z0"/>
    <w:rPr>
      <w:rFonts w:ascii="Symbol" w:hAnsi="Symbol"/>
    </w:rPr>
  </w:style>
  <w:style w:type="character" w:customStyle="1" w:styleId="WW8Num325z1">
    <w:name w:val="WW8Num325z1"/>
    <w:rPr>
      <w:rFonts w:ascii="Courier New" w:hAnsi="Courier New"/>
    </w:rPr>
  </w:style>
  <w:style w:type="character" w:customStyle="1" w:styleId="WW8Num325z2">
    <w:name w:val="WW8Num325z2"/>
    <w:rPr>
      <w:rFonts w:ascii="Wingdings" w:hAnsi="Wingdings"/>
    </w:rPr>
  </w:style>
  <w:style w:type="character" w:customStyle="1" w:styleId="WW8Num326z0">
    <w:name w:val="WW8Num326z0"/>
    <w:rPr>
      <w:rFonts w:ascii="Times New Roman" w:hAnsi="Times New Roman"/>
      <w:b/>
      <w:i w:val="0"/>
      <w:sz w:val="24"/>
      <w:u w:val="none"/>
    </w:rPr>
  </w:style>
  <w:style w:type="character" w:customStyle="1" w:styleId="WW8Num327z2">
    <w:name w:val="WW8Num327z2"/>
    <w:rPr>
      <w:rFonts w:ascii="Times New Roman" w:eastAsia="Times New Roman" w:hAnsi="Times New Roman" w:cs="Times New Roman"/>
    </w:rPr>
  </w:style>
  <w:style w:type="character" w:customStyle="1" w:styleId="WW8Num328z0">
    <w:name w:val="WW8Num328z0"/>
    <w:rPr>
      <w:b/>
    </w:rPr>
  </w:style>
  <w:style w:type="character" w:customStyle="1" w:styleId="WW8Num334z0">
    <w:name w:val="WW8Num334z0"/>
    <w:rPr>
      <w:b/>
    </w:rPr>
  </w:style>
  <w:style w:type="character" w:customStyle="1" w:styleId="WW8Num336z0">
    <w:name w:val="WW8Num336z0"/>
    <w:rPr>
      <w:b/>
    </w:rPr>
  </w:style>
  <w:style w:type="character" w:customStyle="1" w:styleId="WW8Num337z0">
    <w:name w:val="WW8Num337z0"/>
    <w:rPr>
      <w:b/>
    </w:rPr>
  </w:style>
  <w:style w:type="character" w:customStyle="1" w:styleId="WW8Num339z0">
    <w:name w:val="WW8Num339z0"/>
    <w:rPr>
      <w:rFonts w:ascii="Symbol" w:hAnsi="Symbol"/>
    </w:rPr>
  </w:style>
  <w:style w:type="character" w:customStyle="1" w:styleId="WW8Num344z0">
    <w:name w:val="WW8Num344z0"/>
    <w:rPr>
      <w:rFonts w:ascii="Wingdings" w:hAnsi="Wingdings"/>
    </w:rPr>
  </w:style>
  <w:style w:type="character" w:customStyle="1" w:styleId="WW8Num344z1">
    <w:name w:val="WW8Num344z1"/>
    <w:rPr>
      <w:rFonts w:ascii="Courier New" w:hAnsi="Courier New"/>
    </w:rPr>
  </w:style>
  <w:style w:type="character" w:customStyle="1" w:styleId="WW8Num344z3">
    <w:name w:val="WW8Num344z3"/>
    <w:rPr>
      <w:rFonts w:ascii="Symbol" w:hAnsi="Symbol"/>
    </w:rPr>
  </w:style>
  <w:style w:type="character" w:customStyle="1" w:styleId="WW8Num346z6">
    <w:name w:val="WW8Num346z6"/>
    <w:rPr>
      <w:rFonts w:ascii="Arial" w:hAnsi="Arial"/>
      <w:b/>
      <w:i w:val="0"/>
      <w:caps/>
      <w:sz w:val="24"/>
    </w:rPr>
  </w:style>
  <w:style w:type="character" w:customStyle="1" w:styleId="WW8Num350z0">
    <w:name w:val="WW8Num350z0"/>
    <w:rPr>
      <w:rFonts w:ascii="Times New Roman" w:hAnsi="Times New Roman"/>
      <w:b/>
      <w:i w:val="0"/>
      <w:sz w:val="18"/>
    </w:rPr>
  </w:style>
  <w:style w:type="character" w:customStyle="1" w:styleId="WW8Num350z1">
    <w:name w:val="WW8Num350z1"/>
    <w:rPr>
      <w:b/>
    </w:rPr>
  </w:style>
  <w:style w:type="character" w:customStyle="1" w:styleId="WW8Num352z0">
    <w:name w:val="WW8Num352z0"/>
    <w:rPr>
      <w:rFonts w:ascii="Symbol" w:hAnsi="Symbol"/>
    </w:rPr>
  </w:style>
  <w:style w:type="character" w:customStyle="1" w:styleId="WW8Num354z0">
    <w:name w:val="WW8Num354z0"/>
    <w:rPr>
      <w:b/>
    </w:rPr>
  </w:style>
  <w:style w:type="character" w:customStyle="1" w:styleId="WW8Num356z0">
    <w:name w:val="WW8Num356z0"/>
    <w:rPr>
      <w:b/>
      <w:i w:val="0"/>
    </w:rPr>
  </w:style>
  <w:style w:type="character" w:customStyle="1" w:styleId="WW8Num356z1">
    <w:name w:val="WW8Num356z1"/>
    <w:rPr>
      <w:rFonts w:ascii="Times New Roman" w:hAnsi="Times New Roman"/>
      <w:b/>
      <w:i w:val="0"/>
      <w:sz w:val="22"/>
    </w:rPr>
  </w:style>
  <w:style w:type="character" w:customStyle="1" w:styleId="WW8Num358z0">
    <w:name w:val="WW8Num358z0"/>
    <w:rPr>
      <w:b w:val="0"/>
    </w:rPr>
  </w:style>
  <w:style w:type="character" w:customStyle="1" w:styleId="WW8Num362z0">
    <w:name w:val="WW8Num362z0"/>
    <w:rPr>
      <w:rFonts w:ascii="Times New Roman" w:hAnsi="Times New Roman"/>
      <w:b/>
      <w:i w:val="0"/>
      <w:sz w:val="22"/>
    </w:rPr>
  </w:style>
  <w:style w:type="character" w:customStyle="1" w:styleId="WW8Num363z0">
    <w:name w:val="WW8Num363z0"/>
    <w:rPr>
      <w:b/>
    </w:rPr>
  </w:style>
  <w:style w:type="character" w:customStyle="1" w:styleId="WW8Num365z0">
    <w:name w:val="WW8Num365z0"/>
    <w:rPr>
      <w:rFonts w:ascii="Symbol" w:hAnsi="Symbol"/>
    </w:rPr>
  </w:style>
  <w:style w:type="character" w:customStyle="1" w:styleId="WW8Num366z0">
    <w:name w:val="WW8Num366z0"/>
    <w:rPr>
      <w:b/>
    </w:rPr>
  </w:style>
  <w:style w:type="character" w:customStyle="1" w:styleId="WW8Num368z0">
    <w:name w:val="WW8Num368z0"/>
    <w:rPr>
      <w:b/>
    </w:rPr>
  </w:style>
  <w:style w:type="character" w:customStyle="1" w:styleId="WW8Num370z0">
    <w:name w:val="WW8Num370z0"/>
    <w:rPr>
      <w:b/>
      <w:i w:val="0"/>
    </w:rPr>
  </w:style>
  <w:style w:type="character" w:customStyle="1" w:styleId="WW8Num375z0">
    <w:name w:val="WW8Num375z0"/>
    <w:rPr>
      <w:rFonts w:ascii="Times New Roman" w:hAnsi="Times New Roman"/>
      <w:b w:val="0"/>
      <w:i w:val="0"/>
      <w:sz w:val="24"/>
      <w:u w:val="none"/>
    </w:rPr>
  </w:style>
  <w:style w:type="character" w:customStyle="1" w:styleId="WW8Num376z0">
    <w:name w:val="WW8Num376z0"/>
    <w:rPr>
      <w:rFonts w:ascii="Symbol" w:hAnsi="Symbol"/>
    </w:rPr>
  </w:style>
  <w:style w:type="character" w:customStyle="1" w:styleId="WW8Num378z0">
    <w:name w:val="WW8Num378z0"/>
    <w:rPr>
      <w:b/>
    </w:rPr>
  </w:style>
  <w:style w:type="character" w:customStyle="1" w:styleId="WW8Num380z0">
    <w:name w:val="WW8Num380z0"/>
    <w:rPr>
      <w:rFonts w:ascii="Times New Roman" w:hAnsi="Times New Roman"/>
    </w:rPr>
  </w:style>
  <w:style w:type="character" w:customStyle="1" w:styleId="WW8Num381z0">
    <w:name w:val="WW8Num381z0"/>
    <w:rPr>
      <w:rFonts w:ascii="Symbol" w:hAnsi="Symbol"/>
    </w:rPr>
  </w:style>
  <w:style w:type="character" w:customStyle="1" w:styleId="WW8Num383z0">
    <w:name w:val="WW8Num383z0"/>
    <w:rPr>
      <w:b/>
    </w:rPr>
  </w:style>
  <w:style w:type="character" w:customStyle="1" w:styleId="WW8Num387z0">
    <w:name w:val="WW8Num387z0"/>
    <w:rPr>
      <w:b/>
    </w:rPr>
  </w:style>
  <w:style w:type="character" w:customStyle="1" w:styleId="WW8Num388z0">
    <w:name w:val="WW8Num388z0"/>
    <w:rPr>
      <w:rFonts w:ascii="Times New Roman" w:hAnsi="Times New Roman"/>
      <w:b/>
      <w:i w:val="0"/>
      <w:sz w:val="18"/>
    </w:rPr>
  </w:style>
  <w:style w:type="character" w:customStyle="1" w:styleId="WW8Num389z0">
    <w:name w:val="WW8Num389z0"/>
    <w:rPr>
      <w:rFonts w:ascii="Times New Roman" w:hAnsi="Times New Roman"/>
    </w:rPr>
  </w:style>
  <w:style w:type="character" w:customStyle="1" w:styleId="WW8Num396z0">
    <w:name w:val="WW8Num396z0"/>
    <w:rPr>
      <w:rFonts w:ascii="Wingdings" w:hAnsi="Wingdings"/>
    </w:rPr>
  </w:style>
  <w:style w:type="character" w:customStyle="1" w:styleId="WW8Num397z0">
    <w:name w:val="WW8Num397z0"/>
    <w:rPr>
      <w:rFonts w:ascii="Times New Roman" w:hAnsi="Times New Roman"/>
      <w:b/>
      <w:i w:val="0"/>
      <w:sz w:val="22"/>
    </w:rPr>
  </w:style>
  <w:style w:type="character" w:customStyle="1" w:styleId="WW8Num398z0">
    <w:name w:val="WW8Num398z0"/>
    <w:rPr>
      <w:b/>
    </w:rPr>
  </w:style>
  <w:style w:type="character" w:customStyle="1" w:styleId="WW8Num399z0">
    <w:name w:val="WW8Num399z0"/>
    <w:rPr>
      <w:b w:val="0"/>
      <w:i w:val="0"/>
    </w:rPr>
  </w:style>
  <w:style w:type="character" w:customStyle="1" w:styleId="WW8Num400z0">
    <w:name w:val="WW8Num400z0"/>
    <w:rPr>
      <w:b/>
    </w:rPr>
  </w:style>
  <w:style w:type="character" w:customStyle="1" w:styleId="WW8Num403z0">
    <w:name w:val="WW8Num403z0"/>
    <w:rPr>
      <w:b w:val="0"/>
      <w:i w:val="0"/>
      <w:sz w:val="24"/>
    </w:rPr>
  </w:style>
  <w:style w:type="character" w:customStyle="1" w:styleId="WW8Num404z0">
    <w:name w:val="WW8Num404z0"/>
    <w:rPr>
      <w:rFonts w:ascii="Symbol" w:hAnsi="Symbol"/>
    </w:rPr>
  </w:style>
  <w:style w:type="character" w:customStyle="1" w:styleId="WW8Num407z0">
    <w:name w:val="WW8Num407z0"/>
    <w:rPr>
      <w:rFonts w:ascii="Times New Roman" w:hAnsi="Times New Roman"/>
    </w:rPr>
  </w:style>
  <w:style w:type="character" w:customStyle="1" w:styleId="WW8Num411z0">
    <w:name w:val="WW8Num411z0"/>
    <w:rPr>
      <w:rFonts w:ascii="Wingdings" w:hAnsi="Wingdings"/>
    </w:rPr>
  </w:style>
  <w:style w:type="character" w:customStyle="1" w:styleId="WW8Num411z1">
    <w:name w:val="WW8Num411z1"/>
    <w:rPr>
      <w:rFonts w:ascii="Courier New" w:hAnsi="Courier New"/>
    </w:rPr>
  </w:style>
  <w:style w:type="character" w:customStyle="1" w:styleId="WW8Num411z3">
    <w:name w:val="WW8Num411z3"/>
    <w:rPr>
      <w:rFonts w:ascii="Symbol" w:hAnsi="Symbol"/>
    </w:rPr>
  </w:style>
  <w:style w:type="character" w:customStyle="1" w:styleId="WW8Num412z0">
    <w:name w:val="WW8Num412z0"/>
    <w:rPr>
      <w:rFonts w:ascii="Times New Roman" w:eastAsia="Times New Roman" w:hAnsi="Times New Roman" w:cs="Times New Roman"/>
    </w:rPr>
  </w:style>
  <w:style w:type="character" w:customStyle="1" w:styleId="WW8Num412z1">
    <w:name w:val="WW8Num412z1"/>
    <w:rPr>
      <w:rFonts w:ascii="Courier New" w:hAnsi="Courier New"/>
    </w:rPr>
  </w:style>
  <w:style w:type="character" w:customStyle="1" w:styleId="WW8Num412z2">
    <w:name w:val="WW8Num412z2"/>
    <w:rPr>
      <w:rFonts w:ascii="Wingdings" w:hAnsi="Wingdings"/>
    </w:rPr>
  </w:style>
  <w:style w:type="character" w:customStyle="1" w:styleId="WW8Num412z3">
    <w:name w:val="WW8Num412z3"/>
    <w:rPr>
      <w:rFonts w:ascii="Symbol" w:hAnsi="Symbol"/>
    </w:rPr>
  </w:style>
  <w:style w:type="character" w:customStyle="1" w:styleId="WW8Num415z1">
    <w:name w:val="WW8Num415z1"/>
    <w:rPr>
      <w:b/>
    </w:rPr>
  </w:style>
  <w:style w:type="character" w:customStyle="1" w:styleId="WW8Num418z0">
    <w:name w:val="WW8Num418z0"/>
    <w:rPr>
      <w:b/>
    </w:rPr>
  </w:style>
  <w:style w:type="character" w:customStyle="1" w:styleId="WW8Num420z0">
    <w:name w:val="WW8Num420z0"/>
    <w:rPr>
      <w:rFonts w:ascii="Times New Roman" w:hAnsi="Times New Roman"/>
    </w:rPr>
  </w:style>
  <w:style w:type="character" w:customStyle="1" w:styleId="WW8Num422z0">
    <w:name w:val="WW8Num422z0"/>
    <w:rPr>
      <w:b/>
    </w:rPr>
  </w:style>
  <w:style w:type="character" w:customStyle="1" w:styleId="WW8Num423z0">
    <w:name w:val="WW8Num423z0"/>
    <w:rPr>
      <w:b/>
    </w:rPr>
  </w:style>
  <w:style w:type="character" w:customStyle="1" w:styleId="WW8Num424z0">
    <w:name w:val="WW8Num424z0"/>
    <w:rPr>
      <w:rFonts w:ascii="Wingdings" w:hAnsi="Wingdings"/>
    </w:rPr>
  </w:style>
  <w:style w:type="character" w:customStyle="1" w:styleId="WW8Num425z0">
    <w:name w:val="WW8Num425z0"/>
    <w:rPr>
      <w:rFonts w:ascii="Times New Roman" w:hAnsi="Times New Roman"/>
      <w:b/>
      <w:i w:val="0"/>
      <w:sz w:val="18"/>
    </w:rPr>
  </w:style>
  <w:style w:type="character" w:customStyle="1" w:styleId="WW8Num430z0">
    <w:name w:val="WW8Num430z0"/>
    <w:rPr>
      <w:rFonts w:ascii="Times New Roman" w:hAnsi="Times New Roman"/>
      <w:b/>
      <w:i w:val="0"/>
      <w:sz w:val="18"/>
    </w:rPr>
  </w:style>
  <w:style w:type="character" w:customStyle="1" w:styleId="WW8Num431z0">
    <w:name w:val="WW8Num431z0"/>
    <w:rPr>
      <w:rFonts w:ascii="Times New Roman" w:hAnsi="Times New Roman"/>
      <w:b/>
      <w:i w:val="0"/>
      <w:sz w:val="18"/>
    </w:rPr>
  </w:style>
  <w:style w:type="character" w:customStyle="1" w:styleId="WW8Num432z0">
    <w:name w:val="WW8Num432z0"/>
    <w:rPr>
      <w:rFonts w:ascii="Wingdings" w:hAnsi="Wingdings"/>
    </w:rPr>
  </w:style>
  <w:style w:type="character" w:customStyle="1" w:styleId="WW8Num434z0">
    <w:name w:val="WW8Num434z0"/>
    <w:rPr>
      <w:b/>
    </w:rPr>
  </w:style>
  <w:style w:type="character" w:customStyle="1" w:styleId="WW8Num435z0">
    <w:name w:val="WW8Num435z0"/>
    <w:rPr>
      <w:b/>
      <w:i w:val="0"/>
    </w:rPr>
  </w:style>
  <w:style w:type="character" w:customStyle="1" w:styleId="WW8Num438z0">
    <w:name w:val="WW8Num438z0"/>
    <w:rPr>
      <w:rFonts w:ascii="Times New Roman" w:eastAsia="Times New Roman" w:hAnsi="Times New Roman" w:cs="Times New Roman"/>
    </w:rPr>
  </w:style>
  <w:style w:type="character" w:customStyle="1" w:styleId="WW8Num438z1">
    <w:name w:val="WW8Num438z1"/>
    <w:rPr>
      <w:rFonts w:ascii="Courier New" w:hAnsi="Courier New"/>
    </w:rPr>
  </w:style>
  <w:style w:type="character" w:customStyle="1" w:styleId="WW8Num438z2">
    <w:name w:val="WW8Num438z2"/>
    <w:rPr>
      <w:rFonts w:ascii="Wingdings" w:hAnsi="Wingdings"/>
    </w:rPr>
  </w:style>
  <w:style w:type="character" w:customStyle="1" w:styleId="WW8Num438z3">
    <w:name w:val="WW8Num438z3"/>
    <w:rPr>
      <w:rFonts w:ascii="Symbol" w:hAnsi="Symbol"/>
    </w:rPr>
  </w:style>
  <w:style w:type="character" w:customStyle="1" w:styleId="WW8Num440z0">
    <w:name w:val="WW8Num440z0"/>
    <w:rPr>
      <w:rFonts w:ascii="Times New Roman" w:hAnsi="Times New Roman"/>
      <w:b/>
      <w:i w:val="0"/>
      <w:sz w:val="22"/>
    </w:rPr>
  </w:style>
  <w:style w:type="character" w:customStyle="1" w:styleId="WW8Num446z0">
    <w:name w:val="WW8Num446z0"/>
    <w:rPr>
      <w:b/>
    </w:rPr>
  </w:style>
  <w:style w:type="character" w:customStyle="1" w:styleId="WW8Num447z0">
    <w:name w:val="WW8Num447z0"/>
    <w:rPr>
      <w:b/>
    </w:rPr>
  </w:style>
  <w:style w:type="character" w:customStyle="1" w:styleId="WW8Num448z0">
    <w:name w:val="WW8Num448z0"/>
    <w:rPr>
      <w:b/>
    </w:rPr>
  </w:style>
  <w:style w:type="character" w:customStyle="1" w:styleId="WW8Num449z0">
    <w:name w:val="WW8Num449z0"/>
    <w:rPr>
      <w:b/>
    </w:rPr>
  </w:style>
  <w:style w:type="character" w:customStyle="1" w:styleId="WW8Num451z0">
    <w:name w:val="WW8Num451z0"/>
    <w:rPr>
      <w:rFonts w:ascii="Times New Roman" w:hAnsi="Times New Roman"/>
    </w:rPr>
  </w:style>
  <w:style w:type="character" w:customStyle="1" w:styleId="WW8Num455z0">
    <w:name w:val="WW8Num455z0"/>
    <w:rPr>
      <w:rFonts w:ascii="Times New Roman" w:hAnsi="Times New Roman"/>
      <w:b/>
      <w:i w:val="0"/>
      <w:sz w:val="22"/>
    </w:rPr>
  </w:style>
  <w:style w:type="character" w:customStyle="1" w:styleId="WW8Num456z0">
    <w:name w:val="WW8Num456z0"/>
    <w:rPr>
      <w:b/>
    </w:rPr>
  </w:style>
  <w:style w:type="character" w:customStyle="1" w:styleId="WW8Num460z0">
    <w:name w:val="WW8Num460z0"/>
    <w:rPr>
      <w:b/>
      <w:i w:val="0"/>
    </w:rPr>
  </w:style>
  <w:style w:type="character" w:customStyle="1" w:styleId="WW8Num463z0">
    <w:name w:val="WW8Num463z0"/>
    <w:rPr>
      <w:b/>
    </w:rPr>
  </w:style>
  <w:style w:type="character" w:customStyle="1" w:styleId="WW8Num464z0">
    <w:name w:val="WW8Num464z0"/>
    <w:rPr>
      <w:rFonts w:ascii="Times New Roman" w:hAnsi="Times New Roman"/>
      <w:b/>
      <w:i w:val="0"/>
      <w:sz w:val="18"/>
    </w:rPr>
  </w:style>
  <w:style w:type="character" w:customStyle="1" w:styleId="WW8Num466z0">
    <w:name w:val="WW8Num466z0"/>
    <w:rPr>
      <w:rFonts w:ascii="Times New Roman" w:eastAsia="Times New Roman" w:hAnsi="Times New Roman" w:cs="Times New Roman"/>
    </w:rPr>
  </w:style>
  <w:style w:type="character" w:customStyle="1" w:styleId="WW8Num466z1">
    <w:name w:val="WW8Num466z1"/>
    <w:rPr>
      <w:rFonts w:ascii="Courier New" w:hAnsi="Courier New"/>
    </w:rPr>
  </w:style>
  <w:style w:type="character" w:customStyle="1" w:styleId="WW8Num466z2">
    <w:name w:val="WW8Num466z2"/>
    <w:rPr>
      <w:rFonts w:ascii="Wingdings" w:hAnsi="Wingdings"/>
    </w:rPr>
  </w:style>
  <w:style w:type="character" w:customStyle="1" w:styleId="WW8Num466z3">
    <w:name w:val="WW8Num466z3"/>
    <w:rPr>
      <w:rFonts w:ascii="Symbol" w:hAnsi="Symbol"/>
    </w:rPr>
  </w:style>
  <w:style w:type="character" w:customStyle="1" w:styleId="WW8Num471z0">
    <w:name w:val="WW8Num471z0"/>
    <w:rPr>
      <w:rFonts w:ascii="Wingdings" w:hAnsi="Wingdings"/>
    </w:rPr>
  </w:style>
  <w:style w:type="character" w:customStyle="1" w:styleId="WW8Num471z1">
    <w:name w:val="WW8Num471z1"/>
    <w:rPr>
      <w:rFonts w:ascii="Courier New" w:hAnsi="Courier New"/>
    </w:rPr>
  </w:style>
  <w:style w:type="character" w:customStyle="1" w:styleId="WW8Num471z3">
    <w:name w:val="WW8Num471z3"/>
    <w:rPr>
      <w:rFonts w:ascii="Symbol" w:hAnsi="Symbol"/>
    </w:rPr>
  </w:style>
  <w:style w:type="character" w:customStyle="1" w:styleId="WW8Num475z1">
    <w:name w:val="WW8Num475z1"/>
    <w:rPr>
      <w:b/>
    </w:rPr>
  </w:style>
  <w:style w:type="character" w:customStyle="1" w:styleId="WW8Num476z0">
    <w:name w:val="WW8Num476z0"/>
    <w:rPr>
      <w:rFonts w:ascii="Times New Roman" w:hAnsi="Times New Roman"/>
      <w:b/>
      <w:i w:val="0"/>
      <w:sz w:val="18"/>
    </w:rPr>
  </w:style>
  <w:style w:type="character" w:customStyle="1" w:styleId="WW8Num479z0">
    <w:name w:val="WW8Num479z0"/>
    <w:rPr>
      <w:b/>
    </w:rPr>
  </w:style>
  <w:style w:type="character" w:customStyle="1" w:styleId="WW8Num483z0">
    <w:name w:val="WW8Num483z0"/>
    <w:rPr>
      <w:rFonts w:ascii="Symbol" w:hAnsi="Symbol"/>
    </w:rPr>
  </w:style>
  <w:style w:type="character" w:customStyle="1" w:styleId="WW8Num483z1">
    <w:name w:val="WW8Num483z1"/>
    <w:rPr>
      <w:rFonts w:ascii="Courier New" w:hAnsi="Courier New"/>
    </w:rPr>
  </w:style>
  <w:style w:type="character" w:customStyle="1" w:styleId="WW8Num483z2">
    <w:name w:val="WW8Num483z2"/>
    <w:rPr>
      <w:rFonts w:ascii="Wingdings" w:hAnsi="Wingdings"/>
    </w:rPr>
  </w:style>
  <w:style w:type="character" w:customStyle="1" w:styleId="WW8Num484z0">
    <w:name w:val="WW8Num484z0"/>
    <w:rPr>
      <w:b/>
    </w:rPr>
  </w:style>
  <w:style w:type="character" w:customStyle="1" w:styleId="WW8Num485z0">
    <w:name w:val="WW8Num485z0"/>
    <w:rPr>
      <w:b/>
    </w:rPr>
  </w:style>
  <w:style w:type="character" w:customStyle="1" w:styleId="WW8Num488z0">
    <w:name w:val="WW8Num488z0"/>
    <w:rPr>
      <w:b/>
    </w:rPr>
  </w:style>
  <w:style w:type="character" w:customStyle="1" w:styleId="WW8Num492z0">
    <w:name w:val="WW8Num492z0"/>
    <w:rPr>
      <w:rFonts w:ascii="Symbol" w:hAnsi="Symbol"/>
    </w:rPr>
  </w:style>
  <w:style w:type="character" w:customStyle="1" w:styleId="WW8Num493z0">
    <w:name w:val="WW8Num493z0"/>
    <w:rPr>
      <w:b/>
    </w:rPr>
  </w:style>
  <w:style w:type="character" w:customStyle="1" w:styleId="WW8Num494z0">
    <w:name w:val="WW8Num494z0"/>
    <w:rPr>
      <w:rFonts w:ascii="Symbol" w:hAnsi="Symbol"/>
    </w:rPr>
  </w:style>
  <w:style w:type="character" w:customStyle="1" w:styleId="WW8Num499z0">
    <w:name w:val="WW8Num499z0"/>
    <w:rPr>
      <w:b/>
    </w:rPr>
  </w:style>
  <w:style w:type="character" w:customStyle="1" w:styleId="WW8Num500z0">
    <w:name w:val="WW8Num500z0"/>
    <w:rPr>
      <w:b/>
    </w:rPr>
  </w:style>
  <w:style w:type="character" w:customStyle="1" w:styleId="WW8Num508z0">
    <w:name w:val="WW8Num508z0"/>
    <w:rPr>
      <w:rFonts w:ascii="Symbol" w:hAnsi="Symbol"/>
    </w:rPr>
  </w:style>
  <w:style w:type="character" w:customStyle="1" w:styleId="WW8Num510z0">
    <w:name w:val="WW8Num510z0"/>
    <w:rPr>
      <w:rFonts w:ascii="Symbol" w:hAnsi="Symbol"/>
    </w:rPr>
  </w:style>
  <w:style w:type="character" w:customStyle="1" w:styleId="WW8Num510z1">
    <w:name w:val="WW8Num510z1"/>
    <w:rPr>
      <w:rFonts w:ascii="Courier New" w:hAnsi="Courier New"/>
    </w:rPr>
  </w:style>
  <w:style w:type="character" w:customStyle="1" w:styleId="WW8Num510z2">
    <w:name w:val="WW8Num510z2"/>
    <w:rPr>
      <w:rFonts w:ascii="Wingdings" w:hAnsi="Wingdings"/>
    </w:rPr>
  </w:style>
  <w:style w:type="character" w:customStyle="1" w:styleId="WW8Num511z0">
    <w:name w:val="WW8Num511z0"/>
    <w:rPr>
      <w:b/>
    </w:rPr>
  </w:style>
  <w:style w:type="character" w:customStyle="1" w:styleId="WW8Num512z0">
    <w:name w:val="WW8Num512z0"/>
    <w:rPr>
      <w:b/>
    </w:rPr>
  </w:style>
  <w:style w:type="character" w:customStyle="1" w:styleId="WW8Num516z0">
    <w:name w:val="WW8Num516z0"/>
    <w:rPr>
      <w:b/>
    </w:rPr>
  </w:style>
  <w:style w:type="character" w:customStyle="1" w:styleId="WW8Num517z0">
    <w:name w:val="WW8Num517z0"/>
    <w:rPr>
      <w:b/>
    </w:rPr>
  </w:style>
  <w:style w:type="character" w:customStyle="1" w:styleId="WW8Num527z0">
    <w:name w:val="WW8Num527z0"/>
    <w:rPr>
      <w:b/>
    </w:rPr>
  </w:style>
  <w:style w:type="character" w:customStyle="1" w:styleId="WW8Num532z0">
    <w:name w:val="WW8Num532z0"/>
    <w:rPr>
      <w:b/>
    </w:rPr>
  </w:style>
  <w:style w:type="character" w:customStyle="1" w:styleId="WW8Num538z1">
    <w:name w:val="WW8Num538z1"/>
    <w:rPr>
      <w:b/>
    </w:rPr>
  </w:style>
  <w:style w:type="character" w:customStyle="1" w:styleId="WW8Num541z0">
    <w:name w:val="WW8Num541z0"/>
    <w:rPr>
      <w:rFonts w:ascii="Times New Roman" w:hAnsi="Times New Roman"/>
      <w:b/>
      <w:i w:val="0"/>
      <w:sz w:val="18"/>
    </w:rPr>
  </w:style>
  <w:style w:type="character" w:customStyle="1" w:styleId="WW8Num543z0">
    <w:name w:val="WW8Num543z0"/>
    <w:rPr>
      <w:rFonts w:ascii="Symbol" w:hAnsi="Symbol"/>
    </w:rPr>
  </w:style>
  <w:style w:type="character" w:customStyle="1" w:styleId="WW8Num546z0">
    <w:name w:val="WW8Num546z0"/>
    <w:rPr>
      <w:b/>
    </w:rPr>
  </w:style>
  <w:style w:type="character" w:customStyle="1" w:styleId="WW8Num548z0">
    <w:name w:val="WW8Num548z0"/>
    <w:rPr>
      <w:b/>
    </w:rPr>
  </w:style>
  <w:style w:type="character" w:customStyle="1" w:styleId="WW8Num549z0">
    <w:name w:val="WW8Num549z0"/>
    <w:rPr>
      <w:b/>
    </w:rPr>
  </w:style>
  <w:style w:type="character" w:customStyle="1" w:styleId="WW8Num550z0">
    <w:name w:val="WW8Num550z0"/>
    <w:rPr>
      <w:b/>
    </w:rPr>
  </w:style>
  <w:style w:type="character" w:customStyle="1" w:styleId="WW8Num551z0">
    <w:name w:val="WW8Num551z0"/>
    <w:rPr>
      <w:b/>
    </w:rPr>
  </w:style>
  <w:style w:type="character" w:customStyle="1" w:styleId="WW8Num552z0">
    <w:name w:val="WW8Num552z0"/>
    <w:rPr>
      <w:rFonts w:ascii="Wingdings" w:hAnsi="Wingdings"/>
    </w:rPr>
  </w:style>
  <w:style w:type="character" w:customStyle="1" w:styleId="WW8Num552z1">
    <w:name w:val="WW8Num552z1"/>
    <w:rPr>
      <w:rFonts w:ascii="Courier New" w:hAnsi="Courier New"/>
    </w:rPr>
  </w:style>
  <w:style w:type="character" w:customStyle="1" w:styleId="WW8Num552z3">
    <w:name w:val="WW8Num552z3"/>
    <w:rPr>
      <w:rFonts w:ascii="Symbol" w:hAnsi="Symbol"/>
    </w:rPr>
  </w:style>
  <w:style w:type="character" w:customStyle="1" w:styleId="WW8Num555z0">
    <w:name w:val="WW8Num555z0"/>
    <w:rPr>
      <w:b/>
    </w:rPr>
  </w:style>
  <w:style w:type="character" w:customStyle="1" w:styleId="WW8Num556z0">
    <w:name w:val="WW8Num556z0"/>
    <w:rPr>
      <w:b/>
    </w:rPr>
  </w:style>
  <w:style w:type="character" w:customStyle="1" w:styleId="WW8Num560z0">
    <w:name w:val="WW8Num560z0"/>
    <w:rPr>
      <w:b/>
    </w:rPr>
  </w:style>
  <w:style w:type="character" w:customStyle="1" w:styleId="WW8Num561z0">
    <w:name w:val="WW8Num561z0"/>
    <w:rPr>
      <w:b/>
    </w:rPr>
  </w:style>
  <w:style w:type="character" w:customStyle="1" w:styleId="WW8Num564z0">
    <w:name w:val="WW8Num564z0"/>
    <w:rPr>
      <w:b/>
    </w:rPr>
  </w:style>
  <w:style w:type="character" w:customStyle="1" w:styleId="WW8Num574z0">
    <w:name w:val="WW8Num574z0"/>
    <w:rPr>
      <w:b/>
    </w:rPr>
  </w:style>
  <w:style w:type="character" w:customStyle="1" w:styleId="WW8Num575z0">
    <w:name w:val="WW8Num575z0"/>
    <w:rPr>
      <w:rFonts w:ascii="Wingdings" w:hAnsi="Wingdings"/>
    </w:rPr>
  </w:style>
  <w:style w:type="character" w:customStyle="1" w:styleId="WW8Num575z1">
    <w:name w:val="WW8Num575z1"/>
    <w:rPr>
      <w:rFonts w:ascii="Courier New" w:hAnsi="Courier New"/>
    </w:rPr>
  </w:style>
  <w:style w:type="character" w:customStyle="1" w:styleId="WW8Num575z3">
    <w:name w:val="WW8Num575z3"/>
    <w:rPr>
      <w:rFonts w:ascii="Symbol" w:hAnsi="Symbol"/>
    </w:rPr>
  </w:style>
  <w:style w:type="character" w:customStyle="1" w:styleId="WW8Num577z0">
    <w:name w:val="WW8Num577z0"/>
    <w:rPr>
      <w:b/>
    </w:rPr>
  </w:style>
  <w:style w:type="character" w:customStyle="1" w:styleId="WW8Num583z0">
    <w:name w:val="WW8Num583z0"/>
    <w:rPr>
      <w:b/>
    </w:rPr>
  </w:style>
  <w:style w:type="character" w:customStyle="1" w:styleId="WW8Num591z0">
    <w:name w:val="WW8Num591z0"/>
    <w:rPr>
      <w:rFonts w:ascii="Times New Roman" w:hAnsi="Times New Roman"/>
      <w:b/>
      <w:i w:val="0"/>
      <w:sz w:val="22"/>
    </w:rPr>
  </w:style>
  <w:style w:type="character" w:customStyle="1" w:styleId="WW8Num594z0">
    <w:name w:val="WW8Num594z0"/>
    <w:rPr>
      <w:b/>
    </w:rPr>
  </w:style>
  <w:style w:type="character" w:customStyle="1" w:styleId="WW8Num595z0">
    <w:name w:val="WW8Num595z0"/>
    <w:rPr>
      <w:rFonts w:ascii="Symbol" w:hAnsi="Symbol"/>
    </w:rPr>
  </w:style>
  <w:style w:type="character" w:customStyle="1" w:styleId="WW8Num595z1">
    <w:name w:val="WW8Num595z1"/>
    <w:rPr>
      <w:rFonts w:ascii="Courier New" w:hAnsi="Courier New"/>
    </w:rPr>
  </w:style>
  <w:style w:type="character" w:customStyle="1" w:styleId="WW8Num595z2">
    <w:name w:val="WW8Num595z2"/>
    <w:rPr>
      <w:rFonts w:ascii="Wingdings" w:hAnsi="Wingdings"/>
    </w:rPr>
  </w:style>
  <w:style w:type="character" w:customStyle="1" w:styleId="WW8Num596z0">
    <w:name w:val="WW8Num596z0"/>
    <w:rPr>
      <w:rFonts w:ascii="Times New Roman" w:eastAsia="Times New Roman" w:hAnsi="Times New Roman" w:cs="Times New Roman"/>
    </w:rPr>
  </w:style>
  <w:style w:type="character" w:customStyle="1" w:styleId="WW8Num596z1">
    <w:name w:val="WW8Num596z1"/>
    <w:rPr>
      <w:rFonts w:ascii="Courier New" w:hAnsi="Courier New"/>
    </w:rPr>
  </w:style>
  <w:style w:type="character" w:customStyle="1" w:styleId="WW8Num596z2">
    <w:name w:val="WW8Num596z2"/>
    <w:rPr>
      <w:rFonts w:ascii="Wingdings" w:hAnsi="Wingdings"/>
    </w:rPr>
  </w:style>
  <w:style w:type="character" w:customStyle="1" w:styleId="WW8Num596z3">
    <w:name w:val="WW8Num596z3"/>
    <w:rPr>
      <w:rFonts w:ascii="Symbol" w:hAnsi="Symbol"/>
    </w:rPr>
  </w:style>
  <w:style w:type="character" w:customStyle="1" w:styleId="WW8Num600z0">
    <w:name w:val="WW8Num600z0"/>
    <w:rPr>
      <w:b/>
    </w:rPr>
  </w:style>
  <w:style w:type="character" w:customStyle="1" w:styleId="WW8Num607z0">
    <w:name w:val="WW8Num607z0"/>
    <w:rPr>
      <w:rFonts w:ascii="Times New Roman" w:hAnsi="Times New Roman"/>
      <w:b/>
      <w:i w:val="0"/>
      <w:sz w:val="18"/>
    </w:rPr>
  </w:style>
  <w:style w:type="character" w:customStyle="1" w:styleId="WW8Num610z0">
    <w:name w:val="WW8Num610z0"/>
    <w:rPr>
      <w:rFonts w:ascii="Times New Roman" w:hAnsi="Times New Roman"/>
      <w:b/>
      <w:i w:val="0"/>
      <w:sz w:val="18"/>
    </w:rPr>
  </w:style>
  <w:style w:type="character" w:customStyle="1" w:styleId="WW8Num611z0">
    <w:name w:val="WW8Num611z0"/>
    <w:rPr>
      <w:b/>
      <w:i w:val="0"/>
    </w:rPr>
  </w:style>
  <w:style w:type="character" w:customStyle="1" w:styleId="WW8Num615z0">
    <w:name w:val="WW8Num615z0"/>
    <w:rPr>
      <w:b w:val="0"/>
    </w:rPr>
  </w:style>
  <w:style w:type="character" w:customStyle="1" w:styleId="WW8Num621z0">
    <w:name w:val="WW8Num621z0"/>
    <w:rPr>
      <w:b/>
    </w:rPr>
  </w:style>
  <w:style w:type="character" w:customStyle="1" w:styleId="WW8Num622z0">
    <w:name w:val="WW8Num622z0"/>
    <w:rPr>
      <w:b/>
    </w:rPr>
  </w:style>
  <w:style w:type="character" w:customStyle="1" w:styleId="WW8Num625z0">
    <w:name w:val="WW8Num625z0"/>
    <w:rPr>
      <w:rFonts w:ascii="Times New Roman" w:hAnsi="Times New Roman"/>
      <w:b/>
      <w:i w:val="0"/>
      <w:sz w:val="18"/>
    </w:rPr>
  </w:style>
  <w:style w:type="character" w:customStyle="1" w:styleId="WW8Num627z0">
    <w:name w:val="WW8Num627z0"/>
    <w:rPr>
      <w:rFonts w:ascii="Symbol" w:hAnsi="Symbol"/>
    </w:rPr>
  </w:style>
  <w:style w:type="character" w:customStyle="1" w:styleId="WW8Num628z0">
    <w:name w:val="WW8Num628z0"/>
    <w:rPr>
      <w:rFonts w:ascii="Wingdings" w:hAnsi="Wingdings"/>
    </w:rPr>
  </w:style>
  <w:style w:type="character" w:customStyle="1" w:styleId="WW8Num631z0">
    <w:name w:val="WW8Num631z0"/>
    <w:rPr>
      <w:b/>
    </w:rPr>
  </w:style>
  <w:style w:type="character" w:customStyle="1" w:styleId="WW8Num632z0">
    <w:name w:val="WW8Num632z0"/>
    <w:rPr>
      <w:b/>
    </w:rPr>
  </w:style>
  <w:style w:type="character" w:customStyle="1" w:styleId="WW8Num634z0">
    <w:name w:val="WW8Num634z0"/>
    <w:rPr>
      <w:b/>
    </w:rPr>
  </w:style>
  <w:style w:type="character" w:customStyle="1" w:styleId="WW8Num636z0">
    <w:name w:val="WW8Num636z0"/>
    <w:rPr>
      <w:b w:val="0"/>
    </w:rPr>
  </w:style>
  <w:style w:type="character" w:customStyle="1" w:styleId="WW8Num638z0">
    <w:name w:val="WW8Num638z0"/>
    <w:rPr>
      <w:b/>
    </w:rPr>
  </w:style>
  <w:style w:type="character" w:customStyle="1" w:styleId="WW8Num641z0">
    <w:name w:val="WW8Num641z0"/>
    <w:rPr>
      <w:b/>
    </w:rPr>
  </w:style>
  <w:style w:type="character" w:customStyle="1" w:styleId="WW8Num642z0">
    <w:name w:val="WW8Num642z0"/>
    <w:rPr>
      <w:b/>
    </w:rPr>
  </w:style>
  <w:style w:type="character" w:customStyle="1" w:styleId="WW8Num643z0">
    <w:name w:val="WW8Num643z0"/>
    <w:rPr>
      <w:rFonts w:ascii="Times New Roman" w:hAnsi="Times New Roman"/>
      <w:b/>
      <w:i w:val="0"/>
      <w:sz w:val="22"/>
    </w:rPr>
  </w:style>
  <w:style w:type="character" w:customStyle="1" w:styleId="WW8Num644z0">
    <w:name w:val="WW8Num644z0"/>
    <w:rPr>
      <w:rFonts w:ascii="Symbol" w:hAnsi="Symbol"/>
    </w:rPr>
  </w:style>
  <w:style w:type="character" w:customStyle="1" w:styleId="WW8Num645z0">
    <w:name w:val="WW8Num645z0"/>
    <w:rPr>
      <w:b/>
    </w:rPr>
  </w:style>
  <w:style w:type="character" w:customStyle="1" w:styleId="WW8Num647z0">
    <w:name w:val="WW8Num647z0"/>
    <w:rPr>
      <w:b/>
    </w:rPr>
  </w:style>
  <w:style w:type="character" w:customStyle="1" w:styleId="WW8Num649z0">
    <w:name w:val="WW8Num649z0"/>
    <w:rPr>
      <w:b/>
      <w:sz w:val="20"/>
    </w:rPr>
  </w:style>
  <w:style w:type="character" w:customStyle="1" w:styleId="WW8Num650z0">
    <w:name w:val="WW8Num650z0"/>
    <w:rPr>
      <w:b/>
    </w:rPr>
  </w:style>
  <w:style w:type="character" w:customStyle="1" w:styleId="WW8Num652z0">
    <w:name w:val="WW8Num652z0"/>
    <w:rPr>
      <w:rFonts w:ascii="Times New Roman" w:hAnsi="Times New Roman"/>
      <w:b/>
      <w:i w:val="0"/>
      <w:sz w:val="18"/>
    </w:rPr>
  </w:style>
  <w:style w:type="character" w:customStyle="1" w:styleId="WW8Num653z0">
    <w:name w:val="WW8Num653z0"/>
    <w:rPr>
      <w:rFonts w:ascii="Times New Roman" w:hAnsi="Times New Roman"/>
      <w:b/>
      <w:i w:val="0"/>
      <w:sz w:val="24"/>
      <w:u w:val="none"/>
    </w:rPr>
  </w:style>
  <w:style w:type="character" w:customStyle="1" w:styleId="WW8Num655z0">
    <w:name w:val="WW8Num655z0"/>
    <w:rPr>
      <w:b/>
    </w:rPr>
  </w:style>
  <w:style w:type="character" w:customStyle="1" w:styleId="WW8Num657z0">
    <w:name w:val="WW8Num657z0"/>
    <w:rPr>
      <w:rFonts w:ascii="Times New Roman" w:hAnsi="Times New Roman"/>
      <w:b/>
      <w:i w:val="0"/>
      <w:sz w:val="24"/>
      <w:u w:val="none"/>
    </w:rPr>
  </w:style>
  <w:style w:type="character" w:customStyle="1" w:styleId="WW8Num658z0">
    <w:name w:val="WW8Num658z0"/>
    <w:rPr>
      <w:rFonts w:ascii="Symbol" w:hAnsi="Symbol"/>
    </w:rPr>
  </w:style>
  <w:style w:type="character" w:customStyle="1" w:styleId="WW8Num659z0">
    <w:name w:val="WW8Num659z0"/>
    <w:rPr>
      <w:b/>
    </w:rPr>
  </w:style>
  <w:style w:type="character" w:customStyle="1" w:styleId="WW8Num660z0">
    <w:name w:val="WW8Num660z0"/>
    <w:rPr>
      <w:rFonts w:ascii="Wingdings" w:hAnsi="Wingdings"/>
    </w:rPr>
  </w:style>
  <w:style w:type="character" w:customStyle="1" w:styleId="WW8Num660z1">
    <w:name w:val="WW8Num660z1"/>
    <w:rPr>
      <w:rFonts w:ascii="Courier New" w:hAnsi="Courier New"/>
    </w:rPr>
  </w:style>
  <w:style w:type="character" w:customStyle="1" w:styleId="WW8Num660z3">
    <w:name w:val="WW8Num660z3"/>
    <w:rPr>
      <w:rFonts w:ascii="Symbol" w:hAnsi="Symbol"/>
    </w:rPr>
  </w:style>
  <w:style w:type="character" w:customStyle="1" w:styleId="WW8Num663z0">
    <w:name w:val="WW8Num663z0"/>
    <w:rPr>
      <w:rFonts w:ascii="Symbol" w:hAnsi="Symbol"/>
    </w:rPr>
  </w:style>
  <w:style w:type="character" w:customStyle="1" w:styleId="WW8Num663z1">
    <w:name w:val="WW8Num663z1"/>
    <w:rPr>
      <w:rFonts w:ascii="Courier New" w:hAnsi="Courier New"/>
    </w:rPr>
  </w:style>
  <w:style w:type="character" w:customStyle="1" w:styleId="WW8Num663z2">
    <w:name w:val="WW8Num663z2"/>
    <w:rPr>
      <w:rFonts w:ascii="Wingdings" w:hAnsi="Wingdings"/>
    </w:rPr>
  </w:style>
  <w:style w:type="character" w:customStyle="1" w:styleId="WW8Num667z0">
    <w:name w:val="WW8Num667z0"/>
    <w:rPr>
      <w:b/>
    </w:rPr>
  </w:style>
  <w:style w:type="character" w:customStyle="1" w:styleId="WW8Num669z0">
    <w:name w:val="WW8Num669z0"/>
    <w:rPr>
      <w:rFonts w:ascii="Symbol" w:hAnsi="Symbol"/>
    </w:rPr>
  </w:style>
  <w:style w:type="character" w:customStyle="1" w:styleId="WW8Num670z0">
    <w:name w:val="WW8Num670z0"/>
    <w:rPr>
      <w:b/>
    </w:rPr>
  </w:style>
  <w:style w:type="character" w:customStyle="1" w:styleId="WW8Num671z0">
    <w:name w:val="WW8Num671z0"/>
    <w:rPr>
      <w:i w:val="0"/>
    </w:rPr>
  </w:style>
  <w:style w:type="character" w:customStyle="1" w:styleId="WW8Num672z0">
    <w:name w:val="WW8Num672z0"/>
    <w:rPr>
      <w:rFonts w:ascii="Wingdings" w:hAnsi="Wingdings"/>
    </w:rPr>
  </w:style>
  <w:style w:type="character" w:customStyle="1" w:styleId="WW8Num674z0">
    <w:name w:val="WW8Num674z0"/>
    <w:rPr>
      <w:rFonts w:ascii="Times New Roman" w:hAnsi="Times New Roman"/>
      <w:b/>
      <w:i w:val="0"/>
      <w:sz w:val="18"/>
    </w:rPr>
  </w:style>
  <w:style w:type="character" w:customStyle="1" w:styleId="WW8Num675z0">
    <w:name w:val="WW8Num675z0"/>
    <w:rPr>
      <w:rFonts w:ascii="Times New Roman" w:hAnsi="Times New Roman"/>
      <w:b/>
      <w:i w:val="0"/>
      <w:sz w:val="22"/>
    </w:rPr>
  </w:style>
  <w:style w:type="character" w:customStyle="1" w:styleId="WW8Num677z0">
    <w:name w:val="WW8Num677z0"/>
    <w:rPr>
      <w:b/>
    </w:rPr>
  </w:style>
  <w:style w:type="character" w:customStyle="1" w:styleId="WW8Num679z0">
    <w:name w:val="WW8Num679z0"/>
    <w:rPr>
      <w:rFonts w:ascii="Symbol" w:hAnsi="Symbol"/>
    </w:rPr>
  </w:style>
  <w:style w:type="character" w:customStyle="1" w:styleId="WW8Num681z0">
    <w:name w:val="WW8Num681z0"/>
    <w:rPr>
      <w:b/>
      <w:sz w:val="22"/>
    </w:rPr>
  </w:style>
  <w:style w:type="character" w:customStyle="1" w:styleId="WW8Num683z0">
    <w:name w:val="WW8Num683z0"/>
    <w:rPr>
      <w:rFonts w:ascii="Wingdings" w:hAnsi="Wingdings"/>
    </w:rPr>
  </w:style>
  <w:style w:type="character" w:customStyle="1" w:styleId="WW8Num687z0">
    <w:name w:val="WW8Num687z0"/>
    <w:rPr>
      <w:b/>
    </w:rPr>
  </w:style>
  <w:style w:type="character" w:customStyle="1" w:styleId="WW8Num689z0">
    <w:name w:val="WW8Num689z0"/>
    <w:rPr>
      <w:b/>
    </w:rPr>
  </w:style>
  <w:style w:type="character" w:customStyle="1" w:styleId="WW8Num690z0">
    <w:name w:val="WW8Num690z0"/>
    <w:rPr>
      <w:b/>
      <w:u w:val="none"/>
    </w:rPr>
  </w:style>
  <w:style w:type="character" w:customStyle="1" w:styleId="WW8Num691z0">
    <w:name w:val="WW8Num691z0"/>
    <w:rPr>
      <w:b/>
    </w:rPr>
  </w:style>
  <w:style w:type="character" w:customStyle="1" w:styleId="WW8Num693z0">
    <w:name w:val="WW8Num693z0"/>
    <w:rPr>
      <w:b/>
    </w:rPr>
  </w:style>
  <w:style w:type="character" w:customStyle="1" w:styleId="WW8Num695z0">
    <w:name w:val="WW8Num695z0"/>
    <w:rPr>
      <w:b/>
    </w:rPr>
  </w:style>
  <w:style w:type="character" w:customStyle="1" w:styleId="WW8Num699z0">
    <w:name w:val="WW8Num699z0"/>
    <w:rPr>
      <w:rFonts w:ascii="Symbol" w:hAnsi="Symbol"/>
    </w:rPr>
  </w:style>
  <w:style w:type="character" w:customStyle="1" w:styleId="WW8Num701z0">
    <w:name w:val="WW8Num701z0"/>
    <w:rPr>
      <w:b/>
    </w:rPr>
  </w:style>
  <w:style w:type="character" w:customStyle="1" w:styleId="WW8Num702z0">
    <w:name w:val="WW8Num702z0"/>
    <w:rPr>
      <w:rFonts w:ascii="Symbol" w:hAnsi="Symbol"/>
    </w:rPr>
  </w:style>
  <w:style w:type="character" w:customStyle="1" w:styleId="WW8Num703z0">
    <w:name w:val="WW8Num703z0"/>
    <w:rPr>
      <w:b/>
    </w:rPr>
  </w:style>
  <w:style w:type="character" w:customStyle="1" w:styleId="WW8Num704z0">
    <w:name w:val="WW8Num704z0"/>
    <w:rPr>
      <w:rFonts w:ascii="Symbol" w:hAnsi="Symbol"/>
    </w:rPr>
  </w:style>
  <w:style w:type="character" w:customStyle="1" w:styleId="WW8Num705z0">
    <w:name w:val="WW8Num705z0"/>
    <w:rPr>
      <w:rFonts w:ascii="Symbol" w:hAnsi="Symbol"/>
    </w:rPr>
  </w:style>
  <w:style w:type="character" w:customStyle="1" w:styleId="WW8Num705z2">
    <w:name w:val="WW8Num705z2"/>
    <w:rPr>
      <w:rFonts w:ascii="Times New Roman" w:eastAsia="Times New Roman" w:hAnsi="Times New Roman" w:cs="Times New Roman"/>
    </w:rPr>
  </w:style>
  <w:style w:type="character" w:customStyle="1" w:styleId="WW8Num705z4">
    <w:name w:val="WW8Num705z4"/>
    <w:rPr>
      <w:rFonts w:ascii="Courier New" w:hAnsi="Courier New"/>
    </w:rPr>
  </w:style>
  <w:style w:type="character" w:customStyle="1" w:styleId="WW8Num705z5">
    <w:name w:val="WW8Num705z5"/>
    <w:rPr>
      <w:rFonts w:ascii="Wingdings" w:hAnsi="Wingdings"/>
    </w:rPr>
  </w:style>
  <w:style w:type="character" w:customStyle="1" w:styleId="WW8Num707z0">
    <w:name w:val="WW8Num707z0"/>
    <w:rPr>
      <w:b/>
    </w:rPr>
  </w:style>
  <w:style w:type="character" w:customStyle="1" w:styleId="WW8Num709z0">
    <w:name w:val="WW8Num709z0"/>
    <w:rPr>
      <w:b/>
    </w:rPr>
  </w:style>
  <w:style w:type="character" w:customStyle="1" w:styleId="WW8Num711z0">
    <w:name w:val="WW8Num711z0"/>
    <w:rPr>
      <w:rFonts w:ascii="Times New Roman" w:hAnsi="Times New Roman"/>
      <w:b/>
      <w:i w:val="0"/>
      <w:sz w:val="22"/>
    </w:rPr>
  </w:style>
  <w:style w:type="character" w:customStyle="1" w:styleId="WW8Num717z0">
    <w:name w:val="WW8Num717z0"/>
    <w:rPr>
      <w:b/>
    </w:rPr>
  </w:style>
  <w:style w:type="character" w:customStyle="1" w:styleId="WW8Num725z0">
    <w:name w:val="WW8Num725z0"/>
    <w:rPr>
      <w:b/>
    </w:rPr>
  </w:style>
  <w:style w:type="character" w:customStyle="1" w:styleId="WW8Num729z0">
    <w:name w:val="WW8Num729z0"/>
    <w:rPr>
      <w:rFonts w:ascii="Times New Roman" w:hAnsi="Times New Roman"/>
      <w:b/>
      <w:i w:val="0"/>
      <w:sz w:val="18"/>
    </w:rPr>
  </w:style>
  <w:style w:type="character" w:customStyle="1" w:styleId="WW8Num730z0">
    <w:name w:val="WW8Num730z0"/>
    <w:rPr>
      <w:b/>
    </w:rPr>
  </w:style>
  <w:style w:type="character" w:customStyle="1" w:styleId="WW8Num734z0">
    <w:name w:val="WW8Num734z0"/>
    <w:rPr>
      <w:rFonts w:ascii="Symbol" w:hAnsi="Symbol"/>
    </w:rPr>
  </w:style>
  <w:style w:type="character" w:customStyle="1" w:styleId="WW8Num735z0">
    <w:name w:val="WW8Num735z0"/>
    <w:rPr>
      <w:b/>
    </w:rPr>
  </w:style>
  <w:style w:type="character" w:customStyle="1" w:styleId="WW8Num736z0">
    <w:name w:val="WW8Num736z0"/>
    <w:rPr>
      <w:rFonts w:ascii="Symbol" w:hAnsi="Symbol"/>
    </w:rPr>
  </w:style>
  <w:style w:type="character" w:customStyle="1" w:styleId="WW8Num739z0">
    <w:name w:val="WW8Num739z0"/>
    <w:rPr>
      <w:b/>
    </w:rPr>
  </w:style>
  <w:style w:type="character" w:customStyle="1" w:styleId="WW8Num740z1">
    <w:name w:val="WW8Num740z1"/>
    <w:rPr>
      <w:rFonts w:ascii="Times New Roman" w:hAnsi="Times New Roman"/>
      <w:b/>
      <w:i w:val="0"/>
      <w:sz w:val="22"/>
    </w:rPr>
  </w:style>
  <w:style w:type="character" w:customStyle="1" w:styleId="WW8Num742z0">
    <w:name w:val="WW8Num742z0"/>
    <w:rPr>
      <w:rFonts w:ascii="Times New Roman" w:hAnsi="Times New Roman"/>
      <w:b/>
      <w:i w:val="0"/>
      <w:sz w:val="22"/>
    </w:rPr>
  </w:style>
  <w:style w:type="character" w:customStyle="1" w:styleId="WW8Num743z0">
    <w:name w:val="WW8Num743z0"/>
    <w:rPr>
      <w:b/>
    </w:rPr>
  </w:style>
  <w:style w:type="character" w:customStyle="1" w:styleId="WW8Num744z0">
    <w:name w:val="WW8Num744z0"/>
    <w:rPr>
      <w:b/>
    </w:rPr>
  </w:style>
  <w:style w:type="character" w:customStyle="1" w:styleId="WW8Num746z0">
    <w:name w:val="WW8Num746z0"/>
    <w:rPr>
      <w:b/>
    </w:rPr>
  </w:style>
  <w:style w:type="character" w:customStyle="1" w:styleId="WW8Num748z0">
    <w:name w:val="WW8Num748z0"/>
    <w:rPr>
      <w:rFonts w:ascii="Wingdings" w:hAnsi="Wingdings"/>
    </w:rPr>
  </w:style>
  <w:style w:type="character" w:customStyle="1" w:styleId="WW8Num750z0">
    <w:name w:val="WW8Num750z0"/>
    <w:rPr>
      <w:b/>
    </w:rPr>
  </w:style>
  <w:style w:type="character" w:customStyle="1" w:styleId="WW8Num752z1">
    <w:name w:val="WW8Num752z1"/>
    <w:rPr>
      <w:b/>
    </w:rPr>
  </w:style>
  <w:style w:type="character" w:customStyle="1" w:styleId="WW8Num754z0">
    <w:name w:val="WW8Num754z0"/>
    <w:rPr>
      <w:b/>
    </w:rPr>
  </w:style>
  <w:style w:type="character" w:customStyle="1" w:styleId="WW8Num756z0">
    <w:name w:val="WW8Num756z0"/>
    <w:rPr>
      <w:rFonts w:ascii="Symbol" w:hAnsi="Symbol"/>
    </w:rPr>
  </w:style>
  <w:style w:type="character" w:customStyle="1" w:styleId="WW8Num757z0">
    <w:name w:val="WW8Num757z0"/>
    <w:rPr>
      <w:b/>
    </w:rPr>
  </w:style>
  <w:style w:type="character" w:customStyle="1" w:styleId="WW8Num760z0">
    <w:name w:val="WW8Num760z0"/>
    <w:rPr>
      <w:b/>
    </w:rPr>
  </w:style>
  <w:style w:type="character" w:customStyle="1" w:styleId="WW8Num761z0">
    <w:name w:val="WW8Num761z0"/>
    <w:rPr>
      <w:b/>
    </w:rPr>
  </w:style>
  <w:style w:type="character" w:customStyle="1" w:styleId="WW8Num762z0">
    <w:name w:val="WW8Num762z0"/>
    <w:rPr>
      <w:b/>
    </w:rPr>
  </w:style>
  <w:style w:type="character" w:customStyle="1" w:styleId="WW8Num764z0">
    <w:name w:val="WW8Num764z0"/>
    <w:rPr>
      <w:b/>
      <w:i w:val="0"/>
    </w:rPr>
  </w:style>
  <w:style w:type="character" w:customStyle="1" w:styleId="WW8Num764z1">
    <w:name w:val="WW8Num764z1"/>
    <w:rPr>
      <w:rFonts w:ascii="Times New Roman" w:hAnsi="Times New Roman"/>
      <w:b/>
      <w:i w:val="0"/>
      <w:sz w:val="22"/>
    </w:rPr>
  </w:style>
  <w:style w:type="character" w:customStyle="1" w:styleId="WW8Num768z0">
    <w:name w:val="WW8Num768z0"/>
    <w:rPr>
      <w:b w:val="0"/>
      <w:i w:val="0"/>
      <w:sz w:val="24"/>
    </w:rPr>
  </w:style>
  <w:style w:type="character" w:customStyle="1" w:styleId="WW8Num771z0">
    <w:name w:val="WW8Num771z0"/>
    <w:rPr>
      <w:b/>
    </w:rPr>
  </w:style>
  <w:style w:type="character" w:customStyle="1" w:styleId="WW8Num772z0">
    <w:name w:val="WW8Num772z0"/>
    <w:rPr>
      <w:b/>
    </w:rPr>
  </w:style>
  <w:style w:type="character" w:customStyle="1" w:styleId="WW8Num777z1">
    <w:name w:val="WW8Num777z1"/>
    <w:rPr>
      <w:b/>
    </w:rPr>
  </w:style>
  <w:style w:type="character" w:customStyle="1" w:styleId="WW8Num778z0">
    <w:name w:val="WW8Num778z0"/>
    <w:rPr>
      <w:b/>
    </w:rPr>
  </w:style>
  <w:style w:type="character" w:customStyle="1" w:styleId="WW8Num780z0">
    <w:name w:val="WW8Num780z0"/>
    <w:rPr>
      <w:rFonts w:ascii="Symbol" w:hAnsi="Symbol"/>
    </w:rPr>
  </w:style>
  <w:style w:type="character" w:customStyle="1" w:styleId="WW8Num780z1">
    <w:name w:val="WW8Num780z1"/>
    <w:rPr>
      <w:rFonts w:ascii="Courier New" w:hAnsi="Courier New"/>
    </w:rPr>
  </w:style>
  <w:style w:type="character" w:customStyle="1" w:styleId="WW8Num780z2">
    <w:name w:val="WW8Num780z2"/>
    <w:rPr>
      <w:rFonts w:ascii="Wingdings" w:hAnsi="Wingdings"/>
    </w:rPr>
  </w:style>
  <w:style w:type="character" w:customStyle="1" w:styleId="WW8Num783z0">
    <w:name w:val="WW8Num783z0"/>
    <w:rPr>
      <w:b/>
    </w:rPr>
  </w:style>
  <w:style w:type="character" w:customStyle="1" w:styleId="WW8Num784z0">
    <w:name w:val="WW8Num784z0"/>
    <w:rPr>
      <w:rFonts w:ascii="Times New Roman" w:hAnsi="Times New Roman"/>
      <w:b/>
      <w:i w:val="0"/>
      <w:sz w:val="24"/>
      <w:u w:val="none"/>
    </w:rPr>
  </w:style>
  <w:style w:type="character" w:customStyle="1" w:styleId="WW8Num785z0">
    <w:name w:val="WW8Num785z0"/>
    <w:rPr>
      <w:rFonts w:ascii="Symbol" w:hAnsi="Symbol"/>
    </w:rPr>
  </w:style>
  <w:style w:type="character" w:customStyle="1" w:styleId="WW8Num786z0">
    <w:name w:val="WW8Num786z0"/>
    <w:rPr>
      <w:b/>
    </w:rPr>
  </w:style>
  <w:style w:type="character" w:customStyle="1" w:styleId="WW8Num788z0">
    <w:name w:val="WW8Num788z0"/>
    <w:rPr>
      <w:rFonts w:ascii="Times New Roman" w:hAnsi="Times New Roman"/>
      <w:b/>
      <w:i w:val="0"/>
      <w:sz w:val="18"/>
    </w:rPr>
  </w:style>
  <w:style w:type="character" w:customStyle="1" w:styleId="WW8Num791z0">
    <w:name w:val="WW8Num791z0"/>
    <w:rPr>
      <w:b/>
      <w:i w:val="0"/>
    </w:rPr>
  </w:style>
  <w:style w:type="character" w:customStyle="1" w:styleId="WW8Num792z0">
    <w:name w:val="WW8Num792z0"/>
    <w:rPr>
      <w:rFonts w:ascii="Wingdings" w:hAnsi="Wingdings"/>
    </w:rPr>
  </w:style>
  <w:style w:type="character" w:customStyle="1" w:styleId="WW8Num795z0">
    <w:name w:val="WW8Num795z0"/>
    <w:rPr>
      <w:b/>
    </w:rPr>
  </w:style>
  <w:style w:type="character" w:customStyle="1" w:styleId="WW8Num799z0">
    <w:name w:val="WW8Num799z0"/>
    <w:rPr>
      <w:b/>
    </w:rPr>
  </w:style>
  <w:style w:type="character" w:customStyle="1" w:styleId="WW-Fontepargpadro111111111111111111">
    <w:name w:val="WW-Fonte parág. padrão111111111111111111"/>
  </w:style>
  <w:style w:type="character" w:styleId="Hyperlink">
    <w:name w:val="Hyperlink"/>
    <w:uiPriority w:val="99"/>
    <w:rPr>
      <w:color w:val="0000FF"/>
      <w:u w:val="single"/>
    </w:rPr>
  </w:style>
  <w:style w:type="character" w:styleId="Nmerodepgina">
    <w:name w:val="page number"/>
    <w:basedOn w:val="WW-Fontepargpadro111111111111111111"/>
  </w:style>
  <w:style w:type="character" w:styleId="HiperlinkVisitado">
    <w:name w:val="FollowedHyperlink"/>
    <w:rPr>
      <w:color w:val="800080"/>
      <w:u w:val="single"/>
    </w:rPr>
  </w:style>
  <w:style w:type="character" w:customStyle="1" w:styleId="Smbolosdenumerao">
    <w:name w:val="Símbolos de numeração"/>
  </w:style>
  <w:style w:type="character" w:styleId="Forte">
    <w:name w:val="Strong"/>
    <w:uiPriority w:val="22"/>
    <w:qFormat/>
    <w:rPr>
      <w:b/>
      <w:bCs/>
    </w:rPr>
  </w:style>
  <w:style w:type="character" w:customStyle="1" w:styleId="style111">
    <w:name w:val="style111"/>
    <w:rPr>
      <w:color w:val="FFFFFF"/>
    </w:rPr>
  </w:style>
  <w:style w:type="character" w:customStyle="1" w:styleId="apple-style-span">
    <w:name w:val="apple-style-span"/>
    <w:basedOn w:val="Fontepargpadro1"/>
  </w:style>
  <w:style w:type="paragraph" w:customStyle="1" w:styleId="Ttulo10">
    <w:name w:val="Título1"/>
    <w:basedOn w:val="Normal"/>
    <w:next w:val="Corpodetexto"/>
    <w:pPr>
      <w:keepNext/>
      <w:spacing w:before="240" w:after="120"/>
    </w:pPr>
    <w:rPr>
      <w:rFonts w:ascii="Arial" w:eastAsia="Lucida Sans Unicode" w:hAnsi="Arial" w:cs="Mangal"/>
      <w:sz w:val="28"/>
      <w:szCs w:val="28"/>
    </w:rPr>
  </w:style>
  <w:style w:type="paragraph" w:styleId="Corpodetexto">
    <w:name w:val="Body Text"/>
    <w:aliases w:val="body text"/>
    <w:basedOn w:val="Normal"/>
    <w:link w:val="CorpodetextoChar"/>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pPr>
    <w:rPr>
      <w:szCs w:val="20"/>
    </w:rPr>
  </w:style>
  <w:style w:type="paragraph" w:styleId="Lista">
    <w:name w:val="List"/>
    <w:basedOn w:val="Normal"/>
    <w:pPr>
      <w:ind w:left="283" w:hanging="283"/>
    </w:pPr>
    <w:rPr>
      <w:szCs w:val="20"/>
    </w:rPr>
  </w:style>
  <w:style w:type="paragraph" w:customStyle="1" w:styleId="Legenda2">
    <w:name w:val="Legenda2"/>
    <w:basedOn w:val="Normal"/>
    <w:pPr>
      <w:suppressLineNumbers/>
      <w:spacing w:before="120" w:after="120"/>
    </w:pPr>
    <w:rPr>
      <w:rFonts w:cs="Tahoma"/>
      <w:i/>
      <w:iCs/>
      <w:sz w:val="20"/>
      <w:szCs w:val="20"/>
    </w:rPr>
  </w:style>
  <w:style w:type="paragraph" w:customStyle="1" w:styleId="ndice">
    <w:name w:val="Índice"/>
    <w:basedOn w:val="Normal"/>
    <w:pPr>
      <w:suppressLineNumbers/>
    </w:pPr>
    <w:rPr>
      <w:rFonts w:cs="Tahoma"/>
    </w:rPr>
  </w:style>
  <w:style w:type="paragraph" w:customStyle="1" w:styleId="Captulo">
    <w:name w:val="Capítulo"/>
    <w:basedOn w:val="Normal"/>
    <w:next w:val="Corpodetexto"/>
    <w:pPr>
      <w:keepNext/>
      <w:spacing w:before="240" w:after="120"/>
    </w:pPr>
    <w:rPr>
      <w:rFonts w:ascii="Arial" w:eastAsia="MS Mincho" w:hAnsi="Arial" w:cs="Tahoma"/>
      <w:sz w:val="28"/>
      <w:szCs w:val="28"/>
    </w:rPr>
  </w:style>
  <w:style w:type="paragraph" w:styleId="Ttulo">
    <w:name w:val="Title"/>
    <w:basedOn w:val="Normal"/>
    <w:next w:val="Subttulo"/>
    <w:link w:val="TtuloChar"/>
    <w:qFormat/>
    <w:pPr>
      <w:jc w:val="center"/>
    </w:pPr>
    <w:rPr>
      <w:rFonts w:ascii="Garamond" w:hAnsi="Garamond"/>
      <w:b/>
      <w:sz w:val="28"/>
      <w14:shadow w14:blurRad="50800" w14:dist="38100" w14:dir="2700000" w14:sx="100000" w14:sy="100000" w14:kx="0" w14:ky="0" w14:algn="tl">
        <w14:srgbClr w14:val="000000">
          <w14:alpha w14:val="60000"/>
        </w14:srgbClr>
      </w14:shadow>
    </w:rPr>
  </w:style>
  <w:style w:type="paragraph" w:styleId="Subttulo">
    <w:name w:val="Subtitle"/>
    <w:basedOn w:val="Normal"/>
    <w:next w:val="Corpodetexto"/>
    <w:link w:val="SubttuloChar"/>
    <w:qFormat/>
    <w:pPr>
      <w:shd w:val="clear" w:color="auto" w:fill="E5E5E5"/>
      <w:jc w:val="center"/>
    </w:pPr>
    <w:rPr>
      <w:rFonts w:ascii="Garamond" w:hAnsi="Garamond"/>
      <w:b/>
      <w14:shadow w14:blurRad="50800" w14:dist="38100" w14:dir="2700000" w14:sx="100000" w14:sy="100000" w14:kx="0" w14:ky="0" w14:algn="tl">
        <w14:srgbClr w14:val="000000">
          <w14:alpha w14:val="60000"/>
        </w14:srgbClr>
      </w14:shadow>
    </w:rPr>
  </w:style>
  <w:style w:type="paragraph" w:customStyle="1" w:styleId="WW-Ttulo">
    <w:name w:val="WW-Título"/>
    <w:basedOn w:val="Normal"/>
    <w:next w:val="Corpodetexto"/>
    <w:pPr>
      <w:keepNext/>
      <w:spacing w:before="240" w:after="120"/>
    </w:pPr>
    <w:rPr>
      <w:rFonts w:ascii="Arial" w:eastAsia="Lucida Sans Unicode" w:hAnsi="Arial" w:cs="Tahoma"/>
      <w:sz w:val="28"/>
      <w:szCs w:val="28"/>
    </w:rPr>
  </w:style>
  <w:style w:type="paragraph" w:customStyle="1" w:styleId="TtuloPrincipal">
    <w:name w:val="Título Principal"/>
    <w:basedOn w:val="Normal"/>
    <w:next w:val="Corpodetexto"/>
    <w:pPr>
      <w:keepNext/>
      <w:spacing w:before="240" w:after="120"/>
    </w:pPr>
    <w:rPr>
      <w:rFonts w:ascii="Arial" w:eastAsia="MS Mincho" w:hAnsi="Arial" w:cs="Tahoma"/>
      <w:sz w:val="28"/>
      <w:szCs w:val="28"/>
    </w:rPr>
  </w:style>
  <w:style w:type="paragraph" w:customStyle="1" w:styleId="WW-Commarcadores5">
    <w:name w:val="WW-Com marcadores 5"/>
    <w:basedOn w:val="Normal"/>
    <w:pPr>
      <w:ind w:left="2694" w:hanging="219"/>
    </w:pPr>
    <w:rPr>
      <w:b/>
      <w:sz w:val="20"/>
      <w:szCs w:val="20"/>
      <w:lang w:val="en-US"/>
    </w:rPr>
  </w:style>
  <w:style w:type="paragraph" w:styleId="Recuodecorpodetexto">
    <w:name w:val="Body Text Indent"/>
    <w:basedOn w:val="Normal"/>
    <w:pPr>
      <w:spacing w:after="120"/>
      <w:ind w:left="283"/>
    </w:pPr>
    <w:rPr>
      <w:szCs w:val="20"/>
    </w:rPr>
  </w:style>
  <w:style w:type="paragraph" w:styleId="Cabealho">
    <w:name w:val="header"/>
    <w:aliases w:val="Cabeçalho1,Cabeçalho superior"/>
    <w:basedOn w:val="Normal"/>
    <w:link w:val="CabealhoChar"/>
    <w:pPr>
      <w:tabs>
        <w:tab w:val="center" w:pos="4320"/>
        <w:tab w:val="right" w:pos="8640"/>
      </w:tabs>
    </w:pPr>
    <w:rPr>
      <w:rFonts w:ascii="Times New (W1)" w:hAnsi="Times New (W1)"/>
      <w:sz w:val="20"/>
      <w:szCs w:val="20"/>
      <w:lang w:val="en-US"/>
    </w:rPr>
  </w:style>
  <w:style w:type="paragraph" w:customStyle="1" w:styleId="WW-Lista2">
    <w:name w:val="WW-Lista 2"/>
    <w:basedOn w:val="Normal"/>
    <w:pPr>
      <w:ind w:left="566" w:hanging="283"/>
    </w:pPr>
    <w:rPr>
      <w:szCs w:val="20"/>
    </w:rPr>
  </w:style>
  <w:style w:type="paragraph" w:customStyle="1" w:styleId="WW-Lista3">
    <w:name w:val="WW-Lista 3"/>
    <w:basedOn w:val="Normal"/>
    <w:pPr>
      <w:ind w:left="849" w:hanging="283"/>
    </w:pPr>
    <w:rPr>
      <w:szCs w:val="20"/>
    </w:rPr>
  </w:style>
  <w:style w:type="paragraph" w:customStyle="1" w:styleId="WW-Lista4">
    <w:name w:val="WW-Lista 4"/>
    <w:basedOn w:val="Normal"/>
    <w:pPr>
      <w:ind w:left="1132" w:hanging="283"/>
    </w:pPr>
    <w:rPr>
      <w:szCs w:val="20"/>
    </w:rPr>
  </w:style>
  <w:style w:type="paragraph" w:customStyle="1" w:styleId="WW-Lista5">
    <w:name w:val="WW-Lista 5"/>
    <w:basedOn w:val="Normal"/>
    <w:pPr>
      <w:ind w:left="1415" w:hanging="283"/>
    </w:pPr>
    <w:rPr>
      <w:szCs w:val="20"/>
    </w:rPr>
  </w:style>
  <w:style w:type="paragraph" w:customStyle="1" w:styleId="WW-Listadecontinuao4">
    <w:name w:val="WW-Lista de continuação 4"/>
    <w:basedOn w:val="Normal"/>
    <w:pPr>
      <w:spacing w:after="120"/>
      <w:ind w:left="1132"/>
    </w:pPr>
    <w:rPr>
      <w:szCs w:val="20"/>
    </w:rPr>
  </w:style>
  <w:style w:type="paragraph" w:customStyle="1" w:styleId="WW-Recuodecorpodetexto3">
    <w:name w:val="WW-Recuo de corpo de texto 3"/>
    <w:basedOn w:val="Normal"/>
    <w:pPr>
      <w:ind w:right="1185" w:firstLine="284"/>
      <w:jc w:val="both"/>
    </w:pPr>
    <w:rPr>
      <w:szCs w:val="20"/>
    </w:rPr>
  </w:style>
  <w:style w:type="paragraph" w:customStyle="1" w:styleId="WW-Recuodecorpodetexto2">
    <w:name w:val="WW-Recuo de corpo de texto 2"/>
    <w:basedOn w:val="Normal"/>
    <w:pPr>
      <w:ind w:hanging="2"/>
      <w:jc w:val="both"/>
    </w:pPr>
  </w:style>
  <w:style w:type="paragraph" w:styleId="Rodap">
    <w:name w:val="footer"/>
    <w:basedOn w:val="Normal"/>
    <w:pPr>
      <w:tabs>
        <w:tab w:val="center" w:pos="4419"/>
        <w:tab w:val="right" w:pos="8838"/>
      </w:tabs>
    </w:pPr>
  </w:style>
  <w:style w:type="paragraph" w:customStyle="1" w:styleId="WW-Corpodetexto2">
    <w:name w:val="WW-Corpo de texto 2"/>
    <w:basedOn w:val="Normal"/>
    <w:pPr>
      <w:autoSpaceDE w:val="0"/>
      <w:jc w:val="both"/>
    </w:pPr>
    <w:rPr>
      <w:sz w:val="20"/>
    </w:rPr>
  </w:style>
  <w:style w:type="paragraph" w:customStyle="1" w:styleId="WW-Corpodetexto3">
    <w:name w:val="WW-Corpo de texto 3"/>
    <w:basedOn w:val="Normal"/>
    <w:rPr>
      <w:sz w:val="20"/>
    </w:rPr>
  </w:style>
  <w:style w:type="paragraph" w:customStyle="1" w:styleId="WW-NormalWeb">
    <w:name w:val="WW-Normal (Web)"/>
    <w:basedOn w:val="Normal"/>
    <w:pPr>
      <w:spacing w:before="280" w:after="280"/>
    </w:pPr>
    <w:rPr>
      <w:rFonts w:ascii="Arial Unicode MS" w:eastAsia="Arial Unicode MS" w:hAnsi="Arial Unicode MS" w:cs="Arial Unicode MS"/>
    </w:rPr>
  </w:style>
  <w:style w:type="paragraph" w:styleId="Textodenotaderodap">
    <w:name w:val="footnote text"/>
    <w:basedOn w:val="Normal"/>
    <w:rPr>
      <w:sz w:val="20"/>
      <w:szCs w:val="20"/>
      <w:lang w:val="en-US"/>
    </w:rPr>
  </w:style>
  <w:style w:type="paragraph" w:customStyle="1" w:styleId="A303070">
    <w:name w:val="_A303070"/>
    <w:pPr>
      <w:widowControl w:val="0"/>
      <w:suppressAutoHyphens/>
      <w:autoSpaceDE w:val="0"/>
      <w:ind w:left="4176" w:right="576"/>
      <w:jc w:val="both"/>
    </w:pPr>
    <w:rPr>
      <w:rFonts w:eastAsia="Arial"/>
      <w:color w:val="000000"/>
      <w:sz w:val="24"/>
      <w:szCs w:val="24"/>
      <w:lang w:eastAsia="ar-SA"/>
    </w:rPr>
  </w:style>
  <w:style w:type="paragraph" w:customStyle="1" w:styleId="A171070">
    <w:name w:val="_A171070"/>
    <w:pPr>
      <w:widowControl w:val="0"/>
      <w:suppressAutoHyphens/>
      <w:autoSpaceDE w:val="0"/>
      <w:ind w:left="1296" w:firstLine="1008"/>
      <w:jc w:val="both"/>
    </w:pPr>
    <w:rPr>
      <w:rFonts w:eastAsia="Arial"/>
      <w:color w:val="000000"/>
      <w:sz w:val="24"/>
      <w:szCs w:val="24"/>
      <w:lang w:eastAsia="ar-SA"/>
    </w:rPr>
  </w:style>
  <w:style w:type="paragraph" w:customStyle="1" w:styleId="A121070">
    <w:name w:val="_A121070"/>
    <w:pPr>
      <w:widowControl w:val="0"/>
      <w:suppressAutoHyphens/>
      <w:autoSpaceDE w:val="0"/>
      <w:ind w:left="1296" w:firstLine="288"/>
      <w:jc w:val="both"/>
    </w:pPr>
    <w:rPr>
      <w:rFonts w:eastAsia="Arial"/>
      <w:color w:val="000000"/>
      <w:sz w:val="24"/>
      <w:szCs w:val="24"/>
      <w:lang w:eastAsia="ar-SA"/>
    </w:rPr>
  </w:style>
  <w:style w:type="paragraph" w:customStyle="1" w:styleId="ContedodaTabela">
    <w:name w:val="Conteúdo da Tabela"/>
    <w:basedOn w:val="Corpodetexto"/>
    <w:pPr>
      <w:suppressLineNumbers/>
    </w:pPr>
  </w:style>
  <w:style w:type="paragraph" w:customStyle="1" w:styleId="TtulodaTabela">
    <w:name w:val="Título da Tabela"/>
    <w:basedOn w:val="ContedodaTabela"/>
    <w:pPr>
      <w:jc w:val="center"/>
    </w:pPr>
    <w:rPr>
      <w:b/>
      <w:bCs/>
      <w:i/>
      <w:iCs/>
    </w:rPr>
  </w:style>
  <w:style w:type="paragraph" w:customStyle="1" w:styleId="Contedodoquadro">
    <w:name w:val="Conteúdo do quadro"/>
    <w:basedOn w:val="Corpodetexto"/>
  </w:style>
  <w:style w:type="paragraph" w:customStyle="1" w:styleId="Contedodatabela0">
    <w:name w:val="Conteúdo da tabela"/>
    <w:basedOn w:val="Normal"/>
    <w:pPr>
      <w:suppressLineNumbers/>
    </w:pPr>
  </w:style>
  <w:style w:type="paragraph" w:customStyle="1" w:styleId="Ttulodatabela0">
    <w:name w:val="Título da tabela"/>
    <w:basedOn w:val="Contedodatabela0"/>
    <w:pPr>
      <w:jc w:val="center"/>
    </w:pPr>
    <w:rPr>
      <w:b/>
      <w:bCs/>
      <w:i/>
      <w:iCs/>
    </w:rPr>
  </w:style>
  <w:style w:type="paragraph" w:customStyle="1" w:styleId="Recuodecorpodetexto21">
    <w:name w:val="Recuo de corpo de texto 21"/>
    <w:basedOn w:val="Normal"/>
    <w:pPr>
      <w:ind w:firstLine="284"/>
    </w:pPr>
    <w:rPr>
      <w:sz w:val="22"/>
    </w:rPr>
  </w:style>
  <w:style w:type="paragraph" w:customStyle="1" w:styleId="Corpodetexto22">
    <w:name w:val="Corpo de texto 22"/>
    <w:basedOn w:val="Normal"/>
    <w:pPr>
      <w:autoSpaceDE w:val="0"/>
      <w:jc w:val="both"/>
    </w:pPr>
    <w:rPr>
      <w:sz w:val="20"/>
    </w:rPr>
  </w:style>
  <w:style w:type="paragraph" w:customStyle="1" w:styleId="Recuodecorpodetexto31">
    <w:name w:val="Recuo de corpo de texto 31"/>
    <w:basedOn w:val="Normal"/>
    <w:pPr>
      <w:ind w:left="540"/>
      <w:jc w:val="both"/>
    </w:pPr>
    <w:rPr>
      <w:sz w:val="40"/>
    </w:rPr>
  </w:style>
  <w:style w:type="paragraph" w:customStyle="1" w:styleId="TextosemFormatao1">
    <w:name w:val="Texto sem Formatação1"/>
    <w:basedOn w:val="Normal"/>
    <w:pPr>
      <w:suppressAutoHyphens w:val="0"/>
    </w:pPr>
    <w:rPr>
      <w:rFonts w:ascii="Courier New" w:hAnsi="Courier New"/>
      <w:sz w:val="20"/>
      <w:szCs w:val="20"/>
    </w:rPr>
  </w:style>
  <w:style w:type="paragraph" w:customStyle="1" w:styleId="MapadoDocumento1">
    <w:name w:val="Mapa do Documento1"/>
    <w:basedOn w:val="Normal"/>
    <w:pPr>
      <w:shd w:val="clear" w:color="auto" w:fill="000080"/>
    </w:pPr>
    <w:rPr>
      <w:rFonts w:ascii="Tahoma" w:hAnsi="Tahoma" w:cs="Tahoma"/>
    </w:rPr>
  </w:style>
  <w:style w:type="paragraph" w:styleId="Textodebalo">
    <w:name w:val="Balloon Text"/>
    <w:basedOn w:val="Normal"/>
    <w:rPr>
      <w:rFonts w:ascii="Tahoma" w:hAnsi="Tahoma" w:cs="Tahoma"/>
      <w:sz w:val="16"/>
      <w:szCs w:val="16"/>
    </w:rPr>
  </w:style>
  <w:style w:type="paragraph" w:styleId="NormalWeb">
    <w:name w:val="Normal (Web)"/>
    <w:basedOn w:val="Normal"/>
    <w:uiPriority w:val="99"/>
    <w:pPr>
      <w:suppressAutoHyphens w:val="0"/>
      <w:spacing w:before="100" w:after="100"/>
    </w:pPr>
    <w:rPr>
      <w:rFonts w:ascii="Arial Unicode MS" w:eastAsia="Arial Unicode MS" w:hAnsi="Arial Unicode MS" w:cs="Arial Unicode MS"/>
      <w:color w:val="000000"/>
    </w:rPr>
  </w:style>
  <w:style w:type="paragraph" w:customStyle="1" w:styleId="Corpodetexto32">
    <w:name w:val="Corpo de texto 32"/>
    <w:basedOn w:val="Normal"/>
    <w:pPr>
      <w:jc w:val="both"/>
    </w:pPr>
    <w:rPr>
      <w:color w:val="0000FF"/>
      <w:szCs w:val="20"/>
    </w:rPr>
  </w:style>
  <w:style w:type="paragraph" w:customStyle="1" w:styleId="EspSubTitulo1Char">
    <w:name w:val="Esp SubTitulo 1 Char"/>
    <w:basedOn w:val="Normal"/>
    <w:pPr>
      <w:suppressAutoHyphens w:val="0"/>
      <w:spacing w:before="360" w:after="200"/>
      <w:jc w:val="both"/>
    </w:pPr>
    <w:rPr>
      <w:rFonts w:ascii="Palatino Linotype" w:hAnsi="Palatino Linotype"/>
      <w:sz w:val="22"/>
      <w:szCs w:val="20"/>
    </w:rPr>
  </w:style>
  <w:style w:type="paragraph" w:customStyle="1" w:styleId="Corpodetexto31">
    <w:name w:val="Corpo de texto 31"/>
    <w:basedOn w:val="Normal"/>
    <w:pPr>
      <w:jc w:val="both"/>
    </w:pPr>
    <w:rPr>
      <w:color w:val="0000FF"/>
      <w:szCs w:val="20"/>
    </w:rPr>
  </w:style>
  <w:style w:type="paragraph" w:customStyle="1" w:styleId="TABELA">
    <w:name w:val="TABELA"/>
    <w:basedOn w:val="Normal"/>
    <w:next w:val="Normal"/>
    <w:pPr>
      <w:numPr>
        <w:numId w:val="3"/>
      </w:numPr>
      <w:tabs>
        <w:tab w:val="left" w:pos="0"/>
      </w:tabs>
      <w:suppressAutoHyphens w:val="0"/>
      <w:ind w:left="0" w:firstLine="0"/>
      <w:jc w:val="center"/>
    </w:pPr>
    <w:rPr>
      <w:rFonts w:ascii="Arial" w:hAnsi="Arial"/>
      <w:b/>
      <w:sz w:val="20"/>
      <w:szCs w:val="20"/>
    </w:rPr>
  </w:style>
  <w:style w:type="paragraph" w:customStyle="1" w:styleId="Legenda1">
    <w:name w:val="Legenda1"/>
    <w:basedOn w:val="Normal"/>
    <w:next w:val="Normal"/>
    <w:pPr>
      <w:suppressAutoHyphens w:val="0"/>
      <w:jc w:val="center"/>
    </w:pPr>
    <w:rPr>
      <w:b/>
      <w:szCs w:val="20"/>
    </w:rPr>
  </w:style>
  <w:style w:type="paragraph" w:customStyle="1" w:styleId="WW-Corpodetexto21">
    <w:name w:val="WW-Corpo de texto 21"/>
    <w:basedOn w:val="Normal"/>
    <w:pPr>
      <w:suppressAutoHyphens w:val="0"/>
      <w:jc w:val="center"/>
    </w:pPr>
    <w:rPr>
      <w:sz w:val="20"/>
      <w:szCs w:val="20"/>
    </w:rPr>
  </w:style>
  <w:style w:type="paragraph" w:customStyle="1" w:styleId="font5">
    <w:name w:val="font5"/>
    <w:basedOn w:val="Normal"/>
    <w:pPr>
      <w:suppressAutoHyphens w:val="0"/>
      <w:spacing w:before="100" w:after="100"/>
    </w:pPr>
    <w:rPr>
      <w:rFonts w:ascii="Arial" w:eastAsia="Arial Unicode MS" w:hAnsi="Arial"/>
      <w:sz w:val="22"/>
      <w:szCs w:val="22"/>
    </w:rPr>
  </w:style>
  <w:style w:type="paragraph" w:customStyle="1" w:styleId="xl28">
    <w:name w:val="xl28"/>
    <w:basedOn w:val="Normal"/>
    <w:pPr>
      <w:suppressAutoHyphens w:val="0"/>
      <w:spacing w:before="100" w:after="100"/>
      <w:jc w:val="center"/>
    </w:pPr>
    <w:rPr>
      <w:rFonts w:ascii="Arial Unicode MS" w:eastAsia="Arial Unicode MS" w:hAnsi="Arial Unicode MS"/>
    </w:rPr>
  </w:style>
  <w:style w:type="paragraph" w:customStyle="1" w:styleId="Corpodetexto21">
    <w:name w:val="Corpo de texto 21"/>
    <w:basedOn w:val="Normal"/>
    <w:pPr>
      <w:suppressAutoHyphens w:val="0"/>
      <w:ind w:firstLine="2835"/>
      <w:jc w:val="both"/>
    </w:pPr>
    <w:rPr>
      <w:szCs w:val="20"/>
    </w:rPr>
  </w:style>
  <w:style w:type="paragraph" w:customStyle="1" w:styleId="A200560">
    <w:name w:val="_A200560"/>
    <w:pPr>
      <w:widowControl w:val="0"/>
      <w:suppressAutoHyphens/>
      <w:ind w:left="576" w:right="1440" w:firstLine="2160"/>
      <w:jc w:val="both"/>
    </w:pPr>
    <w:rPr>
      <w:rFonts w:eastAsia="Arial"/>
      <w:color w:val="000000"/>
      <w:kern w:val="1"/>
      <w:sz w:val="24"/>
      <w:lang w:eastAsia="ar-SA"/>
    </w:rPr>
  </w:style>
  <w:style w:type="paragraph" w:customStyle="1" w:styleId="Esp-TextoChar">
    <w:name w:val="Esp - Texto Char"/>
    <w:basedOn w:val="Normal"/>
    <w:pPr>
      <w:suppressAutoHyphens w:val="0"/>
      <w:spacing w:before="200" w:after="200"/>
      <w:jc w:val="both"/>
    </w:pPr>
    <w:rPr>
      <w:rFonts w:ascii="Palatino Linotype" w:hAnsi="Palatino Linotype"/>
      <w:sz w:val="20"/>
      <w:szCs w:val="20"/>
    </w:rPr>
  </w:style>
  <w:style w:type="paragraph" w:customStyle="1" w:styleId="Corpodetexto210">
    <w:name w:val="Corpo de texto 21"/>
    <w:basedOn w:val="Normal"/>
    <w:pPr>
      <w:suppressAutoHyphens w:val="0"/>
    </w:pPr>
  </w:style>
  <w:style w:type="paragraph" w:customStyle="1" w:styleId="Contedodetabela">
    <w:name w:val="Conteúdo de tabela"/>
    <w:basedOn w:val="Normal"/>
    <w:pPr>
      <w:suppressLineNumbers/>
    </w:pPr>
  </w:style>
  <w:style w:type="paragraph" w:customStyle="1" w:styleId="Ttulodetabela">
    <w:name w:val="Título de tabela"/>
    <w:basedOn w:val="Contedodetabela"/>
    <w:pPr>
      <w:jc w:val="center"/>
    </w:pPr>
    <w:rPr>
      <w:b/>
      <w:bCs/>
    </w:rPr>
  </w:style>
  <w:style w:type="paragraph" w:customStyle="1" w:styleId="Contedodequadro">
    <w:name w:val="Conteúdo de quadro"/>
    <w:basedOn w:val="Corpodetexto"/>
  </w:style>
  <w:style w:type="paragraph" w:styleId="Lista4">
    <w:name w:val="List 4"/>
    <w:basedOn w:val="Normal"/>
    <w:uiPriority w:val="99"/>
    <w:semiHidden/>
    <w:unhideWhenUsed/>
    <w:rsid w:val="00B24D49"/>
    <w:pPr>
      <w:ind w:left="1132" w:hanging="283"/>
      <w:contextualSpacing/>
    </w:pPr>
  </w:style>
  <w:style w:type="paragraph" w:styleId="Commarcadores5">
    <w:name w:val="List Bullet 5"/>
    <w:basedOn w:val="Normal"/>
    <w:autoRedefine/>
    <w:rsid w:val="00B24D49"/>
    <w:pPr>
      <w:numPr>
        <w:numId w:val="4"/>
      </w:numPr>
      <w:tabs>
        <w:tab w:val="clear" w:pos="360"/>
        <w:tab w:val="num" w:pos="1560"/>
      </w:tabs>
      <w:suppressAutoHyphens w:val="0"/>
      <w:ind w:left="2694" w:hanging="219"/>
    </w:pPr>
    <w:rPr>
      <w:b/>
      <w:sz w:val="20"/>
      <w:szCs w:val="20"/>
      <w:lang w:val="en-US" w:eastAsia="pt-BR"/>
    </w:rPr>
  </w:style>
  <w:style w:type="paragraph" w:styleId="Textoembloco">
    <w:name w:val="Block Text"/>
    <w:basedOn w:val="Normal"/>
    <w:rsid w:val="00B24D49"/>
    <w:pPr>
      <w:suppressAutoHyphens w:val="0"/>
      <w:ind w:left="426" w:right="27" w:hanging="426"/>
      <w:jc w:val="both"/>
    </w:pPr>
    <w:rPr>
      <w:rFonts w:ascii="Garamond" w:hAnsi="Garamond"/>
      <w:szCs w:val="20"/>
      <w:lang w:eastAsia="pt-BR"/>
    </w:rPr>
  </w:style>
  <w:style w:type="paragraph" w:customStyle="1" w:styleId="BodyText22">
    <w:name w:val="Body Text 22"/>
    <w:basedOn w:val="Normal"/>
    <w:rsid w:val="006E3CF5"/>
    <w:pPr>
      <w:suppressAutoHyphens w:val="0"/>
      <w:ind w:firstLine="2835"/>
      <w:jc w:val="both"/>
    </w:pPr>
    <w:rPr>
      <w:szCs w:val="20"/>
      <w:lang w:eastAsia="zh-CN"/>
    </w:rPr>
  </w:style>
  <w:style w:type="table" w:styleId="Tabelacomgrade">
    <w:name w:val="Table Grid"/>
    <w:basedOn w:val="Tabelanormal"/>
    <w:uiPriority w:val="99"/>
    <w:rsid w:val="004C7380"/>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har">
    <w:name w:val="Título 3 Char"/>
    <w:link w:val="Ttulo3"/>
    <w:rsid w:val="00F35AB8"/>
    <w:rPr>
      <w:b/>
      <w:lang w:eastAsia="ar-SA"/>
    </w:rPr>
  </w:style>
  <w:style w:type="character" w:customStyle="1" w:styleId="Ttulo4Char">
    <w:name w:val="Título 4 Char"/>
    <w:link w:val="Ttulo4"/>
    <w:rsid w:val="00F35AB8"/>
    <w:rPr>
      <w:b/>
      <w:sz w:val="28"/>
      <w:lang w:eastAsia="ar-SA"/>
    </w:rPr>
  </w:style>
  <w:style w:type="character" w:customStyle="1" w:styleId="Ttulo1Char">
    <w:name w:val="Título 1 Char"/>
    <w:link w:val="Ttulo1"/>
    <w:rsid w:val="00132E50"/>
    <w:rPr>
      <w:b/>
      <w:sz w:val="24"/>
      <w:lang w:eastAsia="ar-SA"/>
    </w:rPr>
  </w:style>
  <w:style w:type="character" w:customStyle="1" w:styleId="TtuloChar">
    <w:name w:val="Título Char"/>
    <w:link w:val="Ttulo"/>
    <w:rsid w:val="00132E50"/>
    <w:rPr>
      <w:rFonts w:ascii="Garamond" w:hAnsi="Garamond"/>
      <w:b/>
      <w:sz w:val="28"/>
      <w:szCs w:val="24"/>
      <w:lang w:eastAsia="ar-SA"/>
      <w14:shadow w14:blurRad="50800" w14:dist="38100" w14:dir="2700000" w14:sx="100000" w14:sy="100000" w14:kx="0" w14:ky="0" w14:algn="tl">
        <w14:srgbClr w14:val="000000">
          <w14:alpha w14:val="60000"/>
        </w14:srgbClr>
      </w14:shadow>
    </w:rPr>
  </w:style>
  <w:style w:type="paragraph" w:styleId="PargrafodaLista">
    <w:name w:val="List Paragraph"/>
    <w:basedOn w:val="Normal"/>
    <w:link w:val="PargrafodaListaChar"/>
    <w:uiPriority w:val="99"/>
    <w:qFormat/>
    <w:rsid w:val="004A003A"/>
    <w:pPr>
      <w:suppressAutoHyphens w:val="0"/>
      <w:spacing w:after="200" w:line="276" w:lineRule="auto"/>
      <w:ind w:left="720"/>
      <w:contextualSpacing/>
    </w:pPr>
    <w:rPr>
      <w:rFonts w:ascii="Calibri" w:eastAsia="Calibri" w:hAnsi="Calibri"/>
      <w:sz w:val="22"/>
      <w:szCs w:val="22"/>
      <w:lang w:eastAsia="en-US"/>
    </w:rPr>
  </w:style>
  <w:style w:type="character" w:customStyle="1" w:styleId="CabealhoChar">
    <w:name w:val="Cabeçalho Char"/>
    <w:aliases w:val="Cabeçalho1 Char,Cabeçalho superior Char"/>
    <w:link w:val="Cabealho"/>
    <w:rsid w:val="006A59DF"/>
    <w:rPr>
      <w:rFonts w:ascii="Times New (W1)" w:hAnsi="Times New (W1)"/>
      <w:lang w:val="en-US" w:eastAsia="ar-SA"/>
    </w:rPr>
  </w:style>
  <w:style w:type="paragraph" w:customStyle="1" w:styleId="Cabecaho3">
    <w:name w:val="Cabecaho3"/>
    <w:basedOn w:val="Ttulo2"/>
    <w:rsid w:val="00F04A4C"/>
    <w:pPr>
      <w:widowControl w:val="0"/>
      <w:numPr>
        <w:ilvl w:val="0"/>
        <w:numId w:val="0"/>
      </w:numPr>
      <w:tabs>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suppressAutoHyphens w:val="0"/>
      <w:spacing w:after="120"/>
      <w:jc w:val="center"/>
    </w:pPr>
    <w:rPr>
      <w:rFonts w:ascii="Arial" w:hAnsi="Arial" w:cs="Arial"/>
      <w:b w:val="0"/>
      <w:sz w:val="22"/>
      <w:szCs w:val="22"/>
      <w:lang w:eastAsia="zh-CN"/>
    </w:rPr>
  </w:style>
  <w:style w:type="paragraph" w:styleId="Corpodetexto3">
    <w:name w:val="Body Text 3"/>
    <w:basedOn w:val="Normal"/>
    <w:link w:val="Corpodetexto3Char"/>
    <w:uiPriority w:val="99"/>
    <w:semiHidden/>
    <w:unhideWhenUsed/>
    <w:rsid w:val="007A6B3A"/>
    <w:pPr>
      <w:spacing w:after="120"/>
    </w:pPr>
    <w:rPr>
      <w:sz w:val="16"/>
      <w:szCs w:val="16"/>
    </w:rPr>
  </w:style>
  <w:style w:type="character" w:customStyle="1" w:styleId="Corpodetexto3Char">
    <w:name w:val="Corpo de texto 3 Char"/>
    <w:link w:val="Corpodetexto3"/>
    <w:uiPriority w:val="99"/>
    <w:semiHidden/>
    <w:rsid w:val="007A6B3A"/>
    <w:rPr>
      <w:sz w:val="16"/>
      <w:szCs w:val="16"/>
      <w:lang w:eastAsia="ar-SA"/>
    </w:rPr>
  </w:style>
  <w:style w:type="character" w:customStyle="1" w:styleId="SubttuloChar">
    <w:name w:val="Subtítulo Char"/>
    <w:link w:val="Subttulo"/>
    <w:rsid w:val="00FC5800"/>
    <w:rPr>
      <w:rFonts w:ascii="Garamond" w:hAnsi="Garamond"/>
      <w:b/>
      <w:sz w:val="24"/>
      <w:szCs w:val="24"/>
      <w:shd w:val="clear" w:color="auto" w:fill="E5E5E5"/>
      <w:lang w:eastAsia="ar-SA"/>
      <w14:shadow w14:blurRad="50800" w14:dist="38100" w14:dir="2700000" w14:sx="100000" w14:sy="100000" w14:kx="0" w14:ky="0" w14:algn="tl">
        <w14:srgbClr w14:val="000000">
          <w14:alpha w14:val="60000"/>
        </w14:srgbClr>
      </w14:shadow>
    </w:rPr>
  </w:style>
  <w:style w:type="paragraph" w:customStyle="1" w:styleId="corpocontrato">
    <w:name w:val="corpo contrato"/>
    <w:basedOn w:val="Normal"/>
    <w:rsid w:val="00FC5800"/>
    <w:pPr>
      <w:tabs>
        <w:tab w:val="left" w:pos="0"/>
      </w:tabs>
      <w:jc w:val="both"/>
    </w:pPr>
    <w:rPr>
      <w:rFonts w:ascii="Arial" w:hAnsi="Arial"/>
      <w:kern w:val="1"/>
      <w:sz w:val="20"/>
      <w:szCs w:val="20"/>
    </w:rPr>
  </w:style>
  <w:style w:type="paragraph" w:customStyle="1" w:styleId="TextosemFormatao2">
    <w:name w:val="Texto sem Formatação2"/>
    <w:basedOn w:val="Normal"/>
    <w:rsid w:val="00FC5800"/>
    <w:pPr>
      <w:widowControl w:val="0"/>
    </w:pPr>
    <w:rPr>
      <w:rFonts w:ascii="Courier New" w:hAnsi="Courier New" w:cs="Courier New"/>
      <w:kern w:val="1"/>
      <w:sz w:val="20"/>
      <w:szCs w:val="20"/>
    </w:rPr>
  </w:style>
  <w:style w:type="paragraph" w:customStyle="1" w:styleId="Default">
    <w:name w:val="Default"/>
    <w:rsid w:val="00AB4E34"/>
    <w:pPr>
      <w:autoSpaceDE w:val="0"/>
      <w:autoSpaceDN w:val="0"/>
      <w:adjustRightInd w:val="0"/>
    </w:pPr>
    <w:rPr>
      <w:rFonts w:ascii="Calibri" w:eastAsia="Calibri" w:hAnsi="Calibri" w:cs="Calibri"/>
      <w:color w:val="000000"/>
      <w:sz w:val="24"/>
      <w:szCs w:val="24"/>
    </w:rPr>
  </w:style>
  <w:style w:type="character" w:customStyle="1" w:styleId="PargrafodaListaChar">
    <w:name w:val="Parágrafo da Lista Char"/>
    <w:link w:val="PargrafodaLista"/>
    <w:uiPriority w:val="99"/>
    <w:rsid w:val="00F81BF6"/>
    <w:rPr>
      <w:rFonts w:ascii="Calibri" w:eastAsia="Calibri" w:hAnsi="Calibri"/>
      <w:sz w:val="22"/>
      <w:szCs w:val="22"/>
      <w:lang w:eastAsia="en-US"/>
    </w:rPr>
  </w:style>
  <w:style w:type="paragraph" w:styleId="Recuodecorpodetexto2">
    <w:name w:val="Body Text Indent 2"/>
    <w:basedOn w:val="Normal"/>
    <w:link w:val="Recuodecorpodetexto2Char"/>
    <w:uiPriority w:val="99"/>
    <w:semiHidden/>
    <w:unhideWhenUsed/>
    <w:rsid w:val="00F81BF6"/>
    <w:pPr>
      <w:spacing w:after="120" w:line="480" w:lineRule="auto"/>
      <w:ind w:left="283"/>
    </w:pPr>
  </w:style>
  <w:style w:type="character" w:customStyle="1" w:styleId="Recuodecorpodetexto2Char">
    <w:name w:val="Recuo de corpo de texto 2 Char"/>
    <w:link w:val="Recuodecorpodetexto2"/>
    <w:uiPriority w:val="99"/>
    <w:semiHidden/>
    <w:rsid w:val="00F81BF6"/>
    <w:rPr>
      <w:sz w:val="24"/>
      <w:szCs w:val="24"/>
      <w:lang w:eastAsia="ar-SA"/>
    </w:rPr>
  </w:style>
  <w:style w:type="paragraph" w:customStyle="1" w:styleId="timesnewroman">
    <w:name w:val="times new roman"/>
    <w:basedOn w:val="Normal"/>
    <w:rsid w:val="00F81BF6"/>
    <w:pPr>
      <w:suppressAutoHyphens w:val="0"/>
      <w:spacing w:line="200" w:lineRule="atLeast"/>
      <w:jc w:val="both"/>
    </w:pPr>
    <w:rPr>
      <w:b/>
      <w:bCs/>
      <w:sz w:val="22"/>
      <w:szCs w:val="22"/>
    </w:rPr>
  </w:style>
  <w:style w:type="paragraph" w:customStyle="1" w:styleId="Corpodetexto23">
    <w:name w:val="Corpo de texto 23"/>
    <w:basedOn w:val="Normal"/>
    <w:rsid w:val="00F81BF6"/>
    <w:pPr>
      <w:jc w:val="both"/>
    </w:pPr>
    <w:rPr>
      <w:rFonts w:ascii="Arial" w:hAnsi="Arial" w:cs="Arial"/>
      <w:color w:val="FF00FF"/>
      <w:sz w:val="20"/>
      <w:szCs w:val="20"/>
    </w:rPr>
  </w:style>
  <w:style w:type="character" w:customStyle="1" w:styleId="CorpodetextoChar">
    <w:name w:val="Corpo de texto Char"/>
    <w:aliases w:val="body text Char"/>
    <w:link w:val="Corpodetexto"/>
    <w:rsid w:val="0038320F"/>
    <w:rPr>
      <w:sz w:val="24"/>
      <w:lang w:eastAsia="ar-SA"/>
    </w:rPr>
  </w:style>
  <w:style w:type="character" w:customStyle="1" w:styleId="MenoPendente1">
    <w:name w:val="Menção Pendente1"/>
    <w:uiPriority w:val="99"/>
    <w:semiHidden/>
    <w:unhideWhenUsed/>
    <w:rsid w:val="00F24892"/>
    <w:rPr>
      <w:color w:val="605E5C"/>
      <w:shd w:val="clear" w:color="auto" w:fill="E1DFDD"/>
    </w:rPr>
  </w:style>
  <w:style w:type="character" w:styleId="TextodoEspaoReservado">
    <w:name w:val="Placeholder Text"/>
    <w:basedOn w:val="Fontepargpadro"/>
    <w:uiPriority w:val="99"/>
    <w:semiHidden/>
    <w:rsid w:val="00DB64C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1070960">
      <w:bodyDiv w:val="1"/>
      <w:marLeft w:val="0"/>
      <w:marRight w:val="0"/>
      <w:marTop w:val="0"/>
      <w:marBottom w:val="0"/>
      <w:divBdr>
        <w:top w:val="none" w:sz="0" w:space="0" w:color="auto"/>
        <w:left w:val="none" w:sz="0" w:space="0" w:color="auto"/>
        <w:bottom w:val="none" w:sz="0" w:space="0" w:color="auto"/>
        <w:right w:val="none" w:sz="0" w:space="0" w:color="auto"/>
      </w:divBdr>
    </w:div>
    <w:div w:id="156505183">
      <w:bodyDiv w:val="1"/>
      <w:marLeft w:val="0"/>
      <w:marRight w:val="0"/>
      <w:marTop w:val="0"/>
      <w:marBottom w:val="0"/>
      <w:divBdr>
        <w:top w:val="none" w:sz="0" w:space="0" w:color="auto"/>
        <w:left w:val="none" w:sz="0" w:space="0" w:color="auto"/>
        <w:bottom w:val="none" w:sz="0" w:space="0" w:color="auto"/>
        <w:right w:val="none" w:sz="0" w:space="0" w:color="auto"/>
      </w:divBdr>
    </w:div>
    <w:div w:id="375203049">
      <w:bodyDiv w:val="1"/>
      <w:marLeft w:val="0"/>
      <w:marRight w:val="0"/>
      <w:marTop w:val="0"/>
      <w:marBottom w:val="0"/>
      <w:divBdr>
        <w:top w:val="none" w:sz="0" w:space="0" w:color="auto"/>
        <w:left w:val="none" w:sz="0" w:space="0" w:color="auto"/>
        <w:bottom w:val="none" w:sz="0" w:space="0" w:color="auto"/>
        <w:right w:val="none" w:sz="0" w:space="0" w:color="auto"/>
      </w:divBdr>
    </w:div>
    <w:div w:id="434640753">
      <w:bodyDiv w:val="1"/>
      <w:marLeft w:val="0"/>
      <w:marRight w:val="0"/>
      <w:marTop w:val="0"/>
      <w:marBottom w:val="0"/>
      <w:divBdr>
        <w:top w:val="none" w:sz="0" w:space="0" w:color="auto"/>
        <w:left w:val="none" w:sz="0" w:space="0" w:color="auto"/>
        <w:bottom w:val="none" w:sz="0" w:space="0" w:color="auto"/>
        <w:right w:val="none" w:sz="0" w:space="0" w:color="auto"/>
      </w:divBdr>
    </w:div>
    <w:div w:id="509560631">
      <w:bodyDiv w:val="1"/>
      <w:marLeft w:val="0"/>
      <w:marRight w:val="0"/>
      <w:marTop w:val="0"/>
      <w:marBottom w:val="0"/>
      <w:divBdr>
        <w:top w:val="none" w:sz="0" w:space="0" w:color="auto"/>
        <w:left w:val="none" w:sz="0" w:space="0" w:color="auto"/>
        <w:bottom w:val="none" w:sz="0" w:space="0" w:color="auto"/>
        <w:right w:val="none" w:sz="0" w:space="0" w:color="auto"/>
      </w:divBdr>
    </w:div>
    <w:div w:id="519199757">
      <w:bodyDiv w:val="1"/>
      <w:marLeft w:val="0"/>
      <w:marRight w:val="0"/>
      <w:marTop w:val="0"/>
      <w:marBottom w:val="0"/>
      <w:divBdr>
        <w:top w:val="none" w:sz="0" w:space="0" w:color="auto"/>
        <w:left w:val="none" w:sz="0" w:space="0" w:color="auto"/>
        <w:bottom w:val="none" w:sz="0" w:space="0" w:color="auto"/>
        <w:right w:val="none" w:sz="0" w:space="0" w:color="auto"/>
      </w:divBdr>
    </w:div>
    <w:div w:id="703292805">
      <w:bodyDiv w:val="1"/>
      <w:marLeft w:val="0"/>
      <w:marRight w:val="0"/>
      <w:marTop w:val="0"/>
      <w:marBottom w:val="0"/>
      <w:divBdr>
        <w:top w:val="none" w:sz="0" w:space="0" w:color="auto"/>
        <w:left w:val="none" w:sz="0" w:space="0" w:color="auto"/>
        <w:bottom w:val="none" w:sz="0" w:space="0" w:color="auto"/>
        <w:right w:val="none" w:sz="0" w:space="0" w:color="auto"/>
      </w:divBdr>
    </w:div>
    <w:div w:id="707726455">
      <w:bodyDiv w:val="1"/>
      <w:marLeft w:val="0"/>
      <w:marRight w:val="0"/>
      <w:marTop w:val="0"/>
      <w:marBottom w:val="0"/>
      <w:divBdr>
        <w:top w:val="none" w:sz="0" w:space="0" w:color="auto"/>
        <w:left w:val="none" w:sz="0" w:space="0" w:color="auto"/>
        <w:bottom w:val="none" w:sz="0" w:space="0" w:color="auto"/>
        <w:right w:val="none" w:sz="0" w:space="0" w:color="auto"/>
      </w:divBdr>
    </w:div>
    <w:div w:id="849562999">
      <w:bodyDiv w:val="1"/>
      <w:marLeft w:val="0"/>
      <w:marRight w:val="0"/>
      <w:marTop w:val="0"/>
      <w:marBottom w:val="0"/>
      <w:divBdr>
        <w:top w:val="none" w:sz="0" w:space="0" w:color="auto"/>
        <w:left w:val="none" w:sz="0" w:space="0" w:color="auto"/>
        <w:bottom w:val="none" w:sz="0" w:space="0" w:color="auto"/>
        <w:right w:val="none" w:sz="0" w:space="0" w:color="auto"/>
      </w:divBdr>
    </w:div>
    <w:div w:id="1259295783">
      <w:bodyDiv w:val="1"/>
      <w:marLeft w:val="0"/>
      <w:marRight w:val="0"/>
      <w:marTop w:val="0"/>
      <w:marBottom w:val="0"/>
      <w:divBdr>
        <w:top w:val="none" w:sz="0" w:space="0" w:color="auto"/>
        <w:left w:val="none" w:sz="0" w:space="0" w:color="auto"/>
        <w:bottom w:val="none" w:sz="0" w:space="0" w:color="auto"/>
        <w:right w:val="none" w:sz="0" w:space="0" w:color="auto"/>
      </w:divBdr>
    </w:div>
    <w:div w:id="1362363525">
      <w:bodyDiv w:val="1"/>
      <w:marLeft w:val="0"/>
      <w:marRight w:val="0"/>
      <w:marTop w:val="0"/>
      <w:marBottom w:val="0"/>
      <w:divBdr>
        <w:top w:val="none" w:sz="0" w:space="0" w:color="auto"/>
        <w:left w:val="none" w:sz="0" w:space="0" w:color="auto"/>
        <w:bottom w:val="none" w:sz="0" w:space="0" w:color="auto"/>
        <w:right w:val="none" w:sz="0" w:space="0" w:color="auto"/>
      </w:divBdr>
    </w:div>
    <w:div w:id="1475217632">
      <w:bodyDiv w:val="1"/>
      <w:marLeft w:val="0"/>
      <w:marRight w:val="0"/>
      <w:marTop w:val="0"/>
      <w:marBottom w:val="0"/>
      <w:divBdr>
        <w:top w:val="none" w:sz="0" w:space="0" w:color="auto"/>
        <w:left w:val="none" w:sz="0" w:space="0" w:color="auto"/>
        <w:bottom w:val="none" w:sz="0" w:space="0" w:color="auto"/>
        <w:right w:val="none" w:sz="0" w:space="0" w:color="auto"/>
      </w:divBdr>
    </w:div>
    <w:div w:id="1641037289">
      <w:bodyDiv w:val="1"/>
      <w:marLeft w:val="0"/>
      <w:marRight w:val="0"/>
      <w:marTop w:val="0"/>
      <w:marBottom w:val="0"/>
      <w:divBdr>
        <w:top w:val="none" w:sz="0" w:space="0" w:color="auto"/>
        <w:left w:val="none" w:sz="0" w:space="0" w:color="auto"/>
        <w:bottom w:val="none" w:sz="0" w:space="0" w:color="auto"/>
        <w:right w:val="none" w:sz="0" w:space="0" w:color="auto"/>
      </w:divBdr>
    </w:div>
    <w:div w:id="1732000624">
      <w:bodyDiv w:val="1"/>
      <w:marLeft w:val="0"/>
      <w:marRight w:val="0"/>
      <w:marTop w:val="0"/>
      <w:marBottom w:val="0"/>
      <w:divBdr>
        <w:top w:val="none" w:sz="0" w:space="0" w:color="auto"/>
        <w:left w:val="none" w:sz="0" w:space="0" w:color="auto"/>
        <w:bottom w:val="none" w:sz="0" w:space="0" w:color="auto"/>
        <w:right w:val="none" w:sz="0" w:space="0" w:color="auto"/>
      </w:divBdr>
    </w:div>
    <w:div w:id="1743067840">
      <w:bodyDiv w:val="1"/>
      <w:marLeft w:val="0"/>
      <w:marRight w:val="0"/>
      <w:marTop w:val="0"/>
      <w:marBottom w:val="0"/>
      <w:divBdr>
        <w:top w:val="none" w:sz="0" w:space="0" w:color="auto"/>
        <w:left w:val="none" w:sz="0" w:space="0" w:color="auto"/>
        <w:bottom w:val="none" w:sz="0" w:space="0" w:color="auto"/>
        <w:right w:val="none" w:sz="0" w:space="0" w:color="auto"/>
      </w:divBdr>
    </w:div>
    <w:div w:id="1758020037">
      <w:bodyDiv w:val="1"/>
      <w:marLeft w:val="0"/>
      <w:marRight w:val="0"/>
      <w:marTop w:val="0"/>
      <w:marBottom w:val="0"/>
      <w:divBdr>
        <w:top w:val="none" w:sz="0" w:space="0" w:color="auto"/>
        <w:left w:val="none" w:sz="0" w:space="0" w:color="auto"/>
        <w:bottom w:val="none" w:sz="0" w:space="0" w:color="auto"/>
        <w:right w:val="none" w:sz="0" w:space="0" w:color="auto"/>
      </w:divBdr>
    </w:div>
    <w:div w:id="1877426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portaldecompras.sc.gov.br/" TargetMode="External"/><Relationship Id="rId18" Type="http://schemas.openxmlformats.org/officeDocument/2006/relationships/image" Target="media/image3.jpeg"/><Relationship Id="rId26" Type="http://schemas.openxmlformats.org/officeDocument/2006/relationships/hyperlink" Target="https://www.sc.gov.br/images/Secom_Noticias/Documentos/AF_MANUAL_MARCA_GOVERNO_SC_2020_20ABRIL_1.pdf" TargetMode="External"/><Relationship Id="rId21" Type="http://schemas.openxmlformats.org/officeDocument/2006/relationships/image" Target="media/image6.png"/><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s://sgpe.sea.sc.gov.br/capdoc/pergunta_frequente/novo-portal-de-processos-digitais/" TargetMode="Externa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image" Target="media/image5.jpeg"/><Relationship Id="rId29" Type="http://schemas.openxmlformats.org/officeDocument/2006/relationships/hyperlink" Target="http://www1.udesc.br/novamarc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portaldecompras.sc.gov.br" TargetMode="External"/><Relationship Id="rId24" Type="http://schemas.openxmlformats.org/officeDocument/2006/relationships/image" Target="media/image9.png"/><Relationship Id="rId32" Type="http://schemas.openxmlformats.org/officeDocument/2006/relationships/header" Target="header1.xml"/><Relationship Id="rId37"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hyperlink" Target="https://portal.sgpe.sea.sc.gov.br" TargetMode="External"/><Relationship Id="rId23" Type="http://schemas.openxmlformats.org/officeDocument/2006/relationships/image" Target="media/image8.png"/><Relationship Id="rId28" Type="http://schemas.openxmlformats.org/officeDocument/2006/relationships/hyperlink" Target="https://www.udesc.br/arquivos/udesc/documentos/novomanualdamarca_15105970779113_3011.pdf" TargetMode="External"/><Relationship Id="rId36" Type="http://schemas.openxmlformats.org/officeDocument/2006/relationships/fontTable" Target="fontTable.xml"/><Relationship Id="rId10" Type="http://schemas.openxmlformats.org/officeDocument/2006/relationships/hyperlink" Target="http://www.sef.sc.gov.br/" TargetMode="External"/><Relationship Id="rId19" Type="http://schemas.openxmlformats.org/officeDocument/2006/relationships/image" Target="media/image4.jpeg"/><Relationship Id="rId31"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hyperlink" Target="http://e-lic.sc.gov.br" TargetMode="External"/><Relationship Id="rId14" Type="http://schemas.openxmlformats.org/officeDocument/2006/relationships/hyperlink" Target="https://e-lic.sc.gov.br/" TargetMode="External"/><Relationship Id="rId22" Type="http://schemas.openxmlformats.org/officeDocument/2006/relationships/image" Target="media/image7.png"/><Relationship Id="rId27" Type="http://schemas.openxmlformats.org/officeDocument/2006/relationships/hyperlink" Target="https://www.sc.gov.br/noticias/marca/manual-da-marca-do-governo" TargetMode="External"/><Relationship Id="rId30" Type="http://schemas.openxmlformats.org/officeDocument/2006/relationships/hyperlink" Target="http://www1.udesc.br/?id=2008" TargetMode="External"/><Relationship Id="rId35" Type="http://schemas.openxmlformats.org/officeDocument/2006/relationships/footer" Target="footer2.xml"/><Relationship Id="rId8" Type="http://schemas.openxmlformats.org/officeDocument/2006/relationships/hyperlink" Target="http://e-lic.sc.gov.br/"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3.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21C1F29CDD1346788B505CDB3D023DE1"/>
        <w:category>
          <w:name w:val="Geral"/>
          <w:gallery w:val="placeholder"/>
        </w:category>
        <w:types>
          <w:type w:val="bbPlcHdr"/>
        </w:types>
        <w:behaviors>
          <w:behavior w:val="content"/>
        </w:behaviors>
        <w:guid w:val="{5F8AE369-2364-4076-A039-B48B9EAA89ED}"/>
      </w:docPartPr>
      <w:docPartBody>
        <w:p w:rsidR="005F3E3E" w:rsidRDefault="009A05A2" w:rsidP="009A05A2">
          <w:pPr>
            <w:pStyle w:val="21C1F29CDD1346788B505CDB3D023DE1"/>
          </w:pPr>
          <w:r w:rsidRPr="001C2CD0">
            <w:rPr>
              <w:rStyle w:val="TextodoEspaoReservado"/>
            </w:rPr>
            <w:t>Escolher um item.</w:t>
          </w:r>
        </w:p>
      </w:docPartBody>
    </w:docPart>
    <w:docPart>
      <w:docPartPr>
        <w:name w:val="364D23F2E15D4E21B27BB1E4A47C131F"/>
        <w:category>
          <w:name w:val="Geral"/>
          <w:gallery w:val="placeholder"/>
        </w:category>
        <w:types>
          <w:type w:val="bbPlcHdr"/>
        </w:types>
        <w:behaviors>
          <w:behavior w:val="content"/>
        </w:behaviors>
        <w:guid w:val="{74B4A61B-20C1-4124-B175-8F93FC306436}"/>
      </w:docPartPr>
      <w:docPartBody>
        <w:p w:rsidR="005F3E3E" w:rsidRDefault="009A05A2" w:rsidP="009A05A2">
          <w:pPr>
            <w:pStyle w:val="364D23F2E15D4E21B27BB1E4A47C131F"/>
          </w:pPr>
          <w:r w:rsidRPr="001C2CD0">
            <w:rPr>
              <w:rStyle w:val="TextodoEspaoReservado"/>
            </w:rPr>
            <w:t>Clique aqui para digitar texto.</w:t>
          </w:r>
        </w:p>
      </w:docPartBody>
    </w:docPart>
    <w:docPart>
      <w:docPartPr>
        <w:name w:val="6331AB7F6328413BB880B17D5727FBAD"/>
        <w:category>
          <w:name w:val="Geral"/>
          <w:gallery w:val="placeholder"/>
        </w:category>
        <w:types>
          <w:type w:val="bbPlcHdr"/>
        </w:types>
        <w:behaviors>
          <w:behavior w:val="content"/>
        </w:behaviors>
        <w:guid w:val="{487329B7-80A0-4983-AE75-0C4F8CBA9540}"/>
      </w:docPartPr>
      <w:docPartBody>
        <w:p w:rsidR="005F3E3E" w:rsidRDefault="009A05A2" w:rsidP="009A05A2">
          <w:pPr>
            <w:pStyle w:val="6331AB7F6328413BB880B17D5727FBAD"/>
          </w:pPr>
          <w:r w:rsidRPr="001C2CD0">
            <w:rPr>
              <w:rStyle w:val="TextodoEspaoReservado"/>
            </w:rPr>
            <w:t>Escolher um item.</w:t>
          </w:r>
        </w:p>
      </w:docPartBody>
    </w:docPart>
    <w:docPart>
      <w:docPartPr>
        <w:name w:val="584EA7558ACF47C2AD83096ED7B38A8A"/>
        <w:category>
          <w:name w:val="Geral"/>
          <w:gallery w:val="placeholder"/>
        </w:category>
        <w:types>
          <w:type w:val="bbPlcHdr"/>
        </w:types>
        <w:behaviors>
          <w:behavior w:val="content"/>
        </w:behaviors>
        <w:guid w:val="{A815D330-3F2D-42FE-9391-8E84B4DA8065}"/>
      </w:docPartPr>
      <w:docPartBody>
        <w:p w:rsidR="005F3E3E" w:rsidRDefault="009A05A2" w:rsidP="009A05A2">
          <w:pPr>
            <w:pStyle w:val="584EA7558ACF47C2AD83096ED7B38A8A"/>
          </w:pPr>
          <w:r w:rsidRPr="001C2CD0">
            <w:rPr>
              <w:rStyle w:val="TextodoEspaoReservado"/>
            </w:rPr>
            <w:t>Clique aqui para inserir uma data.</w:t>
          </w:r>
        </w:p>
      </w:docPartBody>
    </w:docPart>
    <w:docPart>
      <w:docPartPr>
        <w:name w:val="6290E8C9CB314DD89A2D4B0872FB8122"/>
        <w:category>
          <w:name w:val="Geral"/>
          <w:gallery w:val="placeholder"/>
        </w:category>
        <w:types>
          <w:type w:val="bbPlcHdr"/>
        </w:types>
        <w:behaviors>
          <w:behavior w:val="content"/>
        </w:behaviors>
        <w:guid w:val="{4E13AC9B-710E-4451-AD16-04420CDAD1C2}"/>
      </w:docPartPr>
      <w:docPartBody>
        <w:p w:rsidR="005F3E3E" w:rsidRDefault="009A05A2" w:rsidP="009A05A2">
          <w:pPr>
            <w:pStyle w:val="6290E8C9CB314DD89A2D4B0872FB8122"/>
          </w:pPr>
          <w:r w:rsidRPr="001C2CD0">
            <w:rPr>
              <w:rStyle w:val="TextodoEspaoReservado"/>
            </w:rPr>
            <w:t>Clique aqui para inserir uma data.</w:t>
          </w:r>
        </w:p>
      </w:docPartBody>
    </w:docPart>
    <w:docPart>
      <w:docPartPr>
        <w:name w:val="2F3868492B8C41769995A04B621B7058"/>
        <w:category>
          <w:name w:val="Geral"/>
          <w:gallery w:val="placeholder"/>
        </w:category>
        <w:types>
          <w:type w:val="bbPlcHdr"/>
        </w:types>
        <w:behaviors>
          <w:behavior w:val="content"/>
        </w:behaviors>
        <w:guid w:val="{36A32049-3023-4D94-9E6B-F115EA54BEE5}"/>
      </w:docPartPr>
      <w:docPartBody>
        <w:p w:rsidR="005F3E3E" w:rsidRDefault="009A05A2" w:rsidP="009A05A2">
          <w:pPr>
            <w:pStyle w:val="2F3868492B8C41769995A04B621B7058"/>
          </w:pPr>
          <w:r w:rsidRPr="001C2CD0">
            <w:rPr>
              <w:rStyle w:val="TextodoEspaoReservado"/>
            </w:rPr>
            <w:t>Clique aqui para inserir uma data.</w:t>
          </w:r>
        </w:p>
      </w:docPartBody>
    </w:docPart>
    <w:docPart>
      <w:docPartPr>
        <w:name w:val="AD88D92D32D94ECFAFFA7E4014D9BEE1"/>
        <w:category>
          <w:name w:val="Geral"/>
          <w:gallery w:val="placeholder"/>
        </w:category>
        <w:types>
          <w:type w:val="bbPlcHdr"/>
        </w:types>
        <w:behaviors>
          <w:behavior w:val="content"/>
        </w:behaviors>
        <w:guid w:val="{E80D33D2-5477-455B-8E30-751D619AF2C2}"/>
      </w:docPartPr>
      <w:docPartBody>
        <w:p w:rsidR="005F3E3E" w:rsidRDefault="009A05A2" w:rsidP="009A05A2">
          <w:pPr>
            <w:pStyle w:val="AD88D92D32D94ECFAFFA7E4014D9BEE1"/>
          </w:pPr>
          <w:r w:rsidRPr="001C2CD0">
            <w:rPr>
              <w:rStyle w:val="TextodoEspaoReservado"/>
            </w:rPr>
            <w:t>Escolher um item.</w:t>
          </w:r>
        </w:p>
      </w:docPartBody>
    </w:docPart>
    <w:docPart>
      <w:docPartPr>
        <w:name w:val="D88CB2ED5B624D03AABC69D4B594B90F"/>
        <w:category>
          <w:name w:val="Geral"/>
          <w:gallery w:val="placeholder"/>
        </w:category>
        <w:types>
          <w:type w:val="bbPlcHdr"/>
        </w:types>
        <w:behaviors>
          <w:behavior w:val="content"/>
        </w:behaviors>
        <w:guid w:val="{ACE33E1B-1FD2-49CC-B2A4-85E3F879CCCF}"/>
      </w:docPartPr>
      <w:docPartBody>
        <w:p w:rsidR="005F3E3E" w:rsidRDefault="009A05A2" w:rsidP="009A05A2">
          <w:pPr>
            <w:pStyle w:val="D88CB2ED5B624D03AABC69D4B594B90F"/>
          </w:pPr>
          <w:r w:rsidRPr="001C2CD0">
            <w:rPr>
              <w:rStyle w:val="TextodoEspaoReservado"/>
            </w:rPr>
            <w:t>Escolher um item.</w:t>
          </w:r>
        </w:p>
      </w:docPartBody>
    </w:docPart>
    <w:docPart>
      <w:docPartPr>
        <w:name w:val="832BDA399E2846F692AB02B84BAEC2AF"/>
        <w:category>
          <w:name w:val="Geral"/>
          <w:gallery w:val="placeholder"/>
        </w:category>
        <w:types>
          <w:type w:val="bbPlcHdr"/>
        </w:types>
        <w:behaviors>
          <w:behavior w:val="content"/>
        </w:behaviors>
        <w:guid w:val="{32CF39CB-5DD4-43C1-A900-2A5DC630A378}"/>
      </w:docPartPr>
      <w:docPartBody>
        <w:p w:rsidR="005F3E3E" w:rsidRDefault="009A05A2" w:rsidP="009A05A2">
          <w:pPr>
            <w:pStyle w:val="832BDA399E2846F692AB02B84BAEC2AF"/>
          </w:pPr>
          <w:r w:rsidRPr="001C2CD0">
            <w:rPr>
              <w:rStyle w:val="TextodoEspaoReservado"/>
            </w:rPr>
            <w:t>Escolher um item.</w:t>
          </w:r>
        </w:p>
      </w:docPartBody>
    </w:docPart>
    <w:docPart>
      <w:docPartPr>
        <w:name w:val="CCC565E35965479A8352667222E04AAB"/>
        <w:category>
          <w:name w:val="Geral"/>
          <w:gallery w:val="placeholder"/>
        </w:category>
        <w:types>
          <w:type w:val="bbPlcHdr"/>
        </w:types>
        <w:behaviors>
          <w:behavior w:val="content"/>
        </w:behaviors>
        <w:guid w:val="{67D16FCB-97CF-4D9D-B6D8-386056FC1CDC}"/>
      </w:docPartPr>
      <w:docPartBody>
        <w:p w:rsidR="005F3E3E" w:rsidRDefault="009A05A2" w:rsidP="009A05A2">
          <w:pPr>
            <w:pStyle w:val="CCC565E35965479A8352667222E04AAB"/>
          </w:pPr>
          <w:r w:rsidRPr="001C2CD0">
            <w:rPr>
              <w:rStyle w:val="TextodoEspaoReservado"/>
            </w:rPr>
            <w:t>Escolher um item.</w:t>
          </w:r>
        </w:p>
      </w:docPartBody>
    </w:docPart>
    <w:docPart>
      <w:docPartPr>
        <w:name w:val="DAA89023685C4E47A20C6330EA375824"/>
        <w:category>
          <w:name w:val="Geral"/>
          <w:gallery w:val="placeholder"/>
        </w:category>
        <w:types>
          <w:type w:val="bbPlcHdr"/>
        </w:types>
        <w:behaviors>
          <w:behavior w:val="content"/>
        </w:behaviors>
        <w:guid w:val="{09FE67DF-92E0-42B0-8000-C3D9EB95A7EA}"/>
      </w:docPartPr>
      <w:docPartBody>
        <w:p w:rsidR="005F3E3E" w:rsidRDefault="009A05A2" w:rsidP="009A05A2">
          <w:pPr>
            <w:pStyle w:val="DAA89023685C4E47A20C6330EA375824"/>
          </w:pPr>
          <w:r w:rsidRPr="001C2CD0">
            <w:rPr>
              <w:rStyle w:val="TextodoEspaoReservado"/>
            </w:rPr>
            <w:t>Escolher um item.</w:t>
          </w:r>
        </w:p>
      </w:docPartBody>
    </w:docPart>
    <w:docPart>
      <w:docPartPr>
        <w:name w:val="3E506F889A284644A81DAC68A91B8879"/>
        <w:category>
          <w:name w:val="Geral"/>
          <w:gallery w:val="placeholder"/>
        </w:category>
        <w:types>
          <w:type w:val="bbPlcHdr"/>
        </w:types>
        <w:behaviors>
          <w:behavior w:val="content"/>
        </w:behaviors>
        <w:guid w:val="{4C0C0047-C837-4873-8972-CA000527C5C6}"/>
      </w:docPartPr>
      <w:docPartBody>
        <w:p w:rsidR="005F3E3E" w:rsidRDefault="009A05A2" w:rsidP="009A05A2">
          <w:pPr>
            <w:pStyle w:val="3E506F889A284644A81DAC68A91B8879"/>
          </w:pPr>
          <w:r w:rsidRPr="001C2CD0">
            <w:rPr>
              <w:rStyle w:val="TextodoEspaoReservado"/>
            </w:rPr>
            <w:t>Clique aqui para inserir uma data.</w:t>
          </w:r>
        </w:p>
      </w:docPartBody>
    </w:docPart>
    <w:docPart>
      <w:docPartPr>
        <w:name w:val="604CEB6BCD6848C5B0CEB98C2A6B9E8F"/>
        <w:category>
          <w:name w:val="Geral"/>
          <w:gallery w:val="placeholder"/>
        </w:category>
        <w:types>
          <w:type w:val="bbPlcHdr"/>
        </w:types>
        <w:behaviors>
          <w:behavior w:val="content"/>
        </w:behaviors>
        <w:guid w:val="{8FDD684A-A7B7-468D-A340-5F73D795C9FD}"/>
      </w:docPartPr>
      <w:docPartBody>
        <w:p w:rsidR="005F3E3E" w:rsidRDefault="009A05A2" w:rsidP="009A05A2">
          <w:pPr>
            <w:pStyle w:val="604CEB6BCD6848C5B0CEB98C2A6B9E8F"/>
          </w:pPr>
          <w:r w:rsidRPr="001C2CD0">
            <w:rPr>
              <w:rStyle w:val="TextodoEspaoReservado"/>
            </w:rPr>
            <w:t>Escolher um item.</w:t>
          </w:r>
        </w:p>
      </w:docPartBody>
    </w:docPart>
    <w:docPart>
      <w:docPartPr>
        <w:name w:val="590081A67C7F46E39196A8EC8C7E68F7"/>
        <w:category>
          <w:name w:val="Geral"/>
          <w:gallery w:val="placeholder"/>
        </w:category>
        <w:types>
          <w:type w:val="bbPlcHdr"/>
        </w:types>
        <w:behaviors>
          <w:behavior w:val="content"/>
        </w:behaviors>
        <w:guid w:val="{0A9D1B5B-931A-4368-8B67-0D69A9727AC5}"/>
      </w:docPartPr>
      <w:docPartBody>
        <w:p w:rsidR="005F3E3E" w:rsidRDefault="009A05A2" w:rsidP="009A05A2">
          <w:pPr>
            <w:pStyle w:val="590081A67C7F46E39196A8EC8C7E68F7"/>
          </w:pPr>
          <w:r w:rsidRPr="001C2CD0">
            <w:rPr>
              <w:rStyle w:val="TextodoEspaoReservado"/>
            </w:rPr>
            <w:t>Escolher um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Rounded MT Bold">
    <w:charset w:val="00"/>
    <w:family w:val="swiss"/>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Times New (W1)">
    <w:altName w:val="Times New Roman"/>
    <w:charset w:val="00"/>
    <w:family w:val="roman"/>
    <w:pitch w:val="variable"/>
  </w:font>
  <w:font w:name="Arial Unicode MS">
    <w:panose1 w:val="020B0604020202020204"/>
    <w:charset w:val="00"/>
    <w:family w:val="roman"/>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05A2"/>
    <w:rsid w:val="005F3E3E"/>
    <w:rsid w:val="009A05A2"/>
    <w:rsid w:val="00D8283A"/>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pt-BR" w:eastAsia="pt-B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TextodoEspaoReservado">
    <w:name w:val="Placeholder Text"/>
    <w:basedOn w:val="Fontepargpadro"/>
    <w:uiPriority w:val="99"/>
    <w:semiHidden/>
    <w:rsid w:val="009A05A2"/>
    <w:rPr>
      <w:color w:val="808080"/>
    </w:rPr>
  </w:style>
  <w:style w:type="paragraph" w:customStyle="1" w:styleId="21C1F29CDD1346788B505CDB3D023DE1">
    <w:name w:val="21C1F29CDD1346788B505CDB3D023DE1"/>
    <w:rsid w:val="009A05A2"/>
  </w:style>
  <w:style w:type="paragraph" w:customStyle="1" w:styleId="364D23F2E15D4E21B27BB1E4A47C131F">
    <w:name w:val="364D23F2E15D4E21B27BB1E4A47C131F"/>
    <w:rsid w:val="009A05A2"/>
  </w:style>
  <w:style w:type="paragraph" w:customStyle="1" w:styleId="6331AB7F6328413BB880B17D5727FBAD">
    <w:name w:val="6331AB7F6328413BB880B17D5727FBAD"/>
    <w:rsid w:val="009A05A2"/>
  </w:style>
  <w:style w:type="paragraph" w:customStyle="1" w:styleId="584EA7558ACF47C2AD83096ED7B38A8A">
    <w:name w:val="584EA7558ACF47C2AD83096ED7B38A8A"/>
    <w:rsid w:val="009A05A2"/>
  </w:style>
  <w:style w:type="paragraph" w:customStyle="1" w:styleId="6290E8C9CB314DD89A2D4B0872FB8122">
    <w:name w:val="6290E8C9CB314DD89A2D4B0872FB8122"/>
    <w:rsid w:val="009A05A2"/>
  </w:style>
  <w:style w:type="paragraph" w:customStyle="1" w:styleId="2F3868492B8C41769995A04B621B7058">
    <w:name w:val="2F3868492B8C41769995A04B621B7058"/>
    <w:rsid w:val="009A05A2"/>
  </w:style>
  <w:style w:type="paragraph" w:customStyle="1" w:styleId="AD88D92D32D94ECFAFFA7E4014D9BEE1">
    <w:name w:val="AD88D92D32D94ECFAFFA7E4014D9BEE1"/>
    <w:rsid w:val="009A05A2"/>
  </w:style>
  <w:style w:type="paragraph" w:customStyle="1" w:styleId="D88CB2ED5B624D03AABC69D4B594B90F">
    <w:name w:val="D88CB2ED5B624D03AABC69D4B594B90F"/>
    <w:rsid w:val="009A05A2"/>
  </w:style>
  <w:style w:type="paragraph" w:customStyle="1" w:styleId="832BDA399E2846F692AB02B84BAEC2AF">
    <w:name w:val="832BDA399E2846F692AB02B84BAEC2AF"/>
    <w:rsid w:val="009A05A2"/>
  </w:style>
  <w:style w:type="paragraph" w:customStyle="1" w:styleId="CCC565E35965479A8352667222E04AAB">
    <w:name w:val="CCC565E35965479A8352667222E04AAB"/>
    <w:rsid w:val="009A05A2"/>
  </w:style>
  <w:style w:type="paragraph" w:customStyle="1" w:styleId="DAA89023685C4E47A20C6330EA375824">
    <w:name w:val="DAA89023685C4E47A20C6330EA375824"/>
    <w:rsid w:val="009A05A2"/>
  </w:style>
  <w:style w:type="paragraph" w:customStyle="1" w:styleId="3E506F889A284644A81DAC68A91B8879">
    <w:name w:val="3E506F889A284644A81DAC68A91B8879"/>
    <w:rsid w:val="009A05A2"/>
  </w:style>
  <w:style w:type="paragraph" w:customStyle="1" w:styleId="604CEB6BCD6848C5B0CEB98C2A6B9E8F">
    <w:name w:val="604CEB6BCD6848C5B0CEB98C2A6B9E8F"/>
    <w:rsid w:val="009A05A2"/>
  </w:style>
  <w:style w:type="paragraph" w:customStyle="1" w:styleId="590081A67C7F46E39196A8EC8C7E68F7">
    <w:name w:val="590081A67C7F46E39196A8EC8C7E68F7"/>
    <w:rsid w:val="009A05A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8FEDE8-1CF8-4BD4-B799-1019210259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25</Pages>
  <Words>10881</Words>
  <Characters>58763</Characters>
  <Application>Microsoft Office Word</Application>
  <DocSecurity>0</DocSecurity>
  <Lines>489</Lines>
  <Paragraphs>139</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69505</CharactersWithSpaces>
  <SharedDoc>false</SharedDoc>
  <HLinks>
    <vt:vector size="54" baseType="variant">
      <vt:variant>
        <vt:i4>4128883</vt:i4>
      </vt:variant>
      <vt:variant>
        <vt:i4>24</vt:i4>
      </vt:variant>
      <vt:variant>
        <vt:i4>0</vt:i4>
      </vt:variant>
      <vt:variant>
        <vt:i4>5</vt:i4>
      </vt:variant>
      <vt:variant>
        <vt:lpwstr>https://portal.sgpe.sea.sc.gov.br/</vt:lpwstr>
      </vt:variant>
      <vt:variant>
        <vt:lpwstr/>
      </vt:variant>
      <vt:variant>
        <vt:i4>4456516</vt:i4>
      </vt:variant>
      <vt:variant>
        <vt:i4>21</vt:i4>
      </vt:variant>
      <vt:variant>
        <vt:i4>0</vt:i4>
      </vt:variant>
      <vt:variant>
        <vt:i4>5</vt:i4>
      </vt:variant>
      <vt:variant>
        <vt:lpwstr>https://e-lic.sc.gov.br/</vt:lpwstr>
      </vt:variant>
      <vt:variant>
        <vt:lpwstr/>
      </vt:variant>
      <vt:variant>
        <vt:i4>5046363</vt:i4>
      </vt:variant>
      <vt:variant>
        <vt:i4>18</vt:i4>
      </vt:variant>
      <vt:variant>
        <vt:i4>0</vt:i4>
      </vt:variant>
      <vt:variant>
        <vt:i4>5</vt:i4>
      </vt:variant>
      <vt:variant>
        <vt:lpwstr>http://portaldecompras.sc.gov.br/</vt:lpwstr>
      </vt:variant>
      <vt:variant>
        <vt:lpwstr/>
      </vt:variant>
      <vt:variant>
        <vt:i4>7667793</vt:i4>
      </vt:variant>
      <vt:variant>
        <vt:i4>15</vt:i4>
      </vt:variant>
      <vt:variant>
        <vt:i4>0</vt:i4>
      </vt:variant>
      <vt:variant>
        <vt:i4>5</vt:i4>
      </vt:variant>
      <vt:variant>
        <vt:lpwstr>https://sgpe.sea.sc.gov.br/capdoc/pergunta_frequente/novo-portal-de-processos-digitais/</vt:lpwstr>
      </vt:variant>
      <vt:variant>
        <vt:lpwstr/>
      </vt:variant>
      <vt:variant>
        <vt:i4>5046363</vt:i4>
      </vt:variant>
      <vt:variant>
        <vt:i4>12</vt:i4>
      </vt:variant>
      <vt:variant>
        <vt:i4>0</vt:i4>
      </vt:variant>
      <vt:variant>
        <vt:i4>5</vt:i4>
      </vt:variant>
      <vt:variant>
        <vt:lpwstr>http://portaldecompras.sc.gov.br/</vt:lpwstr>
      </vt:variant>
      <vt:variant>
        <vt:lpwstr/>
      </vt:variant>
      <vt:variant>
        <vt:i4>5242891</vt:i4>
      </vt:variant>
      <vt:variant>
        <vt:i4>9</vt:i4>
      </vt:variant>
      <vt:variant>
        <vt:i4>0</vt:i4>
      </vt:variant>
      <vt:variant>
        <vt:i4>5</vt:i4>
      </vt:variant>
      <vt:variant>
        <vt:lpwstr>http://www.sef.sc.gov.br/</vt:lpwstr>
      </vt:variant>
      <vt:variant>
        <vt:lpwstr/>
      </vt:variant>
      <vt:variant>
        <vt:i4>3080307</vt:i4>
      </vt:variant>
      <vt:variant>
        <vt:i4>6</vt:i4>
      </vt:variant>
      <vt:variant>
        <vt:i4>0</vt:i4>
      </vt:variant>
      <vt:variant>
        <vt:i4>5</vt:i4>
      </vt:variant>
      <vt:variant>
        <vt:lpwstr>http://e-lic.sc.gov.br/</vt:lpwstr>
      </vt:variant>
      <vt:variant>
        <vt:lpwstr/>
      </vt:variant>
      <vt:variant>
        <vt:i4>1179706</vt:i4>
      </vt:variant>
      <vt:variant>
        <vt:i4>3</vt:i4>
      </vt:variant>
      <vt:variant>
        <vt:i4>0</vt:i4>
      </vt:variant>
      <vt:variant>
        <vt:i4>5</vt:i4>
      </vt:variant>
      <vt:variant>
        <vt:lpwstr>mailto:licita@udesc.br</vt:lpwstr>
      </vt:variant>
      <vt:variant>
        <vt:lpwstr/>
      </vt:variant>
      <vt:variant>
        <vt:i4>3080307</vt:i4>
      </vt:variant>
      <vt:variant>
        <vt:i4>0</vt:i4>
      </vt:variant>
      <vt:variant>
        <vt:i4>0</vt:i4>
      </vt:variant>
      <vt:variant>
        <vt:i4>5</vt:i4>
      </vt:variant>
      <vt:variant>
        <vt:lpwstr>http://e-lic.sc.gov.br/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erico.kretzer@udesc.br</dc:creator>
  <cp:keywords/>
  <dc:description/>
  <cp:lastModifiedBy>PATRICIA MICHELS SANDRINI</cp:lastModifiedBy>
  <cp:revision>15</cp:revision>
  <cp:lastPrinted>2021-10-04T16:21:00Z</cp:lastPrinted>
  <dcterms:created xsi:type="dcterms:W3CDTF">2020-05-14T18:48:00Z</dcterms:created>
  <dcterms:modified xsi:type="dcterms:W3CDTF">2021-10-11T17:17:00Z</dcterms:modified>
</cp:coreProperties>
</file>